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AA80C4" w14:textId="77777777" w:rsidR="005A2C1D" w:rsidRPr="004F6273" w:rsidRDefault="005A2C1D" w:rsidP="00A71E40">
      <w:pPr>
        <w:widowControl w:val="0"/>
        <w:spacing w:after="0" w:line="360" w:lineRule="auto"/>
        <w:jc w:val="center"/>
        <w:rPr>
          <w:rFonts w:ascii="Arial" w:eastAsia="Times New Roman" w:hAnsi="Arial" w:cs="Arial"/>
          <w:b/>
          <w:lang w:val="en-US" w:eastAsia="en-ZA"/>
        </w:rPr>
      </w:pPr>
    </w:p>
    <w:p w14:paraId="231AB05A" w14:textId="77777777" w:rsidR="0046771A" w:rsidRPr="00020BD2" w:rsidRDefault="0046771A" w:rsidP="00A71E40">
      <w:pPr>
        <w:widowControl w:val="0"/>
        <w:spacing w:after="0" w:line="360" w:lineRule="auto"/>
        <w:jc w:val="center"/>
        <w:rPr>
          <w:rFonts w:ascii="Arial" w:eastAsia="Times New Roman" w:hAnsi="Arial" w:cs="Arial"/>
          <w:b/>
          <w:lang w:eastAsia="en-ZA"/>
        </w:rPr>
      </w:pPr>
    </w:p>
    <w:p w14:paraId="51EC3BAB" w14:textId="77777777" w:rsidR="00D578B7" w:rsidRPr="00020BD2" w:rsidRDefault="005A2C1D" w:rsidP="00A71E40">
      <w:pPr>
        <w:widowControl w:val="0"/>
        <w:spacing w:after="0" w:line="360" w:lineRule="auto"/>
        <w:jc w:val="center"/>
        <w:rPr>
          <w:rFonts w:ascii="Arial" w:eastAsia="Times New Roman" w:hAnsi="Arial" w:cs="Arial"/>
          <w:b/>
          <w:lang w:eastAsia="en-ZA"/>
        </w:rPr>
      </w:pPr>
      <w:r w:rsidRPr="00020BD2">
        <w:rPr>
          <w:rFonts w:ascii="Arial" w:eastAsia="Times New Roman" w:hAnsi="Arial" w:cs="Arial"/>
          <w:b/>
          <w:lang w:eastAsia="en-ZA"/>
        </w:rPr>
        <w:t>SERVICE</w:t>
      </w:r>
      <w:r w:rsidR="00C83D16" w:rsidRPr="00020BD2">
        <w:rPr>
          <w:rFonts w:ascii="Arial" w:eastAsia="Times New Roman" w:hAnsi="Arial" w:cs="Arial"/>
          <w:b/>
          <w:lang w:eastAsia="en-ZA"/>
        </w:rPr>
        <w:t>S</w:t>
      </w:r>
      <w:r w:rsidRPr="00020BD2">
        <w:rPr>
          <w:rFonts w:ascii="Arial" w:eastAsia="Times New Roman" w:hAnsi="Arial" w:cs="Arial"/>
          <w:b/>
          <w:lang w:eastAsia="en-ZA"/>
        </w:rPr>
        <w:t xml:space="preserve"> AGREEMENT</w:t>
      </w:r>
      <w:r w:rsidR="00D578B7" w:rsidRPr="00020BD2">
        <w:rPr>
          <w:rFonts w:ascii="Arial" w:eastAsia="Times New Roman" w:hAnsi="Arial" w:cs="Arial"/>
          <w:b/>
          <w:lang w:eastAsia="en-ZA"/>
        </w:rPr>
        <w:t xml:space="preserve"> </w:t>
      </w:r>
      <w:r w:rsidR="003D4E68">
        <w:rPr>
          <w:rFonts w:ascii="Arial" w:eastAsia="Times New Roman" w:hAnsi="Arial" w:cs="Arial"/>
          <w:b/>
          <w:lang w:eastAsia="en-ZA"/>
        </w:rPr>
        <w:t>FOR</w:t>
      </w:r>
      <w:r w:rsidR="00D578B7" w:rsidRPr="00020BD2">
        <w:rPr>
          <w:rFonts w:ascii="Arial" w:eastAsia="Times New Roman" w:hAnsi="Arial" w:cs="Arial"/>
          <w:b/>
          <w:lang w:eastAsia="en-ZA"/>
        </w:rPr>
        <w:t xml:space="preserve"> THE PROVISION OF</w:t>
      </w:r>
    </w:p>
    <w:p w14:paraId="6EB9FA31" w14:textId="577F6E13" w:rsidR="005A2C1D" w:rsidRPr="00020BD2" w:rsidRDefault="003D4E68" w:rsidP="00A71E40">
      <w:pPr>
        <w:widowControl w:val="0"/>
        <w:spacing w:after="0" w:line="360" w:lineRule="auto"/>
        <w:jc w:val="center"/>
        <w:rPr>
          <w:rFonts w:ascii="Arial" w:eastAsia="Times New Roman" w:hAnsi="Arial" w:cs="Arial"/>
          <w:b/>
          <w:lang w:eastAsia="en-ZA"/>
        </w:rPr>
      </w:pPr>
      <w:r>
        <w:rPr>
          <w:rFonts w:ascii="Arial" w:eastAsia="Times New Roman" w:hAnsi="Arial" w:cs="Arial"/>
          <w:b/>
          <w:lang w:eastAsia="en-ZA"/>
        </w:rPr>
        <w:t>MEDIA BULK BUYING</w:t>
      </w:r>
      <w:r w:rsidR="00EF15D8">
        <w:rPr>
          <w:rFonts w:ascii="Arial" w:eastAsia="Times New Roman" w:hAnsi="Arial" w:cs="Arial"/>
          <w:b/>
          <w:lang w:eastAsia="en-ZA"/>
        </w:rPr>
        <w:t>, MEDIA PLANNING AND RELATED</w:t>
      </w:r>
      <w:r>
        <w:rPr>
          <w:rFonts w:ascii="Arial" w:eastAsia="Times New Roman" w:hAnsi="Arial" w:cs="Arial"/>
          <w:b/>
          <w:lang w:eastAsia="en-ZA"/>
        </w:rPr>
        <w:t xml:space="preserve"> SERVICES</w:t>
      </w:r>
    </w:p>
    <w:p w14:paraId="6FC0194B" w14:textId="77777777" w:rsidR="005A2C1D" w:rsidRPr="00020BD2" w:rsidRDefault="005A2C1D" w:rsidP="00A71E40">
      <w:pPr>
        <w:widowControl w:val="0"/>
        <w:spacing w:after="0" w:line="360" w:lineRule="auto"/>
        <w:jc w:val="center"/>
        <w:rPr>
          <w:rFonts w:ascii="Arial" w:eastAsia="Times New Roman" w:hAnsi="Arial" w:cs="Arial"/>
          <w:lang w:eastAsia="en-ZA"/>
        </w:rPr>
      </w:pPr>
    </w:p>
    <w:p w14:paraId="379736E0" w14:textId="77777777" w:rsidR="005A2C1D" w:rsidRPr="00020BD2" w:rsidRDefault="005A2C1D" w:rsidP="00A71E40">
      <w:pPr>
        <w:widowControl w:val="0"/>
        <w:spacing w:after="0" w:line="360" w:lineRule="auto"/>
        <w:jc w:val="center"/>
        <w:rPr>
          <w:rFonts w:ascii="Arial" w:eastAsia="Times New Roman" w:hAnsi="Arial" w:cs="Arial"/>
          <w:lang w:eastAsia="en-ZA"/>
        </w:rPr>
      </w:pPr>
    </w:p>
    <w:p w14:paraId="3F21071E" w14:textId="77777777" w:rsidR="005A2C1D" w:rsidRPr="00020BD2" w:rsidRDefault="005A2C1D" w:rsidP="00A71E40">
      <w:pPr>
        <w:widowControl w:val="0"/>
        <w:spacing w:after="0" w:line="360" w:lineRule="auto"/>
        <w:jc w:val="center"/>
        <w:rPr>
          <w:rFonts w:ascii="Arial" w:eastAsia="Times New Roman" w:hAnsi="Arial" w:cs="Arial"/>
          <w:lang w:eastAsia="en-ZA"/>
        </w:rPr>
      </w:pPr>
      <w:r w:rsidRPr="00020BD2">
        <w:rPr>
          <w:rFonts w:ascii="Arial" w:eastAsia="Times New Roman" w:hAnsi="Arial" w:cs="Arial"/>
          <w:lang w:eastAsia="en-ZA"/>
        </w:rPr>
        <w:t>Between</w:t>
      </w:r>
    </w:p>
    <w:p w14:paraId="711AD845" w14:textId="77777777" w:rsidR="005A2C1D" w:rsidRPr="00020BD2" w:rsidRDefault="005A2C1D" w:rsidP="00A71E40">
      <w:pPr>
        <w:widowControl w:val="0"/>
        <w:spacing w:after="0" w:line="360" w:lineRule="auto"/>
        <w:jc w:val="center"/>
        <w:rPr>
          <w:rFonts w:ascii="Arial" w:eastAsia="Times New Roman" w:hAnsi="Arial" w:cs="Arial"/>
          <w:lang w:eastAsia="en-ZA"/>
        </w:rPr>
      </w:pPr>
    </w:p>
    <w:p w14:paraId="2DE7CF1F" w14:textId="77777777" w:rsidR="00990B1A" w:rsidRPr="00020BD2" w:rsidRDefault="00990B1A" w:rsidP="00A71E40">
      <w:pPr>
        <w:widowControl w:val="0"/>
        <w:spacing w:after="0" w:line="360" w:lineRule="auto"/>
        <w:jc w:val="center"/>
        <w:outlineLvl w:val="0"/>
        <w:rPr>
          <w:rFonts w:ascii="Arial" w:eastAsia="Times New Roman" w:hAnsi="Arial" w:cs="Arial"/>
          <w:b/>
          <w:lang w:eastAsia="en-ZA"/>
        </w:rPr>
      </w:pPr>
      <w:bookmarkStart w:id="0" w:name="_Toc350348375"/>
      <w:bookmarkStart w:id="1" w:name="_Toc350348710"/>
      <w:bookmarkStart w:id="2" w:name="_Toc356908965"/>
      <w:bookmarkStart w:id="3" w:name="_Toc381343692"/>
      <w:bookmarkStart w:id="4" w:name="_Toc381714019"/>
      <w:bookmarkStart w:id="5" w:name="_Toc381802860"/>
      <w:bookmarkStart w:id="6" w:name="_Toc384374198"/>
      <w:bookmarkStart w:id="7" w:name="_Toc384979923"/>
      <w:bookmarkStart w:id="8" w:name="_Toc390791222"/>
      <w:bookmarkStart w:id="9" w:name="_Toc390854583"/>
      <w:bookmarkStart w:id="10" w:name="_Toc390855489"/>
      <w:bookmarkStart w:id="11" w:name="_Toc390933245"/>
      <w:bookmarkStart w:id="12" w:name="_Toc441067128"/>
      <w:bookmarkStart w:id="13" w:name="_Toc441151017"/>
      <w:bookmarkStart w:id="14" w:name="_Toc442692452"/>
      <w:bookmarkStart w:id="15" w:name="_Toc442718434"/>
      <w:bookmarkStart w:id="16" w:name="_Toc442782898"/>
      <w:bookmarkStart w:id="17" w:name="_Toc65226879"/>
      <w:r w:rsidRPr="00020BD2">
        <w:rPr>
          <w:rFonts w:ascii="Arial" w:eastAsia="Times New Roman" w:hAnsi="Arial" w:cs="Arial"/>
          <w:b/>
          <w:lang w:eastAsia="en-ZA"/>
        </w:rPr>
        <w:t>SOUTH AFRICAN REVENUE SERVICE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31019C13" w14:textId="77777777" w:rsidR="00990B1A" w:rsidRPr="00020BD2" w:rsidRDefault="00990B1A" w:rsidP="00A71E40">
      <w:pPr>
        <w:widowControl w:val="0"/>
        <w:spacing w:after="0" w:line="360" w:lineRule="auto"/>
        <w:jc w:val="center"/>
        <w:rPr>
          <w:rFonts w:ascii="Arial" w:eastAsia="Times New Roman" w:hAnsi="Arial" w:cs="Arial"/>
          <w:lang w:eastAsia="en-ZA"/>
        </w:rPr>
      </w:pPr>
    </w:p>
    <w:p w14:paraId="25CD4724" w14:textId="77777777" w:rsidR="00990B1A" w:rsidRPr="00020BD2" w:rsidRDefault="00990B1A" w:rsidP="00A71E40">
      <w:pPr>
        <w:widowControl w:val="0"/>
        <w:spacing w:after="0" w:line="360" w:lineRule="auto"/>
        <w:jc w:val="center"/>
        <w:rPr>
          <w:rFonts w:ascii="Arial" w:eastAsia="Times New Roman" w:hAnsi="Arial" w:cs="Arial"/>
          <w:lang w:eastAsia="en-ZA"/>
        </w:rPr>
      </w:pPr>
      <w:r w:rsidRPr="00020BD2">
        <w:rPr>
          <w:rFonts w:ascii="Arial" w:eastAsia="Times New Roman" w:hAnsi="Arial" w:cs="Arial"/>
          <w:lang w:eastAsia="en-ZA"/>
        </w:rPr>
        <w:t>An organ of state within the public administration but outside the public service established in terms of section 2 of the South African Revenue Service Act, 1997</w:t>
      </w:r>
      <w:r w:rsidR="00BC2C73">
        <w:rPr>
          <w:rFonts w:ascii="Arial" w:eastAsia="Times New Roman" w:hAnsi="Arial" w:cs="Arial"/>
          <w:lang w:eastAsia="en-ZA"/>
        </w:rPr>
        <w:t xml:space="preserve"> </w:t>
      </w:r>
      <w:r w:rsidRPr="00020BD2">
        <w:rPr>
          <w:rFonts w:ascii="Arial" w:eastAsia="Times New Roman" w:hAnsi="Arial" w:cs="Arial"/>
          <w:lang w:eastAsia="en-ZA"/>
        </w:rPr>
        <w:t>(Act No. 34 of 1997)</w:t>
      </w:r>
    </w:p>
    <w:p w14:paraId="4F2EF96F" w14:textId="77777777" w:rsidR="00990B1A" w:rsidRPr="00020BD2" w:rsidRDefault="00990B1A" w:rsidP="00A71E40">
      <w:pPr>
        <w:widowControl w:val="0"/>
        <w:autoSpaceDE w:val="0"/>
        <w:autoSpaceDN w:val="0"/>
        <w:adjustRightInd w:val="0"/>
        <w:spacing w:after="0" w:line="360" w:lineRule="auto"/>
        <w:jc w:val="center"/>
        <w:rPr>
          <w:rFonts w:ascii="Arial" w:eastAsia="Times New Roman" w:hAnsi="Arial" w:cs="Arial"/>
          <w:lang w:eastAsia="en-ZA"/>
        </w:rPr>
      </w:pPr>
      <w:r w:rsidRPr="00020BD2">
        <w:rPr>
          <w:rFonts w:ascii="Arial" w:eastAsia="Times New Roman" w:hAnsi="Arial" w:cs="Arial"/>
          <w:lang w:eastAsia="en-ZA"/>
        </w:rPr>
        <w:t xml:space="preserve">(hereinafter referred to as </w:t>
      </w:r>
      <w:r w:rsidRPr="00020BD2">
        <w:rPr>
          <w:rFonts w:ascii="Arial" w:eastAsia="Times New Roman" w:hAnsi="Arial" w:cs="Arial"/>
          <w:bCs/>
          <w:lang w:eastAsia="en-ZA"/>
        </w:rPr>
        <w:t>“</w:t>
      </w:r>
      <w:r w:rsidRPr="00020BD2">
        <w:rPr>
          <w:rFonts w:ascii="Arial" w:eastAsia="Times New Roman" w:hAnsi="Arial" w:cs="Arial"/>
          <w:b/>
          <w:bCs/>
          <w:lang w:eastAsia="en-ZA"/>
        </w:rPr>
        <w:t>SARS</w:t>
      </w:r>
      <w:r w:rsidRPr="00020BD2">
        <w:rPr>
          <w:rFonts w:ascii="Arial" w:eastAsia="Times New Roman" w:hAnsi="Arial" w:cs="Arial"/>
          <w:bCs/>
          <w:lang w:eastAsia="en-ZA"/>
        </w:rPr>
        <w:t>”)</w:t>
      </w:r>
    </w:p>
    <w:p w14:paraId="5823EA7E" w14:textId="77777777" w:rsidR="005A2C1D" w:rsidRPr="00020BD2" w:rsidRDefault="005A2C1D" w:rsidP="00A71E40">
      <w:pPr>
        <w:widowControl w:val="0"/>
        <w:autoSpaceDE w:val="0"/>
        <w:autoSpaceDN w:val="0"/>
        <w:adjustRightInd w:val="0"/>
        <w:spacing w:after="0" w:line="360" w:lineRule="auto"/>
        <w:jc w:val="center"/>
        <w:rPr>
          <w:rFonts w:ascii="Arial" w:eastAsia="Times New Roman" w:hAnsi="Arial" w:cs="Arial"/>
          <w:lang w:eastAsia="en-ZA"/>
        </w:rPr>
      </w:pPr>
    </w:p>
    <w:p w14:paraId="74E7D570" w14:textId="77777777" w:rsidR="005A2C1D" w:rsidRPr="00020BD2" w:rsidRDefault="005A2C1D" w:rsidP="00A71E40">
      <w:pPr>
        <w:widowControl w:val="0"/>
        <w:autoSpaceDE w:val="0"/>
        <w:autoSpaceDN w:val="0"/>
        <w:adjustRightInd w:val="0"/>
        <w:spacing w:after="0" w:line="360" w:lineRule="auto"/>
        <w:jc w:val="center"/>
        <w:rPr>
          <w:rFonts w:ascii="Arial" w:eastAsia="Times New Roman" w:hAnsi="Arial" w:cs="Arial"/>
          <w:b/>
          <w:lang w:eastAsia="en-ZA"/>
        </w:rPr>
      </w:pPr>
    </w:p>
    <w:p w14:paraId="7CF41894" w14:textId="77777777" w:rsidR="005A2C1D" w:rsidRPr="00020BD2" w:rsidRDefault="005A2C1D" w:rsidP="00A71E40">
      <w:pPr>
        <w:widowControl w:val="0"/>
        <w:spacing w:after="0" w:line="360" w:lineRule="auto"/>
        <w:jc w:val="center"/>
        <w:rPr>
          <w:rFonts w:ascii="Arial" w:eastAsia="Times New Roman" w:hAnsi="Arial" w:cs="Arial"/>
          <w:lang w:eastAsia="en-ZA"/>
        </w:rPr>
      </w:pPr>
      <w:r w:rsidRPr="00020BD2">
        <w:rPr>
          <w:rFonts w:ascii="Arial" w:eastAsia="Times New Roman" w:hAnsi="Arial" w:cs="Arial"/>
          <w:lang w:eastAsia="en-ZA"/>
        </w:rPr>
        <w:t>and</w:t>
      </w:r>
    </w:p>
    <w:p w14:paraId="3B5FDF60" w14:textId="77777777" w:rsidR="005A2C1D" w:rsidRPr="00020BD2" w:rsidRDefault="005A2C1D" w:rsidP="00A71E40">
      <w:pPr>
        <w:widowControl w:val="0"/>
        <w:spacing w:after="0" w:line="360" w:lineRule="auto"/>
        <w:jc w:val="center"/>
        <w:rPr>
          <w:rFonts w:ascii="Arial" w:eastAsia="Times New Roman" w:hAnsi="Arial" w:cs="Arial"/>
          <w:lang w:eastAsia="en-ZA"/>
        </w:rPr>
      </w:pPr>
    </w:p>
    <w:p w14:paraId="68093838" w14:textId="77777777" w:rsidR="005A2C1D" w:rsidRPr="00020BD2" w:rsidRDefault="005A2C1D" w:rsidP="00A71E40">
      <w:pPr>
        <w:widowControl w:val="0"/>
        <w:autoSpaceDE w:val="0"/>
        <w:autoSpaceDN w:val="0"/>
        <w:adjustRightInd w:val="0"/>
        <w:spacing w:after="0" w:line="360" w:lineRule="auto"/>
        <w:jc w:val="center"/>
        <w:rPr>
          <w:rFonts w:ascii="Arial" w:eastAsia="Times New Roman" w:hAnsi="Arial" w:cs="Arial"/>
          <w:lang w:eastAsia="en-ZA"/>
        </w:rPr>
      </w:pPr>
    </w:p>
    <w:p w14:paraId="4EAEB255" w14:textId="77777777" w:rsidR="00D83079" w:rsidRPr="00D83079" w:rsidRDefault="00753599" w:rsidP="00883F61">
      <w:pPr>
        <w:widowControl w:val="0"/>
        <w:spacing w:before="120" w:after="0" w:line="360" w:lineRule="auto"/>
        <w:jc w:val="center"/>
        <w:rPr>
          <w:rFonts w:ascii="Arial" w:eastAsia="Times New Roman" w:hAnsi="Arial" w:cs="Arial"/>
          <w:b/>
          <w:lang w:eastAsia="en-ZA"/>
        </w:rPr>
      </w:pPr>
      <w:r>
        <w:rPr>
          <w:rFonts w:ascii="Arial" w:eastAsia="Times New Roman" w:hAnsi="Arial" w:cs="Arial"/>
          <w:b/>
          <w:lang w:eastAsia="en-ZA"/>
        </w:rPr>
        <w:t>______________________________</w:t>
      </w:r>
    </w:p>
    <w:p w14:paraId="6229517D" w14:textId="161D17B3" w:rsidR="00D83079" w:rsidRPr="00D83079" w:rsidRDefault="00D83079" w:rsidP="00F624E8">
      <w:pPr>
        <w:widowControl w:val="0"/>
        <w:spacing w:before="120" w:after="0" w:line="360" w:lineRule="auto"/>
        <w:jc w:val="center"/>
        <w:rPr>
          <w:rFonts w:ascii="Arial" w:eastAsia="Times New Roman" w:hAnsi="Arial" w:cs="Arial"/>
          <w:b/>
          <w:lang w:eastAsia="en-ZA"/>
        </w:rPr>
      </w:pPr>
      <w:r w:rsidRPr="00D83079">
        <w:rPr>
          <w:rFonts w:ascii="Arial" w:eastAsia="Times New Roman" w:hAnsi="Arial" w:cs="Arial"/>
          <w:b/>
          <w:lang w:eastAsia="en-ZA"/>
        </w:rPr>
        <w:t>(Registration No</w:t>
      </w:r>
      <w:r w:rsidR="0009370C">
        <w:rPr>
          <w:rFonts w:ascii="Arial" w:eastAsia="Times New Roman" w:hAnsi="Arial" w:cs="Arial"/>
          <w:b/>
          <w:lang w:eastAsia="en-ZA"/>
        </w:rPr>
        <w:t>.</w:t>
      </w:r>
      <w:r w:rsidRPr="00D83079">
        <w:rPr>
          <w:rFonts w:ascii="Arial" w:eastAsia="Times New Roman" w:hAnsi="Arial" w:cs="Arial"/>
          <w:b/>
          <w:lang w:eastAsia="en-ZA"/>
        </w:rPr>
        <w:t xml:space="preserve">: </w:t>
      </w:r>
      <w:r w:rsidR="00753599">
        <w:rPr>
          <w:rFonts w:ascii="Arial" w:eastAsia="Times New Roman" w:hAnsi="Arial" w:cs="Arial"/>
          <w:b/>
          <w:lang w:eastAsia="en-ZA"/>
        </w:rPr>
        <w:t>____________________</w:t>
      </w:r>
      <w:r w:rsidRPr="00D83079">
        <w:rPr>
          <w:rFonts w:ascii="Arial" w:eastAsia="Times New Roman" w:hAnsi="Arial" w:cs="Arial"/>
          <w:b/>
          <w:lang w:eastAsia="en-ZA"/>
        </w:rPr>
        <w:t>)</w:t>
      </w:r>
    </w:p>
    <w:p w14:paraId="66281DE5" w14:textId="77777777" w:rsidR="00990B1A" w:rsidRPr="00020BD2" w:rsidRDefault="00990B1A" w:rsidP="00A71E40">
      <w:pPr>
        <w:widowControl w:val="0"/>
        <w:spacing w:after="0" w:line="360" w:lineRule="auto"/>
        <w:jc w:val="center"/>
        <w:rPr>
          <w:rFonts w:ascii="Arial" w:eastAsia="Times New Roman" w:hAnsi="Arial" w:cs="Arial"/>
          <w:b/>
          <w:lang w:eastAsia="en-ZA"/>
        </w:rPr>
      </w:pPr>
    </w:p>
    <w:p w14:paraId="2C0FD334" w14:textId="77777777" w:rsidR="00990B1A" w:rsidRPr="00020BD2" w:rsidRDefault="00990B1A" w:rsidP="00A71E40">
      <w:pPr>
        <w:widowControl w:val="0"/>
        <w:autoSpaceDE w:val="0"/>
        <w:autoSpaceDN w:val="0"/>
        <w:adjustRightInd w:val="0"/>
        <w:spacing w:after="0" w:line="360" w:lineRule="auto"/>
        <w:jc w:val="center"/>
        <w:rPr>
          <w:rFonts w:ascii="Arial" w:eastAsia="Times New Roman" w:hAnsi="Arial" w:cs="Arial"/>
          <w:lang w:eastAsia="en-ZA"/>
        </w:rPr>
      </w:pPr>
      <w:r w:rsidRPr="00020BD2">
        <w:rPr>
          <w:rFonts w:ascii="Arial" w:eastAsia="Times New Roman" w:hAnsi="Arial" w:cs="Arial"/>
          <w:lang w:eastAsia="en-ZA"/>
        </w:rPr>
        <w:t>(herein represented by its authorised representative who warrants                                                                                   that s/he is duly authorised to do so by virtue of a Resolution of the Directors)</w:t>
      </w:r>
    </w:p>
    <w:p w14:paraId="762632C7" w14:textId="77777777" w:rsidR="00990B1A" w:rsidRPr="00020BD2" w:rsidRDefault="00990B1A" w:rsidP="00A71E40">
      <w:pPr>
        <w:widowControl w:val="0"/>
        <w:autoSpaceDE w:val="0"/>
        <w:autoSpaceDN w:val="0"/>
        <w:adjustRightInd w:val="0"/>
        <w:spacing w:after="0" w:line="360" w:lineRule="auto"/>
        <w:jc w:val="center"/>
        <w:rPr>
          <w:rFonts w:ascii="Arial" w:eastAsia="Times New Roman" w:hAnsi="Arial" w:cs="Arial"/>
          <w:b/>
          <w:bCs/>
          <w:lang w:eastAsia="en-ZA"/>
        </w:rPr>
      </w:pPr>
      <w:r w:rsidRPr="00020BD2">
        <w:rPr>
          <w:rFonts w:ascii="Arial" w:eastAsia="Times New Roman" w:hAnsi="Arial" w:cs="Arial"/>
          <w:lang w:eastAsia="en-ZA"/>
        </w:rPr>
        <w:t xml:space="preserve">(hereinafter referred to as </w:t>
      </w:r>
      <w:r w:rsidRPr="00020BD2">
        <w:rPr>
          <w:rFonts w:ascii="Arial" w:eastAsia="Times New Roman" w:hAnsi="Arial" w:cs="Arial"/>
          <w:bCs/>
          <w:lang w:eastAsia="en-ZA"/>
        </w:rPr>
        <w:t>“</w:t>
      </w:r>
      <w:r w:rsidRPr="00020BD2">
        <w:rPr>
          <w:rFonts w:ascii="Arial" w:eastAsia="Times New Roman" w:hAnsi="Arial" w:cs="Arial"/>
          <w:b/>
          <w:bCs/>
          <w:lang w:eastAsia="en-ZA"/>
        </w:rPr>
        <w:t>the Service Provider</w:t>
      </w:r>
      <w:r w:rsidRPr="00020BD2">
        <w:rPr>
          <w:rFonts w:ascii="Arial" w:eastAsia="Times New Roman" w:hAnsi="Arial" w:cs="Arial"/>
          <w:bCs/>
          <w:lang w:eastAsia="en-ZA"/>
        </w:rPr>
        <w:t>”)</w:t>
      </w:r>
    </w:p>
    <w:p w14:paraId="3276E1AC" w14:textId="77777777" w:rsidR="005A2C1D" w:rsidRPr="00020BD2" w:rsidRDefault="005A2C1D" w:rsidP="00A71E40">
      <w:pPr>
        <w:widowControl w:val="0"/>
        <w:spacing w:after="0" w:line="360" w:lineRule="auto"/>
        <w:jc w:val="both"/>
        <w:rPr>
          <w:rFonts w:ascii="Arial" w:eastAsia="Times New Roman" w:hAnsi="Arial" w:cs="Arial"/>
          <w:lang w:eastAsia="en-ZA"/>
        </w:rPr>
      </w:pPr>
    </w:p>
    <w:p w14:paraId="15BC542F" w14:textId="77777777" w:rsidR="005A2C1D" w:rsidRPr="00020BD2" w:rsidRDefault="005A2C1D" w:rsidP="00A71E40">
      <w:pPr>
        <w:widowControl w:val="0"/>
        <w:spacing w:after="0" w:line="360" w:lineRule="auto"/>
        <w:jc w:val="both"/>
        <w:rPr>
          <w:rFonts w:ascii="Arial" w:eastAsia="Times New Roman" w:hAnsi="Arial" w:cs="Arial"/>
          <w:lang w:eastAsia="en-ZA"/>
        </w:rPr>
      </w:pPr>
    </w:p>
    <w:p w14:paraId="74F65A99" w14:textId="77777777" w:rsidR="005A2C1D" w:rsidRPr="00020BD2" w:rsidRDefault="005A2C1D" w:rsidP="00A71E40">
      <w:pPr>
        <w:widowControl w:val="0"/>
        <w:spacing w:after="0" w:line="360" w:lineRule="auto"/>
        <w:jc w:val="both"/>
        <w:rPr>
          <w:rFonts w:ascii="Arial" w:eastAsia="Times New Roman" w:hAnsi="Arial" w:cs="Arial"/>
          <w:lang w:eastAsia="en-ZA"/>
        </w:rPr>
      </w:pPr>
    </w:p>
    <w:p w14:paraId="29FEA362" w14:textId="77777777" w:rsidR="005A2C1D" w:rsidRPr="00020BD2" w:rsidRDefault="005A2C1D" w:rsidP="00A71E40">
      <w:pPr>
        <w:widowControl w:val="0"/>
        <w:spacing w:after="0" w:line="360" w:lineRule="auto"/>
        <w:jc w:val="both"/>
        <w:rPr>
          <w:rFonts w:ascii="Arial" w:eastAsia="Times New Roman" w:hAnsi="Arial" w:cs="Arial"/>
          <w:lang w:eastAsia="en-ZA"/>
        </w:rPr>
      </w:pPr>
    </w:p>
    <w:p w14:paraId="28CEAD8F" w14:textId="77777777" w:rsidR="005A2C1D" w:rsidRPr="00020BD2" w:rsidRDefault="005A2C1D" w:rsidP="00A71E40">
      <w:pPr>
        <w:widowControl w:val="0"/>
        <w:spacing w:after="0" w:line="360" w:lineRule="auto"/>
        <w:jc w:val="both"/>
        <w:rPr>
          <w:rFonts w:ascii="Arial" w:eastAsia="Times New Roman" w:hAnsi="Arial" w:cs="Arial"/>
          <w:lang w:eastAsia="en-ZA"/>
        </w:rPr>
      </w:pPr>
    </w:p>
    <w:p w14:paraId="1BE52151" w14:textId="77777777" w:rsidR="005A2C1D" w:rsidRPr="00020BD2" w:rsidRDefault="005A2C1D" w:rsidP="00A71E40">
      <w:pPr>
        <w:widowControl w:val="0"/>
        <w:spacing w:after="0" w:line="360" w:lineRule="auto"/>
        <w:jc w:val="both"/>
        <w:rPr>
          <w:rFonts w:ascii="Arial" w:eastAsia="Times New Roman" w:hAnsi="Arial" w:cs="Arial"/>
          <w:lang w:eastAsia="en-ZA"/>
        </w:rPr>
      </w:pPr>
    </w:p>
    <w:p w14:paraId="403BD626" w14:textId="77777777" w:rsidR="00D578B7" w:rsidRPr="00020BD2" w:rsidRDefault="00D578B7" w:rsidP="00A71E40">
      <w:pPr>
        <w:widowControl w:val="0"/>
        <w:tabs>
          <w:tab w:val="left" w:pos="7635"/>
        </w:tabs>
        <w:spacing w:after="0" w:line="360" w:lineRule="auto"/>
        <w:jc w:val="both"/>
        <w:rPr>
          <w:rFonts w:ascii="Arial" w:eastAsia="Times New Roman" w:hAnsi="Arial" w:cs="Arial"/>
          <w:lang w:eastAsia="en-ZA"/>
        </w:rPr>
      </w:pPr>
      <w:r w:rsidRPr="00020BD2">
        <w:rPr>
          <w:rFonts w:ascii="Arial" w:eastAsia="Times New Roman" w:hAnsi="Arial" w:cs="Arial"/>
          <w:lang w:eastAsia="en-ZA"/>
        </w:rPr>
        <w:t xml:space="preserve"> </w:t>
      </w:r>
    </w:p>
    <w:p w14:paraId="529352B6" w14:textId="77777777" w:rsidR="008D655A" w:rsidRPr="00020BD2" w:rsidRDefault="008D655A" w:rsidP="00A71E40">
      <w:pPr>
        <w:widowControl w:val="0"/>
        <w:spacing w:after="0" w:line="360" w:lineRule="auto"/>
        <w:jc w:val="both"/>
        <w:rPr>
          <w:rFonts w:ascii="Arial" w:eastAsia="Times New Roman" w:hAnsi="Arial" w:cs="Arial"/>
          <w:lang w:eastAsia="en-ZA"/>
        </w:rPr>
      </w:pPr>
    </w:p>
    <w:p w14:paraId="78D8E0F6" w14:textId="77777777" w:rsidR="00D2742D" w:rsidRPr="00020BD2" w:rsidRDefault="00D2742D" w:rsidP="00A71E40">
      <w:pPr>
        <w:widowControl w:val="0"/>
        <w:spacing w:after="0" w:line="360" w:lineRule="auto"/>
        <w:jc w:val="both"/>
        <w:rPr>
          <w:rFonts w:ascii="Arial" w:eastAsia="Times New Roman" w:hAnsi="Arial" w:cs="Arial"/>
          <w:lang w:eastAsia="en-ZA"/>
        </w:rPr>
      </w:pPr>
    </w:p>
    <w:p w14:paraId="333B3D32" w14:textId="77777777" w:rsidR="00D2742D" w:rsidRPr="00020BD2" w:rsidRDefault="00D2742D" w:rsidP="00A71E40">
      <w:pPr>
        <w:widowControl w:val="0"/>
        <w:spacing w:after="0" w:line="360" w:lineRule="auto"/>
        <w:jc w:val="both"/>
        <w:rPr>
          <w:rFonts w:ascii="Arial" w:eastAsia="Times New Roman" w:hAnsi="Arial" w:cs="Arial"/>
          <w:lang w:eastAsia="en-ZA"/>
        </w:rPr>
      </w:pPr>
    </w:p>
    <w:p w14:paraId="02A77C83" w14:textId="77777777" w:rsidR="00784A18" w:rsidRDefault="00784A18" w:rsidP="00A71E40">
      <w:pPr>
        <w:widowControl w:val="0"/>
        <w:spacing w:after="0" w:line="360" w:lineRule="auto"/>
        <w:jc w:val="both"/>
        <w:rPr>
          <w:rFonts w:ascii="Arial" w:eastAsia="Times New Roman" w:hAnsi="Arial" w:cs="Arial"/>
          <w:lang w:eastAsia="en-ZA"/>
        </w:rPr>
      </w:pPr>
    </w:p>
    <w:p w14:paraId="6E605CCB" w14:textId="77777777" w:rsidR="00020BD2" w:rsidRDefault="00020BD2" w:rsidP="00A71E40">
      <w:pPr>
        <w:widowControl w:val="0"/>
        <w:spacing w:after="0" w:line="360" w:lineRule="auto"/>
        <w:jc w:val="both"/>
        <w:rPr>
          <w:rFonts w:ascii="Arial" w:eastAsia="Times New Roman" w:hAnsi="Arial" w:cs="Arial"/>
          <w:lang w:eastAsia="en-ZA"/>
        </w:rPr>
      </w:pPr>
    </w:p>
    <w:p w14:paraId="01D4C23A" w14:textId="77777777" w:rsidR="00020BD2" w:rsidRDefault="00020BD2" w:rsidP="00A71E40">
      <w:pPr>
        <w:widowControl w:val="0"/>
        <w:spacing w:after="0" w:line="360" w:lineRule="auto"/>
        <w:jc w:val="both"/>
        <w:rPr>
          <w:rFonts w:ascii="Arial" w:eastAsia="Times New Roman" w:hAnsi="Arial" w:cs="Arial"/>
          <w:lang w:eastAsia="en-ZA"/>
        </w:rPr>
      </w:pPr>
    </w:p>
    <w:p w14:paraId="4E82420F" w14:textId="77777777" w:rsidR="00C03DBC" w:rsidRDefault="00C03DBC" w:rsidP="00A71E40">
      <w:pPr>
        <w:widowControl w:val="0"/>
        <w:spacing w:after="0" w:line="360" w:lineRule="auto"/>
        <w:ind w:left="1080" w:hanging="180"/>
        <w:jc w:val="center"/>
        <w:rPr>
          <w:rFonts w:ascii="Arial" w:eastAsia="Times New Roman" w:hAnsi="Arial" w:cs="Arial"/>
          <w:lang w:eastAsia="en-ZA"/>
        </w:rPr>
        <w:sectPr w:rsidR="00C03DBC" w:rsidSect="008D655A">
          <w:headerReference w:type="even" r:id="rId8"/>
          <w:headerReference w:type="default" r:id="rId9"/>
          <w:footerReference w:type="even" r:id="rId10"/>
          <w:footerReference w:type="default" r:id="rId11"/>
          <w:pgSz w:w="11909" w:h="16834" w:code="9"/>
          <w:pgMar w:top="1099" w:right="1136" w:bottom="1440" w:left="1080" w:header="720" w:footer="720" w:gutter="0"/>
          <w:cols w:space="720"/>
          <w:docGrid w:linePitch="299"/>
        </w:sectPr>
      </w:pPr>
    </w:p>
    <w:p w14:paraId="5E5C05AC" w14:textId="77777777" w:rsidR="00E72373" w:rsidRPr="005B3EBC" w:rsidRDefault="005A2C1D" w:rsidP="00A71E40">
      <w:pPr>
        <w:widowControl w:val="0"/>
        <w:spacing w:after="0" w:line="360" w:lineRule="auto"/>
        <w:ind w:left="1080" w:hanging="180"/>
        <w:jc w:val="center"/>
        <w:rPr>
          <w:rFonts w:ascii="Arial" w:eastAsia="Times New Roman" w:hAnsi="Arial" w:cs="Arial"/>
          <w:b/>
          <w:lang w:eastAsia="en-ZA"/>
        </w:rPr>
      </w:pPr>
      <w:r w:rsidRPr="00B3501A">
        <w:rPr>
          <w:rFonts w:ascii="Arial" w:eastAsia="Times New Roman" w:hAnsi="Arial" w:cs="Arial"/>
          <w:b/>
          <w:lang w:eastAsia="en-ZA"/>
        </w:rPr>
        <w:t>TABLE OF CONTENTS</w:t>
      </w:r>
    </w:p>
    <w:p w14:paraId="3C045605" w14:textId="5E66464B" w:rsidR="00DB6D4F" w:rsidRPr="00DB6D4F" w:rsidRDefault="00B015F7">
      <w:pPr>
        <w:pStyle w:val="TOC1"/>
        <w:rPr>
          <w:rFonts w:eastAsiaTheme="minorEastAsia"/>
          <w:bCs w:val="0"/>
          <w:caps w:val="0"/>
          <w:sz w:val="22"/>
          <w:szCs w:val="22"/>
        </w:rPr>
      </w:pPr>
      <w:r w:rsidRPr="00DB6D4F">
        <w:rPr>
          <w:sz w:val="22"/>
          <w:szCs w:val="22"/>
        </w:rPr>
        <w:fldChar w:fldCharType="begin"/>
      </w:r>
      <w:r w:rsidR="005A2C1D" w:rsidRPr="00DB6D4F">
        <w:rPr>
          <w:sz w:val="22"/>
          <w:szCs w:val="22"/>
        </w:rPr>
        <w:instrText xml:space="preserve"> TOC \o "1-3" \h \z \u </w:instrText>
      </w:r>
      <w:r w:rsidRPr="00DB6D4F">
        <w:rPr>
          <w:sz w:val="22"/>
          <w:szCs w:val="22"/>
        </w:rPr>
        <w:fldChar w:fldCharType="separate"/>
      </w:r>
    </w:p>
    <w:p w14:paraId="0D64D0FE" w14:textId="775A5494" w:rsidR="00DB6D4F" w:rsidRPr="00DB6D4F" w:rsidRDefault="00DB6D4F">
      <w:pPr>
        <w:pStyle w:val="TOC3"/>
        <w:rPr>
          <w:rFonts w:ascii="Arial" w:eastAsiaTheme="minorEastAsia" w:hAnsi="Arial" w:cs="Arial"/>
          <w:i w:val="0"/>
          <w:iCs w:val="0"/>
          <w:noProof/>
          <w:sz w:val="22"/>
          <w:szCs w:val="22"/>
        </w:rPr>
      </w:pPr>
      <w:hyperlink w:anchor="_Toc65226880" w:history="1">
        <w:r w:rsidRPr="00DB6D4F">
          <w:rPr>
            <w:rStyle w:val="Hyperlink"/>
            <w:rFonts w:ascii="Arial" w:hAnsi="Arial" w:cs="Arial"/>
            <w:i w:val="0"/>
            <w:noProof/>
            <w:sz w:val="22"/>
            <w:szCs w:val="22"/>
          </w:rPr>
          <w:t>1.</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DEFINITIONS</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_Toc65226880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3</w:t>
        </w:r>
        <w:r w:rsidRPr="00DB6D4F">
          <w:rPr>
            <w:rFonts w:ascii="Arial" w:hAnsi="Arial" w:cs="Arial"/>
            <w:i w:val="0"/>
            <w:noProof/>
            <w:webHidden/>
            <w:sz w:val="22"/>
            <w:szCs w:val="22"/>
          </w:rPr>
          <w:fldChar w:fldCharType="end"/>
        </w:r>
      </w:hyperlink>
    </w:p>
    <w:p w14:paraId="6FB250AD" w14:textId="42D37A9D" w:rsidR="00DB6D4F" w:rsidRPr="00DB6D4F" w:rsidRDefault="00DB6D4F">
      <w:pPr>
        <w:pStyle w:val="TOC3"/>
        <w:rPr>
          <w:rFonts w:ascii="Arial" w:eastAsiaTheme="minorEastAsia" w:hAnsi="Arial" w:cs="Arial"/>
          <w:i w:val="0"/>
          <w:iCs w:val="0"/>
          <w:noProof/>
          <w:sz w:val="22"/>
          <w:szCs w:val="22"/>
        </w:rPr>
      </w:pPr>
      <w:hyperlink w:anchor="_Toc65226881" w:history="1">
        <w:r w:rsidRPr="00DB6D4F">
          <w:rPr>
            <w:rStyle w:val="Hyperlink"/>
            <w:rFonts w:ascii="Arial" w:hAnsi="Arial" w:cs="Arial"/>
            <w:i w:val="0"/>
            <w:noProof/>
            <w:sz w:val="22"/>
            <w:szCs w:val="22"/>
          </w:rPr>
          <w:t>2.</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INTERPRETATION OF AGREEMENT</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_Toc65226881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6</w:t>
        </w:r>
        <w:r w:rsidRPr="00DB6D4F">
          <w:rPr>
            <w:rFonts w:ascii="Arial" w:hAnsi="Arial" w:cs="Arial"/>
            <w:i w:val="0"/>
            <w:noProof/>
            <w:webHidden/>
            <w:sz w:val="22"/>
            <w:szCs w:val="22"/>
          </w:rPr>
          <w:fldChar w:fldCharType="end"/>
        </w:r>
      </w:hyperlink>
    </w:p>
    <w:p w14:paraId="26CDE3BA" w14:textId="7ECA55A3" w:rsidR="00DB6D4F" w:rsidRPr="00DB6D4F" w:rsidRDefault="00DB6D4F">
      <w:pPr>
        <w:pStyle w:val="TOC3"/>
        <w:rPr>
          <w:rFonts w:ascii="Arial" w:eastAsiaTheme="minorEastAsia" w:hAnsi="Arial" w:cs="Arial"/>
          <w:i w:val="0"/>
          <w:iCs w:val="0"/>
          <w:noProof/>
          <w:sz w:val="22"/>
          <w:szCs w:val="22"/>
        </w:rPr>
      </w:pPr>
      <w:hyperlink w:anchor="_Toc65226882" w:history="1">
        <w:r w:rsidRPr="00DB6D4F">
          <w:rPr>
            <w:rStyle w:val="Hyperlink"/>
            <w:rFonts w:ascii="Arial" w:hAnsi="Arial" w:cs="Arial"/>
            <w:i w:val="0"/>
            <w:noProof/>
            <w:sz w:val="22"/>
            <w:szCs w:val="22"/>
          </w:rPr>
          <w:t>3.</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APPOINTMENT</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_Toc65226882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7</w:t>
        </w:r>
        <w:r w:rsidRPr="00DB6D4F">
          <w:rPr>
            <w:rFonts w:ascii="Arial" w:hAnsi="Arial" w:cs="Arial"/>
            <w:i w:val="0"/>
            <w:noProof/>
            <w:webHidden/>
            <w:sz w:val="22"/>
            <w:szCs w:val="22"/>
          </w:rPr>
          <w:fldChar w:fldCharType="end"/>
        </w:r>
      </w:hyperlink>
    </w:p>
    <w:p w14:paraId="43A6192F" w14:textId="5BE36ED3" w:rsidR="00DB6D4F" w:rsidRPr="00DB6D4F" w:rsidRDefault="00DB6D4F">
      <w:pPr>
        <w:pStyle w:val="TOC3"/>
        <w:rPr>
          <w:rFonts w:ascii="Arial" w:eastAsiaTheme="minorEastAsia" w:hAnsi="Arial" w:cs="Arial"/>
          <w:i w:val="0"/>
          <w:iCs w:val="0"/>
          <w:noProof/>
          <w:sz w:val="22"/>
          <w:szCs w:val="22"/>
        </w:rPr>
      </w:pPr>
      <w:hyperlink w:anchor="_Toc65226883" w:history="1">
        <w:r w:rsidRPr="00DB6D4F">
          <w:rPr>
            <w:rStyle w:val="Hyperlink"/>
            <w:rFonts w:ascii="Arial" w:hAnsi="Arial" w:cs="Arial"/>
            <w:i w:val="0"/>
            <w:noProof/>
            <w:sz w:val="22"/>
            <w:szCs w:val="22"/>
          </w:rPr>
          <w:t>4.</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DURATION</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_Toc65226883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7</w:t>
        </w:r>
        <w:r w:rsidRPr="00DB6D4F">
          <w:rPr>
            <w:rFonts w:ascii="Arial" w:hAnsi="Arial" w:cs="Arial"/>
            <w:i w:val="0"/>
            <w:noProof/>
            <w:webHidden/>
            <w:sz w:val="22"/>
            <w:szCs w:val="22"/>
          </w:rPr>
          <w:fldChar w:fldCharType="end"/>
        </w:r>
      </w:hyperlink>
    </w:p>
    <w:p w14:paraId="5620E5E8" w14:textId="360F303A" w:rsidR="00DB6D4F" w:rsidRPr="00DB6D4F" w:rsidRDefault="00DB6D4F">
      <w:pPr>
        <w:pStyle w:val="TOC3"/>
        <w:rPr>
          <w:rFonts w:ascii="Arial" w:eastAsiaTheme="minorEastAsia" w:hAnsi="Arial" w:cs="Arial"/>
          <w:i w:val="0"/>
          <w:iCs w:val="0"/>
          <w:noProof/>
          <w:sz w:val="22"/>
          <w:szCs w:val="22"/>
        </w:rPr>
      </w:pPr>
      <w:hyperlink w:anchor="_Toc65226884" w:history="1">
        <w:r w:rsidRPr="00DB6D4F">
          <w:rPr>
            <w:rStyle w:val="Hyperlink"/>
            <w:rFonts w:ascii="Arial" w:hAnsi="Arial" w:cs="Arial"/>
            <w:i w:val="0"/>
            <w:noProof/>
            <w:sz w:val="22"/>
            <w:szCs w:val="22"/>
          </w:rPr>
          <w:t>5.</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APPROACH IN THE PERFORMANCE OF THE SERVICES</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_Toc65226884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8</w:t>
        </w:r>
        <w:r w:rsidRPr="00DB6D4F">
          <w:rPr>
            <w:rFonts w:ascii="Arial" w:hAnsi="Arial" w:cs="Arial"/>
            <w:i w:val="0"/>
            <w:noProof/>
            <w:webHidden/>
            <w:sz w:val="22"/>
            <w:szCs w:val="22"/>
          </w:rPr>
          <w:fldChar w:fldCharType="end"/>
        </w:r>
      </w:hyperlink>
    </w:p>
    <w:p w14:paraId="4720DA36" w14:textId="1D17EB9A" w:rsidR="00DB6D4F" w:rsidRPr="00DB6D4F" w:rsidRDefault="00DB6D4F">
      <w:pPr>
        <w:pStyle w:val="TOC3"/>
        <w:rPr>
          <w:rFonts w:ascii="Arial" w:eastAsiaTheme="minorEastAsia" w:hAnsi="Arial" w:cs="Arial"/>
          <w:i w:val="0"/>
          <w:iCs w:val="0"/>
          <w:noProof/>
          <w:sz w:val="22"/>
          <w:szCs w:val="22"/>
        </w:rPr>
      </w:pPr>
      <w:hyperlink w:anchor="_Toc65226885" w:history="1">
        <w:r w:rsidRPr="00DB6D4F">
          <w:rPr>
            <w:rStyle w:val="Hyperlink"/>
            <w:rFonts w:ascii="Arial" w:hAnsi="Arial" w:cs="Arial"/>
            <w:i w:val="0"/>
            <w:noProof/>
            <w:sz w:val="22"/>
            <w:szCs w:val="22"/>
          </w:rPr>
          <w:t>6.</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RELATIONSHIP BETWEEN THE PARTIES</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_Toc65226885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9</w:t>
        </w:r>
        <w:r w:rsidRPr="00DB6D4F">
          <w:rPr>
            <w:rFonts w:ascii="Arial" w:hAnsi="Arial" w:cs="Arial"/>
            <w:i w:val="0"/>
            <w:noProof/>
            <w:webHidden/>
            <w:sz w:val="22"/>
            <w:szCs w:val="22"/>
          </w:rPr>
          <w:fldChar w:fldCharType="end"/>
        </w:r>
      </w:hyperlink>
    </w:p>
    <w:p w14:paraId="526016CB" w14:textId="20259E48" w:rsidR="00DB6D4F" w:rsidRPr="00DB6D4F" w:rsidRDefault="00DB6D4F">
      <w:pPr>
        <w:pStyle w:val="TOC3"/>
        <w:rPr>
          <w:rFonts w:ascii="Arial" w:eastAsiaTheme="minorEastAsia" w:hAnsi="Arial" w:cs="Arial"/>
          <w:i w:val="0"/>
          <w:iCs w:val="0"/>
          <w:noProof/>
          <w:sz w:val="22"/>
          <w:szCs w:val="22"/>
        </w:rPr>
      </w:pPr>
      <w:hyperlink w:anchor="_Toc65226886" w:history="1">
        <w:r w:rsidRPr="00DB6D4F">
          <w:rPr>
            <w:rStyle w:val="Hyperlink"/>
            <w:rFonts w:ascii="Arial" w:hAnsi="Arial" w:cs="Arial"/>
            <w:i w:val="0"/>
            <w:noProof/>
            <w:sz w:val="22"/>
            <w:szCs w:val="22"/>
          </w:rPr>
          <w:t>7.</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SCOPE OF SERVICES</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_Toc65226886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10</w:t>
        </w:r>
        <w:r w:rsidRPr="00DB6D4F">
          <w:rPr>
            <w:rFonts w:ascii="Arial" w:hAnsi="Arial" w:cs="Arial"/>
            <w:i w:val="0"/>
            <w:noProof/>
            <w:webHidden/>
            <w:sz w:val="22"/>
            <w:szCs w:val="22"/>
          </w:rPr>
          <w:fldChar w:fldCharType="end"/>
        </w:r>
      </w:hyperlink>
    </w:p>
    <w:p w14:paraId="4B574708" w14:textId="57DA27F3" w:rsidR="00DB6D4F" w:rsidRPr="00DB6D4F" w:rsidRDefault="00DB6D4F">
      <w:pPr>
        <w:pStyle w:val="TOC3"/>
        <w:rPr>
          <w:rFonts w:ascii="Arial" w:eastAsiaTheme="minorEastAsia" w:hAnsi="Arial" w:cs="Arial"/>
          <w:i w:val="0"/>
          <w:iCs w:val="0"/>
          <w:noProof/>
          <w:sz w:val="22"/>
          <w:szCs w:val="22"/>
        </w:rPr>
      </w:pPr>
      <w:hyperlink w:anchor="_Toc65226887" w:history="1">
        <w:r w:rsidRPr="00DB6D4F">
          <w:rPr>
            <w:rStyle w:val="Hyperlink"/>
            <w:rFonts w:ascii="Arial" w:hAnsi="Arial" w:cs="Arial"/>
            <w:i w:val="0"/>
            <w:noProof/>
            <w:sz w:val="22"/>
            <w:szCs w:val="22"/>
          </w:rPr>
          <w:t>8.</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TRANSITION SERVICES</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_Toc65226887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11</w:t>
        </w:r>
        <w:r w:rsidRPr="00DB6D4F">
          <w:rPr>
            <w:rFonts w:ascii="Arial" w:hAnsi="Arial" w:cs="Arial"/>
            <w:i w:val="0"/>
            <w:noProof/>
            <w:webHidden/>
            <w:sz w:val="22"/>
            <w:szCs w:val="22"/>
          </w:rPr>
          <w:fldChar w:fldCharType="end"/>
        </w:r>
      </w:hyperlink>
    </w:p>
    <w:p w14:paraId="6E4CDD36" w14:textId="6ECF1BCF" w:rsidR="00DB6D4F" w:rsidRPr="00DB6D4F" w:rsidRDefault="00DB6D4F">
      <w:pPr>
        <w:pStyle w:val="TOC3"/>
        <w:rPr>
          <w:rFonts w:ascii="Arial" w:eastAsiaTheme="minorEastAsia" w:hAnsi="Arial" w:cs="Arial"/>
          <w:i w:val="0"/>
          <w:iCs w:val="0"/>
          <w:noProof/>
          <w:sz w:val="22"/>
          <w:szCs w:val="22"/>
        </w:rPr>
      </w:pPr>
      <w:hyperlink w:anchor="_Toc65226888" w:history="1">
        <w:r w:rsidRPr="00DB6D4F">
          <w:rPr>
            <w:rStyle w:val="Hyperlink"/>
            <w:rFonts w:ascii="Arial" w:hAnsi="Arial" w:cs="Arial"/>
            <w:i w:val="0"/>
            <w:noProof/>
            <w:sz w:val="22"/>
            <w:szCs w:val="22"/>
          </w:rPr>
          <w:t>9.</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BUSINESS CONTINUITY AND DISASTER RECOVERY</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_Toc65226888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12</w:t>
        </w:r>
        <w:r w:rsidRPr="00DB6D4F">
          <w:rPr>
            <w:rFonts w:ascii="Arial" w:hAnsi="Arial" w:cs="Arial"/>
            <w:i w:val="0"/>
            <w:noProof/>
            <w:webHidden/>
            <w:sz w:val="22"/>
            <w:szCs w:val="22"/>
          </w:rPr>
          <w:fldChar w:fldCharType="end"/>
        </w:r>
      </w:hyperlink>
    </w:p>
    <w:p w14:paraId="15CF629F" w14:textId="0CC2A36E" w:rsidR="00DB6D4F" w:rsidRPr="00DB6D4F" w:rsidRDefault="00DB6D4F">
      <w:pPr>
        <w:pStyle w:val="TOC3"/>
        <w:rPr>
          <w:rFonts w:ascii="Arial" w:eastAsiaTheme="minorEastAsia" w:hAnsi="Arial" w:cs="Arial"/>
          <w:i w:val="0"/>
          <w:iCs w:val="0"/>
          <w:noProof/>
          <w:sz w:val="22"/>
          <w:szCs w:val="22"/>
        </w:rPr>
      </w:pPr>
      <w:hyperlink w:anchor="_Toc65226889" w:history="1">
        <w:r w:rsidRPr="00DB6D4F">
          <w:rPr>
            <w:rStyle w:val="Hyperlink"/>
            <w:rFonts w:ascii="Arial" w:hAnsi="Arial" w:cs="Arial"/>
            <w:i w:val="0"/>
            <w:noProof/>
            <w:sz w:val="22"/>
            <w:szCs w:val="22"/>
          </w:rPr>
          <w:t>10.</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PERFORMANCE FAILURES</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_Toc65226889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12</w:t>
        </w:r>
        <w:r w:rsidRPr="00DB6D4F">
          <w:rPr>
            <w:rFonts w:ascii="Arial" w:hAnsi="Arial" w:cs="Arial"/>
            <w:i w:val="0"/>
            <w:noProof/>
            <w:webHidden/>
            <w:sz w:val="22"/>
            <w:szCs w:val="22"/>
          </w:rPr>
          <w:fldChar w:fldCharType="end"/>
        </w:r>
      </w:hyperlink>
    </w:p>
    <w:p w14:paraId="500726EE" w14:textId="1F9DF40F" w:rsidR="00DB6D4F" w:rsidRPr="00DB6D4F" w:rsidRDefault="00DB6D4F">
      <w:pPr>
        <w:pStyle w:val="TOC3"/>
        <w:rPr>
          <w:rFonts w:ascii="Arial" w:eastAsiaTheme="minorEastAsia" w:hAnsi="Arial" w:cs="Arial"/>
          <w:i w:val="0"/>
          <w:iCs w:val="0"/>
          <w:noProof/>
          <w:sz w:val="22"/>
          <w:szCs w:val="22"/>
        </w:rPr>
      </w:pPr>
      <w:hyperlink w:anchor="_Toc65226890" w:history="1">
        <w:r w:rsidRPr="00DB6D4F">
          <w:rPr>
            <w:rStyle w:val="Hyperlink"/>
            <w:rFonts w:ascii="Arial" w:hAnsi="Arial" w:cs="Arial"/>
            <w:i w:val="0"/>
            <w:noProof/>
            <w:sz w:val="22"/>
            <w:szCs w:val="22"/>
          </w:rPr>
          <w:t>11.</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PRICING</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_Toc65226890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13</w:t>
        </w:r>
        <w:r w:rsidRPr="00DB6D4F">
          <w:rPr>
            <w:rFonts w:ascii="Arial" w:hAnsi="Arial" w:cs="Arial"/>
            <w:i w:val="0"/>
            <w:noProof/>
            <w:webHidden/>
            <w:sz w:val="22"/>
            <w:szCs w:val="22"/>
          </w:rPr>
          <w:fldChar w:fldCharType="end"/>
        </w:r>
      </w:hyperlink>
    </w:p>
    <w:p w14:paraId="3D6D6901" w14:textId="2467EBA0" w:rsidR="00DB6D4F" w:rsidRPr="00DB6D4F" w:rsidRDefault="00DB6D4F">
      <w:pPr>
        <w:pStyle w:val="TOC3"/>
        <w:rPr>
          <w:rFonts w:ascii="Arial" w:eastAsiaTheme="minorEastAsia" w:hAnsi="Arial" w:cs="Arial"/>
          <w:i w:val="0"/>
          <w:iCs w:val="0"/>
          <w:noProof/>
          <w:sz w:val="22"/>
          <w:szCs w:val="22"/>
        </w:rPr>
      </w:pPr>
      <w:hyperlink w:anchor="_Toc65226891" w:history="1">
        <w:r w:rsidRPr="00DB6D4F">
          <w:rPr>
            <w:rStyle w:val="Hyperlink"/>
            <w:rFonts w:ascii="Arial" w:hAnsi="Arial" w:cs="Arial"/>
            <w:i w:val="0"/>
            <w:noProof/>
            <w:sz w:val="22"/>
            <w:szCs w:val="22"/>
          </w:rPr>
          <w:t>12.</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INVOICING</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_Toc65226891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13</w:t>
        </w:r>
        <w:r w:rsidRPr="00DB6D4F">
          <w:rPr>
            <w:rFonts w:ascii="Arial" w:hAnsi="Arial" w:cs="Arial"/>
            <w:i w:val="0"/>
            <w:noProof/>
            <w:webHidden/>
            <w:sz w:val="22"/>
            <w:szCs w:val="22"/>
          </w:rPr>
          <w:fldChar w:fldCharType="end"/>
        </w:r>
      </w:hyperlink>
    </w:p>
    <w:p w14:paraId="29621E76" w14:textId="0D801302" w:rsidR="00DB6D4F" w:rsidRPr="00DB6D4F" w:rsidRDefault="00DB6D4F">
      <w:pPr>
        <w:pStyle w:val="TOC3"/>
        <w:rPr>
          <w:rFonts w:ascii="Arial" w:eastAsiaTheme="minorEastAsia" w:hAnsi="Arial" w:cs="Arial"/>
          <w:i w:val="0"/>
          <w:iCs w:val="0"/>
          <w:noProof/>
          <w:sz w:val="22"/>
          <w:szCs w:val="22"/>
        </w:rPr>
      </w:pPr>
      <w:hyperlink w:anchor="_Toc65226892" w:history="1">
        <w:r w:rsidRPr="00DB6D4F">
          <w:rPr>
            <w:rStyle w:val="Hyperlink"/>
            <w:rFonts w:ascii="Arial" w:hAnsi="Arial" w:cs="Arial"/>
            <w:i w:val="0"/>
            <w:noProof/>
            <w:sz w:val="22"/>
            <w:szCs w:val="22"/>
          </w:rPr>
          <w:t>13.</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DISPUTED CHARGES AND INVOICING ERRORS</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_Toc65226892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15</w:t>
        </w:r>
        <w:r w:rsidRPr="00DB6D4F">
          <w:rPr>
            <w:rFonts w:ascii="Arial" w:hAnsi="Arial" w:cs="Arial"/>
            <w:i w:val="0"/>
            <w:noProof/>
            <w:webHidden/>
            <w:sz w:val="22"/>
            <w:szCs w:val="22"/>
          </w:rPr>
          <w:fldChar w:fldCharType="end"/>
        </w:r>
      </w:hyperlink>
    </w:p>
    <w:p w14:paraId="34375934" w14:textId="30863186" w:rsidR="00DB6D4F" w:rsidRPr="00DB6D4F" w:rsidRDefault="00DB6D4F">
      <w:pPr>
        <w:pStyle w:val="TOC3"/>
        <w:rPr>
          <w:rFonts w:ascii="Arial" w:eastAsiaTheme="minorEastAsia" w:hAnsi="Arial" w:cs="Arial"/>
          <w:i w:val="0"/>
          <w:iCs w:val="0"/>
          <w:noProof/>
          <w:sz w:val="22"/>
          <w:szCs w:val="22"/>
        </w:rPr>
      </w:pPr>
      <w:hyperlink w:anchor="_Toc65226893" w:history="1">
        <w:r w:rsidRPr="00DB6D4F">
          <w:rPr>
            <w:rStyle w:val="Hyperlink"/>
            <w:rFonts w:ascii="Arial" w:hAnsi="Arial" w:cs="Arial"/>
            <w:i w:val="0"/>
            <w:noProof/>
            <w:sz w:val="22"/>
            <w:szCs w:val="22"/>
          </w:rPr>
          <w:t>14.</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SARS’S OBLIGATIONS</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_Toc65226893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16</w:t>
        </w:r>
        <w:r w:rsidRPr="00DB6D4F">
          <w:rPr>
            <w:rFonts w:ascii="Arial" w:hAnsi="Arial" w:cs="Arial"/>
            <w:i w:val="0"/>
            <w:noProof/>
            <w:webHidden/>
            <w:sz w:val="22"/>
            <w:szCs w:val="22"/>
          </w:rPr>
          <w:fldChar w:fldCharType="end"/>
        </w:r>
      </w:hyperlink>
    </w:p>
    <w:p w14:paraId="4A65EC8B" w14:textId="0FB34002" w:rsidR="00DB6D4F" w:rsidRPr="00DB6D4F" w:rsidRDefault="00DB6D4F">
      <w:pPr>
        <w:pStyle w:val="TOC3"/>
        <w:rPr>
          <w:rFonts w:ascii="Arial" w:eastAsiaTheme="minorEastAsia" w:hAnsi="Arial" w:cs="Arial"/>
          <w:i w:val="0"/>
          <w:iCs w:val="0"/>
          <w:noProof/>
          <w:sz w:val="22"/>
          <w:szCs w:val="22"/>
        </w:rPr>
      </w:pPr>
      <w:hyperlink w:anchor="_Toc65226894" w:history="1">
        <w:r w:rsidRPr="00DB6D4F">
          <w:rPr>
            <w:rStyle w:val="Hyperlink"/>
            <w:rFonts w:ascii="Arial" w:hAnsi="Arial" w:cs="Arial"/>
            <w:i w:val="0"/>
            <w:noProof/>
            <w:sz w:val="22"/>
            <w:szCs w:val="22"/>
          </w:rPr>
          <w:t>15.</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SERVICE PROVIDER’S OBLIGATIONS</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_Toc65226894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19</w:t>
        </w:r>
        <w:r w:rsidRPr="00DB6D4F">
          <w:rPr>
            <w:rFonts w:ascii="Arial" w:hAnsi="Arial" w:cs="Arial"/>
            <w:i w:val="0"/>
            <w:noProof/>
            <w:webHidden/>
            <w:sz w:val="22"/>
            <w:szCs w:val="22"/>
          </w:rPr>
          <w:fldChar w:fldCharType="end"/>
        </w:r>
      </w:hyperlink>
    </w:p>
    <w:p w14:paraId="4330635E" w14:textId="45131059" w:rsidR="00DB6D4F" w:rsidRPr="00DB6D4F" w:rsidRDefault="00DB6D4F">
      <w:pPr>
        <w:pStyle w:val="TOC3"/>
        <w:rPr>
          <w:rFonts w:ascii="Arial" w:eastAsiaTheme="minorEastAsia" w:hAnsi="Arial" w:cs="Arial"/>
          <w:i w:val="0"/>
          <w:iCs w:val="0"/>
          <w:noProof/>
          <w:sz w:val="22"/>
          <w:szCs w:val="22"/>
        </w:rPr>
      </w:pPr>
      <w:hyperlink w:anchor="_Toc65226895" w:history="1">
        <w:r w:rsidRPr="00DB6D4F">
          <w:rPr>
            <w:rStyle w:val="Hyperlink"/>
            <w:rFonts w:ascii="Arial" w:hAnsi="Arial" w:cs="Arial"/>
            <w:i w:val="0"/>
            <w:noProof/>
            <w:sz w:val="22"/>
            <w:szCs w:val="22"/>
          </w:rPr>
          <w:t>16.</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WARRANTIES</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_Toc65226895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20</w:t>
        </w:r>
        <w:r w:rsidRPr="00DB6D4F">
          <w:rPr>
            <w:rFonts w:ascii="Arial" w:hAnsi="Arial" w:cs="Arial"/>
            <w:i w:val="0"/>
            <w:noProof/>
            <w:webHidden/>
            <w:sz w:val="22"/>
            <w:szCs w:val="22"/>
          </w:rPr>
          <w:fldChar w:fldCharType="end"/>
        </w:r>
      </w:hyperlink>
    </w:p>
    <w:p w14:paraId="3260E2F1" w14:textId="17EE2D98" w:rsidR="00DB6D4F" w:rsidRPr="00DB6D4F" w:rsidRDefault="00DB6D4F">
      <w:pPr>
        <w:pStyle w:val="TOC3"/>
        <w:rPr>
          <w:rFonts w:ascii="Arial" w:eastAsiaTheme="minorEastAsia" w:hAnsi="Arial" w:cs="Arial"/>
          <w:i w:val="0"/>
          <w:iCs w:val="0"/>
          <w:noProof/>
          <w:sz w:val="22"/>
          <w:szCs w:val="22"/>
        </w:rPr>
      </w:pPr>
      <w:hyperlink w:anchor="_Toc65226896" w:history="1">
        <w:r w:rsidRPr="00DB6D4F">
          <w:rPr>
            <w:rStyle w:val="Hyperlink"/>
            <w:rFonts w:ascii="Arial" w:hAnsi="Arial" w:cs="Arial"/>
            <w:i w:val="0"/>
            <w:noProof/>
            <w:sz w:val="22"/>
            <w:szCs w:val="22"/>
          </w:rPr>
          <w:t>17.</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MEETINGS AND REPORTING</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_Toc65226896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21</w:t>
        </w:r>
        <w:r w:rsidRPr="00DB6D4F">
          <w:rPr>
            <w:rFonts w:ascii="Arial" w:hAnsi="Arial" w:cs="Arial"/>
            <w:i w:val="0"/>
            <w:noProof/>
            <w:webHidden/>
            <w:sz w:val="22"/>
            <w:szCs w:val="22"/>
          </w:rPr>
          <w:fldChar w:fldCharType="end"/>
        </w:r>
      </w:hyperlink>
    </w:p>
    <w:p w14:paraId="49EF1091" w14:textId="73469875" w:rsidR="00DB6D4F" w:rsidRPr="00DB6D4F" w:rsidRDefault="00DB6D4F">
      <w:pPr>
        <w:pStyle w:val="TOC3"/>
        <w:rPr>
          <w:rFonts w:ascii="Arial" w:eastAsiaTheme="minorEastAsia" w:hAnsi="Arial" w:cs="Arial"/>
          <w:i w:val="0"/>
          <w:iCs w:val="0"/>
          <w:noProof/>
          <w:sz w:val="22"/>
          <w:szCs w:val="22"/>
        </w:rPr>
      </w:pPr>
      <w:hyperlink w:anchor="_Toc65226897" w:history="1">
        <w:r w:rsidRPr="00DB6D4F">
          <w:rPr>
            <w:rStyle w:val="Hyperlink"/>
            <w:rFonts w:ascii="Arial" w:hAnsi="Arial" w:cs="Arial"/>
            <w:i w:val="0"/>
            <w:noProof/>
            <w:sz w:val="22"/>
            <w:szCs w:val="22"/>
          </w:rPr>
          <w:t>18.</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THIRD PARTY COOPERATION</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_Toc65226897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22</w:t>
        </w:r>
        <w:r w:rsidRPr="00DB6D4F">
          <w:rPr>
            <w:rFonts w:ascii="Arial" w:hAnsi="Arial" w:cs="Arial"/>
            <w:i w:val="0"/>
            <w:noProof/>
            <w:webHidden/>
            <w:sz w:val="22"/>
            <w:szCs w:val="22"/>
          </w:rPr>
          <w:fldChar w:fldCharType="end"/>
        </w:r>
      </w:hyperlink>
    </w:p>
    <w:p w14:paraId="735B5C6B" w14:textId="046E2471" w:rsidR="00DB6D4F" w:rsidRPr="00DB6D4F" w:rsidRDefault="00DB6D4F">
      <w:pPr>
        <w:pStyle w:val="TOC3"/>
        <w:rPr>
          <w:rFonts w:ascii="Arial" w:eastAsiaTheme="minorEastAsia" w:hAnsi="Arial" w:cs="Arial"/>
          <w:i w:val="0"/>
          <w:iCs w:val="0"/>
          <w:noProof/>
          <w:sz w:val="22"/>
          <w:szCs w:val="22"/>
        </w:rPr>
      </w:pPr>
      <w:hyperlink w:anchor="_Toc65226898" w:history="1">
        <w:r w:rsidRPr="00DB6D4F">
          <w:rPr>
            <w:rStyle w:val="Hyperlink"/>
            <w:rFonts w:ascii="Arial" w:hAnsi="Arial" w:cs="Arial"/>
            <w:i w:val="0"/>
            <w:noProof/>
            <w:sz w:val="22"/>
            <w:szCs w:val="22"/>
          </w:rPr>
          <w:t>19.</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CONFIDENTIALITY</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_Toc65226898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22</w:t>
        </w:r>
        <w:r w:rsidRPr="00DB6D4F">
          <w:rPr>
            <w:rFonts w:ascii="Arial" w:hAnsi="Arial" w:cs="Arial"/>
            <w:i w:val="0"/>
            <w:noProof/>
            <w:webHidden/>
            <w:sz w:val="22"/>
            <w:szCs w:val="22"/>
          </w:rPr>
          <w:fldChar w:fldCharType="end"/>
        </w:r>
      </w:hyperlink>
    </w:p>
    <w:p w14:paraId="12F57B98" w14:textId="00BD3934" w:rsidR="00DB6D4F" w:rsidRPr="00DB6D4F" w:rsidRDefault="00DB6D4F">
      <w:pPr>
        <w:pStyle w:val="TOC3"/>
        <w:rPr>
          <w:rFonts w:ascii="Arial" w:eastAsiaTheme="minorEastAsia" w:hAnsi="Arial" w:cs="Arial"/>
          <w:i w:val="0"/>
          <w:iCs w:val="0"/>
          <w:noProof/>
          <w:sz w:val="22"/>
          <w:szCs w:val="22"/>
        </w:rPr>
      </w:pPr>
      <w:hyperlink w:anchor="_Toc65226899" w:history="1">
        <w:r w:rsidRPr="00DB6D4F">
          <w:rPr>
            <w:rStyle w:val="Hyperlink"/>
            <w:rFonts w:ascii="Arial" w:hAnsi="Arial" w:cs="Arial"/>
            <w:i w:val="0"/>
            <w:noProof/>
            <w:sz w:val="22"/>
            <w:szCs w:val="22"/>
          </w:rPr>
          <w:t>20.</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SECURITY VETTING OF THE SERVICE PROVIDER’S PERSONNEL</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_Toc65226899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24</w:t>
        </w:r>
        <w:r w:rsidRPr="00DB6D4F">
          <w:rPr>
            <w:rFonts w:ascii="Arial" w:hAnsi="Arial" w:cs="Arial"/>
            <w:i w:val="0"/>
            <w:noProof/>
            <w:webHidden/>
            <w:sz w:val="22"/>
            <w:szCs w:val="22"/>
          </w:rPr>
          <w:fldChar w:fldCharType="end"/>
        </w:r>
      </w:hyperlink>
    </w:p>
    <w:p w14:paraId="6E934078" w14:textId="4B042D87" w:rsidR="00DB6D4F" w:rsidRPr="00DB6D4F" w:rsidRDefault="00DB6D4F">
      <w:pPr>
        <w:pStyle w:val="TOC3"/>
        <w:rPr>
          <w:rFonts w:ascii="Arial" w:eastAsiaTheme="minorEastAsia" w:hAnsi="Arial" w:cs="Arial"/>
          <w:i w:val="0"/>
          <w:iCs w:val="0"/>
          <w:noProof/>
          <w:sz w:val="22"/>
          <w:szCs w:val="22"/>
        </w:rPr>
      </w:pPr>
      <w:hyperlink w:anchor="_Toc65226900" w:history="1">
        <w:r w:rsidRPr="00DB6D4F">
          <w:rPr>
            <w:rStyle w:val="Hyperlink"/>
            <w:rFonts w:ascii="Arial" w:hAnsi="Arial" w:cs="Arial"/>
            <w:i w:val="0"/>
            <w:noProof/>
            <w:sz w:val="22"/>
            <w:szCs w:val="22"/>
          </w:rPr>
          <w:t>21.</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CONFLICT OF INTERESTS</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_Toc65226900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25</w:t>
        </w:r>
        <w:r w:rsidRPr="00DB6D4F">
          <w:rPr>
            <w:rFonts w:ascii="Arial" w:hAnsi="Arial" w:cs="Arial"/>
            <w:i w:val="0"/>
            <w:noProof/>
            <w:webHidden/>
            <w:sz w:val="22"/>
            <w:szCs w:val="22"/>
          </w:rPr>
          <w:fldChar w:fldCharType="end"/>
        </w:r>
      </w:hyperlink>
    </w:p>
    <w:p w14:paraId="221D3C06" w14:textId="6EE77A8C" w:rsidR="00DB6D4F" w:rsidRPr="00DB6D4F" w:rsidRDefault="00DB6D4F">
      <w:pPr>
        <w:pStyle w:val="TOC3"/>
        <w:rPr>
          <w:rFonts w:ascii="Arial" w:eastAsiaTheme="minorEastAsia" w:hAnsi="Arial" w:cs="Arial"/>
          <w:i w:val="0"/>
          <w:iCs w:val="0"/>
          <w:noProof/>
          <w:sz w:val="22"/>
          <w:szCs w:val="22"/>
        </w:rPr>
      </w:pPr>
      <w:hyperlink w:anchor="_Toc65226901" w:history="1">
        <w:r w:rsidRPr="00DB6D4F">
          <w:rPr>
            <w:rStyle w:val="Hyperlink"/>
            <w:rFonts w:ascii="Arial" w:hAnsi="Arial" w:cs="Arial"/>
            <w:i w:val="0"/>
            <w:noProof/>
            <w:sz w:val="22"/>
            <w:szCs w:val="22"/>
          </w:rPr>
          <w:t>22.</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LIABILITY OF THE PARTIES</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_Toc65226901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26</w:t>
        </w:r>
        <w:r w:rsidRPr="00DB6D4F">
          <w:rPr>
            <w:rFonts w:ascii="Arial" w:hAnsi="Arial" w:cs="Arial"/>
            <w:i w:val="0"/>
            <w:noProof/>
            <w:webHidden/>
            <w:sz w:val="22"/>
            <w:szCs w:val="22"/>
          </w:rPr>
          <w:fldChar w:fldCharType="end"/>
        </w:r>
      </w:hyperlink>
    </w:p>
    <w:p w14:paraId="5694728B" w14:textId="7BB76764" w:rsidR="00DB6D4F" w:rsidRPr="00DB6D4F" w:rsidRDefault="00DB6D4F">
      <w:pPr>
        <w:pStyle w:val="TOC3"/>
        <w:rPr>
          <w:rFonts w:ascii="Arial" w:eastAsiaTheme="minorEastAsia" w:hAnsi="Arial" w:cs="Arial"/>
          <w:i w:val="0"/>
          <w:iCs w:val="0"/>
          <w:noProof/>
          <w:sz w:val="22"/>
          <w:szCs w:val="22"/>
        </w:rPr>
      </w:pPr>
      <w:hyperlink w:anchor="_Toc65226902" w:history="1">
        <w:r w:rsidRPr="00DB6D4F">
          <w:rPr>
            <w:rStyle w:val="Hyperlink"/>
            <w:rFonts w:ascii="Arial" w:hAnsi="Arial" w:cs="Arial"/>
            <w:i w:val="0"/>
            <w:noProof/>
            <w:sz w:val="22"/>
            <w:szCs w:val="22"/>
          </w:rPr>
          <w:t>23.</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INSURANCE</w:t>
        </w:r>
        <w:r w:rsidRPr="00DB6D4F">
          <w:rPr>
            <w:rFonts w:ascii="Arial" w:hAnsi="Arial" w:cs="Arial"/>
            <w:i w:val="0"/>
            <w:noProof/>
            <w:webHidden/>
            <w:sz w:val="22"/>
            <w:szCs w:val="22"/>
          </w:rPr>
          <w:tab/>
        </w:r>
        <w:bookmarkStart w:id="18" w:name="_GoBack"/>
        <w:bookmarkEnd w:id="18"/>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_Toc65226902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26</w:t>
        </w:r>
        <w:r w:rsidRPr="00DB6D4F">
          <w:rPr>
            <w:rFonts w:ascii="Arial" w:hAnsi="Arial" w:cs="Arial"/>
            <w:i w:val="0"/>
            <w:noProof/>
            <w:webHidden/>
            <w:sz w:val="22"/>
            <w:szCs w:val="22"/>
          </w:rPr>
          <w:fldChar w:fldCharType="end"/>
        </w:r>
      </w:hyperlink>
    </w:p>
    <w:p w14:paraId="17FB1976" w14:textId="7D1DD0FA" w:rsidR="00DB6D4F" w:rsidRPr="00DB6D4F" w:rsidRDefault="00DB6D4F">
      <w:pPr>
        <w:pStyle w:val="TOC3"/>
        <w:rPr>
          <w:rFonts w:ascii="Arial" w:eastAsiaTheme="minorEastAsia" w:hAnsi="Arial" w:cs="Arial"/>
          <w:i w:val="0"/>
          <w:iCs w:val="0"/>
          <w:noProof/>
          <w:sz w:val="22"/>
          <w:szCs w:val="22"/>
        </w:rPr>
      </w:pPr>
      <w:hyperlink w:anchor="_Toc65226903" w:history="1">
        <w:r w:rsidRPr="00DB6D4F">
          <w:rPr>
            <w:rStyle w:val="Hyperlink"/>
            <w:rFonts w:ascii="Arial" w:hAnsi="Arial" w:cs="Arial"/>
            <w:i w:val="0"/>
            <w:noProof/>
            <w:sz w:val="22"/>
            <w:szCs w:val="22"/>
          </w:rPr>
          <w:t>24.</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INDEMNITY BY THE SERVICE PROVIDER</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_Toc65226903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27</w:t>
        </w:r>
        <w:r w:rsidRPr="00DB6D4F">
          <w:rPr>
            <w:rFonts w:ascii="Arial" w:hAnsi="Arial" w:cs="Arial"/>
            <w:i w:val="0"/>
            <w:noProof/>
            <w:webHidden/>
            <w:sz w:val="22"/>
            <w:szCs w:val="22"/>
          </w:rPr>
          <w:fldChar w:fldCharType="end"/>
        </w:r>
      </w:hyperlink>
    </w:p>
    <w:p w14:paraId="170C8AFA" w14:textId="689AE7C9" w:rsidR="00DB6D4F" w:rsidRPr="00DB6D4F" w:rsidRDefault="00DB6D4F">
      <w:pPr>
        <w:pStyle w:val="TOC3"/>
        <w:rPr>
          <w:rFonts w:ascii="Arial" w:eastAsiaTheme="minorEastAsia" w:hAnsi="Arial" w:cs="Arial"/>
          <w:i w:val="0"/>
          <w:iCs w:val="0"/>
          <w:noProof/>
          <w:sz w:val="22"/>
          <w:szCs w:val="22"/>
        </w:rPr>
      </w:pPr>
      <w:hyperlink w:anchor="_Toc65226904" w:history="1">
        <w:r w:rsidRPr="00DB6D4F">
          <w:rPr>
            <w:rStyle w:val="Hyperlink"/>
            <w:rFonts w:ascii="Arial" w:hAnsi="Arial" w:cs="Arial"/>
            <w:i w:val="0"/>
            <w:noProof/>
            <w:sz w:val="22"/>
            <w:szCs w:val="22"/>
          </w:rPr>
          <w:t>25.</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BREACH</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_Toc65226904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28</w:t>
        </w:r>
        <w:r w:rsidRPr="00DB6D4F">
          <w:rPr>
            <w:rFonts w:ascii="Arial" w:hAnsi="Arial" w:cs="Arial"/>
            <w:i w:val="0"/>
            <w:noProof/>
            <w:webHidden/>
            <w:sz w:val="22"/>
            <w:szCs w:val="22"/>
          </w:rPr>
          <w:fldChar w:fldCharType="end"/>
        </w:r>
      </w:hyperlink>
    </w:p>
    <w:p w14:paraId="573C5AC2" w14:textId="33A72ADE" w:rsidR="00DB6D4F" w:rsidRPr="00DB6D4F" w:rsidRDefault="00DB6D4F">
      <w:pPr>
        <w:pStyle w:val="TOC3"/>
        <w:rPr>
          <w:rFonts w:ascii="Arial" w:eastAsiaTheme="minorEastAsia" w:hAnsi="Arial" w:cs="Arial"/>
          <w:i w:val="0"/>
          <w:iCs w:val="0"/>
          <w:noProof/>
          <w:sz w:val="22"/>
          <w:szCs w:val="22"/>
        </w:rPr>
      </w:pPr>
      <w:hyperlink w:anchor="_Toc65226905" w:history="1">
        <w:r w:rsidRPr="00DB6D4F">
          <w:rPr>
            <w:rStyle w:val="Hyperlink"/>
            <w:rFonts w:ascii="Arial" w:hAnsi="Arial" w:cs="Arial"/>
            <w:i w:val="0"/>
            <w:noProof/>
            <w:sz w:val="22"/>
            <w:szCs w:val="22"/>
          </w:rPr>
          <w:t>26.</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TERMINATION</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_Toc65226905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28</w:t>
        </w:r>
        <w:r w:rsidRPr="00DB6D4F">
          <w:rPr>
            <w:rFonts w:ascii="Arial" w:hAnsi="Arial" w:cs="Arial"/>
            <w:i w:val="0"/>
            <w:noProof/>
            <w:webHidden/>
            <w:sz w:val="22"/>
            <w:szCs w:val="22"/>
          </w:rPr>
          <w:fldChar w:fldCharType="end"/>
        </w:r>
      </w:hyperlink>
    </w:p>
    <w:p w14:paraId="41729852" w14:textId="214030F7" w:rsidR="00DB6D4F" w:rsidRPr="00DB6D4F" w:rsidRDefault="00DB6D4F">
      <w:pPr>
        <w:pStyle w:val="TOC3"/>
        <w:rPr>
          <w:rFonts w:ascii="Arial" w:eastAsiaTheme="minorEastAsia" w:hAnsi="Arial" w:cs="Arial"/>
          <w:i w:val="0"/>
          <w:iCs w:val="0"/>
          <w:noProof/>
          <w:sz w:val="22"/>
          <w:szCs w:val="22"/>
        </w:rPr>
      </w:pPr>
      <w:hyperlink w:anchor="_Toc65226906" w:history="1">
        <w:r w:rsidRPr="00DB6D4F">
          <w:rPr>
            <w:rStyle w:val="Hyperlink"/>
            <w:rFonts w:ascii="Arial" w:hAnsi="Arial" w:cs="Arial"/>
            <w:i w:val="0"/>
            <w:noProof/>
            <w:sz w:val="22"/>
            <w:szCs w:val="22"/>
          </w:rPr>
          <w:t>27.</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DISPUTE RESOLUTION</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_Toc65226906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30</w:t>
        </w:r>
        <w:r w:rsidRPr="00DB6D4F">
          <w:rPr>
            <w:rFonts w:ascii="Arial" w:hAnsi="Arial" w:cs="Arial"/>
            <w:i w:val="0"/>
            <w:noProof/>
            <w:webHidden/>
            <w:sz w:val="22"/>
            <w:szCs w:val="22"/>
          </w:rPr>
          <w:fldChar w:fldCharType="end"/>
        </w:r>
      </w:hyperlink>
    </w:p>
    <w:p w14:paraId="644A6571" w14:textId="2D5A5FF6" w:rsidR="00DB6D4F" w:rsidRPr="00DB6D4F" w:rsidRDefault="00DB6D4F">
      <w:pPr>
        <w:pStyle w:val="TOC3"/>
        <w:rPr>
          <w:rFonts w:ascii="Arial" w:eastAsiaTheme="minorEastAsia" w:hAnsi="Arial" w:cs="Arial"/>
          <w:i w:val="0"/>
          <w:iCs w:val="0"/>
          <w:noProof/>
          <w:sz w:val="22"/>
          <w:szCs w:val="22"/>
        </w:rPr>
      </w:pPr>
      <w:hyperlink w:anchor="_Toc65226907" w:history="1">
        <w:r w:rsidRPr="00DB6D4F">
          <w:rPr>
            <w:rStyle w:val="Hyperlink"/>
            <w:rFonts w:ascii="Arial" w:hAnsi="Arial" w:cs="Arial"/>
            <w:i w:val="0"/>
            <w:noProof/>
            <w:sz w:val="22"/>
            <w:szCs w:val="22"/>
          </w:rPr>
          <w:t>28.</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DOMICILIUM CITANDI ET EXECUTANDI</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_Toc65226907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31</w:t>
        </w:r>
        <w:r w:rsidRPr="00DB6D4F">
          <w:rPr>
            <w:rFonts w:ascii="Arial" w:hAnsi="Arial" w:cs="Arial"/>
            <w:i w:val="0"/>
            <w:noProof/>
            <w:webHidden/>
            <w:sz w:val="22"/>
            <w:szCs w:val="22"/>
          </w:rPr>
          <w:fldChar w:fldCharType="end"/>
        </w:r>
      </w:hyperlink>
    </w:p>
    <w:p w14:paraId="15229039" w14:textId="0EDF3D8A" w:rsidR="00DB6D4F" w:rsidRPr="00DB6D4F" w:rsidRDefault="00DB6D4F">
      <w:pPr>
        <w:pStyle w:val="TOC3"/>
        <w:rPr>
          <w:rFonts w:ascii="Arial" w:eastAsiaTheme="minorEastAsia" w:hAnsi="Arial" w:cs="Arial"/>
          <w:i w:val="0"/>
          <w:iCs w:val="0"/>
          <w:noProof/>
          <w:sz w:val="22"/>
          <w:szCs w:val="22"/>
        </w:rPr>
      </w:pPr>
      <w:hyperlink w:anchor="_Toc65226908" w:history="1">
        <w:r w:rsidRPr="00DB6D4F">
          <w:rPr>
            <w:rStyle w:val="Hyperlink"/>
            <w:rFonts w:ascii="Arial" w:hAnsi="Arial" w:cs="Arial"/>
            <w:i w:val="0"/>
            <w:noProof/>
            <w:sz w:val="22"/>
            <w:szCs w:val="22"/>
          </w:rPr>
          <w:t>29.</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FORCE MAJEURE</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_Toc65226908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32</w:t>
        </w:r>
        <w:r w:rsidRPr="00DB6D4F">
          <w:rPr>
            <w:rFonts w:ascii="Arial" w:hAnsi="Arial" w:cs="Arial"/>
            <w:i w:val="0"/>
            <w:noProof/>
            <w:webHidden/>
            <w:sz w:val="22"/>
            <w:szCs w:val="22"/>
          </w:rPr>
          <w:fldChar w:fldCharType="end"/>
        </w:r>
      </w:hyperlink>
    </w:p>
    <w:p w14:paraId="6A038AF5" w14:textId="695C66F7" w:rsidR="00DB6D4F" w:rsidRPr="00DB6D4F" w:rsidRDefault="00DB6D4F">
      <w:pPr>
        <w:pStyle w:val="TOC3"/>
        <w:rPr>
          <w:rFonts w:ascii="Arial" w:eastAsiaTheme="minorEastAsia" w:hAnsi="Arial" w:cs="Arial"/>
          <w:i w:val="0"/>
          <w:iCs w:val="0"/>
          <w:noProof/>
          <w:sz w:val="22"/>
          <w:szCs w:val="22"/>
        </w:rPr>
      </w:pPr>
      <w:hyperlink w:anchor="_Toc65226909" w:history="1">
        <w:r w:rsidRPr="00DB6D4F">
          <w:rPr>
            <w:rStyle w:val="Hyperlink"/>
            <w:rFonts w:ascii="Arial" w:hAnsi="Arial" w:cs="Arial"/>
            <w:i w:val="0"/>
            <w:noProof/>
            <w:sz w:val="22"/>
            <w:szCs w:val="22"/>
          </w:rPr>
          <w:t>30.</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INTELLECTUAL PROPERTY RIGHTS</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_Toc65226909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33</w:t>
        </w:r>
        <w:r w:rsidRPr="00DB6D4F">
          <w:rPr>
            <w:rFonts w:ascii="Arial" w:hAnsi="Arial" w:cs="Arial"/>
            <w:i w:val="0"/>
            <w:noProof/>
            <w:webHidden/>
            <w:sz w:val="22"/>
            <w:szCs w:val="22"/>
          </w:rPr>
          <w:fldChar w:fldCharType="end"/>
        </w:r>
      </w:hyperlink>
    </w:p>
    <w:p w14:paraId="24F6D84F" w14:textId="7088B372" w:rsidR="00DB6D4F" w:rsidRPr="00DB6D4F" w:rsidRDefault="00DB6D4F">
      <w:pPr>
        <w:pStyle w:val="TOC3"/>
        <w:rPr>
          <w:rFonts w:ascii="Arial" w:eastAsiaTheme="minorEastAsia" w:hAnsi="Arial" w:cs="Arial"/>
          <w:i w:val="0"/>
          <w:iCs w:val="0"/>
          <w:noProof/>
          <w:sz w:val="22"/>
          <w:szCs w:val="22"/>
        </w:rPr>
      </w:pPr>
      <w:hyperlink w:anchor="_Toc65226910" w:history="1">
        <w:r w:rsidRPr="00DB6D4F">
          <w:rPr>
            <w:rStyle w:val="Hyperlink"/>
            <w:rFonts w:ascii="Arial" w:hAnsi="Arial" w:cs="Arial"/>
            <w:i w:val="0"/>
            <w:noProof/>
            <w:sz w:val="22"/>
            <w:szCs w:val="22"/>
          </w:rPr>
          <w:t>31.</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TAX COMPLIANCE</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_Toc65226910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34</w:t>
        </w:r>
        <w:r w:rsidRPr="00DB6D4F">
          <w:rPr>
            <w:rFonts w:ascii="Arial" w:hAnsi="Arial" w:cs="Arial"/>
            <w:i w:val="0"/>
            <w:noProof/>
            <w:webHidden/>
            <w:sz w:val="22"/>
            <w:szCs w:val="22"/>
          </w:rPr>
          <w:fldChar w:fldCharType="end"/>
        </w:r>
      </w:hyperlink>
    </w:p>
    <w:p w14:paraId="2CD5197B" w14:textId="3FD134F9" w:rsidR="00DB6D4F" w:rsidRPr="00DB6D4F" w:rsidRDefault="00DB6D4F">
      <w:pPr>
        <w:pStyle w:val="TOC3"/>
        <w:rPr>
          <w:rFonts w:ascii="Arial" w:eastAsiaTheme="minorEastAsia" w:hAnsi="Arial" w:cs="Arial"/>
          <w:i w:val="0"/>
          <w:iCs w:val="0"/>
          <w:noProof/>
          <w:sz w:val="22"/>
          <w:szCs w:val="22"/>
        </w:rPr>
      </w:pPr>
      <w:hyperlink w:anchor="_Toc65226911" w:history="1">
        <w:r w:rsidRPr="00DB6D4F">
          <w:rPr>
            <w:rStyle w:val="Hyperlink"/>
            <w:rFonts w:ascii="Arial" w:hAnsi="Arial" w:cs="Arial"/>
            <w:i w:val="0"/>
            <w:noProof/>
            <w:sz w:val="22"/>
            <w:szCs w:val="22"/>
          </w:rPr>
          <w:t>32.</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BROAD-BASED BLACK ECONOMIC EMPOWERMENT</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_Toc65226911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34</w:t>
        </w:r>
        <w:r w:rsidRPr="00DB6D4F">
          <w:rPr>
            <w:rFonts w:ascii="Arial" w:hAnsi="Arial" w:cs="Arial"/>
            <w:i w:val="0"/>
            <w:noProof/>
            <w:webHidden/>
            <w:sz w:val="22"/>
            <w:szCs w:val="22"/>
          </w:rPr>
          <w:fldChar w:fldCharType="end"/>
        </w:r>
      </w:hyperlink>
    </w:p>
    <w:p w14:paraId="063F41CE" w14:textId="4B1ED52B" w:rsidR="00DB6D4F" w:rsidRPr="00DB6D4F" w:rsidRDefault="00DB6D4F">
      <w:pPr>
        <w:pStyle w:val="TOC3"/>
        <w:rPr>
          <w:rFonts w:ascii="Arial" w:eastAsiaTheme="minorEastAsia" w:hAnsi="Arial" w:cs="Arial"/>
          <w:i w:val="0"/>
          <w:iCs w:val="0"/>
          <w:noProof/>
          <w:sz w:val="22"/>
          <w:szCs w:val="22"/>
        </w:rPr>
      </w:pPr>
      <w:hyperlink w:anchor="_Toc65226912" w:history="1">
        <w:r w:rsidRPr="00DB6D4F">
          <w:rPr>
            <w:rStyle w:val="Hyperlink"/>
            <w:rFonts w:ascii="Arial" w:hAnsi="Arial" w:cs="Arial"/>
            <w:i w:val="0"/>
            <w:noProof/>
            <w:sz w:val="22"/>
            <w:szCs w:val="22"/>
          </w:rPr>
          <w:t>33.</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STEP IN RIGHTS</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_Toc65226912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35</w:t>
        </w:r>
        <w:r w:rsidRPr="00DB6D4F">
          <w:rPr>
            <w:rFonts w:ascii="Arial" w:hAnsi="Arial" w:cs="Arial"/>
            <w:i w:val="0"/>
            <w:noProof/>
            <w:webHidden/>
            <w:sz w:val="22"/>
            <w:szCs w:val="22"/>
          </w:rPr>
          <w:fldChar w:fldCharType="end"/>
        </w:r>
      </w:hyperlink>
    </w:p>
    <w:p w14:paraId="43CC1F34" w14:textId="758875C1" w:rsidR="00DB6D4F" w:rsidRPr="00DB6D4F" w:rsidRDefault="00DB6D4F">
      <w:pPr>
        <w:pStyle w:val="TOC3"/>
        <w:rPr>
          <w:rFonts w:ascii="Arial" w:eastAsiaTheme="minorEastAsia" w:hAnsi="Arial" w:cs="Arial"/>
          <w:i w:val="0"/>
          <w:iCs w:val="0"/>
          <w:noProof/>
          <w:sz w:val="22"/>
          <w:szCs w:val="22"/>
        </w:rPr>
      </w:pPr>
      <w:hyperlink w:anchor="_Toc65226913" w:history="1">
        <w:r w:rsidRPr="00DB6D4F">
          <w:rPr>
            <w:rStyle w:val="Hyperlink"/>
            <w:rFonts w:ascii="Arial" w:hAnsi="Arial" w:cs="Arial"/>
            <w:i w:val="0"/>
            <w:noProof/>
            <w:sz w:val="22"/>
            <w:szCs w:val="22"/>
          </w:rPr>
          <w:t>34.</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GENERAL</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_Toc65226913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36</w:t>
        </w:r>
        <w:r w:rsidRPr="00DB6D4F">
          <w:rPr>
            <w:rFonts w:ascii="Arial" w:hAnsi="Arial" w:cs="Arial"/>
            <w:i w:val="0"/>
            <w:noProof/>
            <w:webHidden/>
            <w:sz w:val="22"/>
            <w:szCs w:val="22"/>
          </w:rPr>
          <w:fldChar w:fldCharType="end"/>
        </w:r>
      </w:hyperlink>
    </w:p>
    <w:p w14:paraId="08D5DD8B" w14:textId="03849251" w:rsidR="00DB6D4F" w:rsidRPr="00DB6D4F" w:rsidRDefault="00DB6D4F">
      <w:pPr>
        <w:pStyle w:val="TOC3"/>
        <w:rPr>
          <w:rFonts w:ascii="Arial" w:eastAsiaTheme="minorEastAsia" w:hAnsi="Arial" w:cs="Arial"/>
          <w:i w:val="0"/>
          <w:iCs w:val="0"/>
          <w:noProof/>
          <w:sz w:val="22"/>
          <w:szCs w:val="22"/>
        </w:rPr>
      </w:pPr>
      <w:hyperlink w:anchor="_Toc65226914" w:history="1">
        <w:r w:rsidRPr="00DB6D4F">
          <w:rPr>
            <w:rStyle w:val="Hyperlink"/>
            <w:rFonts w:ascii="Arial" w:hAnsi="Arial" w:cs="Arial"/>
            <w:i w:val="0"/>
            <w:noProof/>
            <w:sz w:val="22"/>
            <w:szCs w:val="22"/>
          </w:rPr>
          <w:t>35.</w:t>
        </w:r>
        <w:r w:rsidRPr="00DB6D4F">
          <w:rPr>
            <w:rFonts w:ascii="Arial" w:eastAsiaTheme="minorEastAsia" w:hAnsi="Arial" w:cs="Arial"/>
            <w:i w:val="0"/>
            <w:iCs w:val="0"/>
            <w:noProof/>
            <w:sz w:val="22"/>
            <w:szCs w:val="22"/>
          </w:rPr>
          <w:tab/>
        </w:r>
        <w:r w:rsidRPr="00DB6D4F">
          <w:rPr>
            <w:rStyle w:val="Hyperlink"/>
            <w:rFonts w:ascii="Arial" w:hAnsi="Arial" w:cs="Arial"/>
            <w:i w:val="0"/>
            <w:noProof/>
            <w:sz w:val="22"/>
            <w:szCs w:val="22"/>
          </w:rPr>
          <w:t>SIGNATORIES</w:t>
        </w:r>
        <w:r w:rsidRPr="00DB6D4F">
          <w:rPr>
            <w:rFonts w:ascii="Arial" w:hAnsi="Arial" w:cs="Arial"/>
            <w:i w:val="0"/>
            <w:noProof/>
            <w:webHidden/>
            <w:sz w:val="22"/>
            <w:szCs w:val="22"/>
          </w:rPr>
          <w:tab/>
        </w:r>
        <w:r w:rsidRPr="00DB6D4F">
          <w:rPr>
            <w:rFonts w:ascii="Arial" w:hAnsi="Arial" w:cs="Arial"/>
            <w:i w:val="0"/>
            <w:noProof/>
            <w:webHidden/>
            <w:sz w:val="22"/>
            <w:szCs w:val="22"/>
          </w:rPr>
          <w:fldChar w:fldCharType="begin"/>
        </w:r>
        <w:r w:rsidRPr="00DB6D4F">
          <w:rPr>
            <w:rFonts w:ascii="Arial" w:hAnsi="Arial" w:cs="Arial"/>
            <w:i w:val="0"/>
            <w:noProof/>
            <w:webHidden/>
            <w:sz w:val="22"/>
            <w:szCs w:val="22"/>
          </w:rPr>
          <w:instrText xml:space="preserve"> PAGEREF _Toc65226914 \h </w:instrText>
        </w:r>
        <w:r w:rsidRPr="00DB6D4F">
          <w:rPr>
            <w:rFonts w:ascii="Arial" w:hAnsi="Arial" w:cs="Arial"/>
            <w:i w:val="0"/>
            <w:noProof/>
            <w:webHidden/>
            <w:sz w:val="22"/>
            <w:szCs w:val="22"/>
          </w:rPr>
        </w:r>
        <w:r w:rsidRPr="00DB6D4F">
          <w:rPr>
            <w:rFonts w:ascii="Arial" w:hAnsi="Arial" w:cs="Arial"/>
            <w:i w:val="0"/>
            <w:noProof/>
            <w:webHidden/>
            <w:sz w:val="22"/>
            <w:szCs w:val="22"/>
          </w:rPr>
          <w:fldChar w:fldCharType="separate"/>
        </w:r>
        <w:r w:rsidR="006813C4">
          <w:rPr>
            <w:rFonts w:ascii="Arial" w:hAnsi="Arial" w:cs="Arial"/>
            <w:i w:val="0"/>
            <w:noProof/>
            <w:webHidden/>
            <w:sz w:val="22"/>
            <w:szCs w:val="22"/>
          </w:rPr>
          <w:t>39</w:t>
        </w:r>
        <w:r w:rsidRPr="00DB6D4F">
          <w:rPr>
            <w:rFonts w:ascii="Arial" w:hAnsi="Arial" w:cs="Arial"/>
            <w:i w:val="0"/>
            <w:noProof/>
            <w:webHidden/>
            <w:sz w:val="22"/>
            <w:szCs w:val="22"/>
          </w:rPr>
          <w:fldChar w:fldCharType="end"/>
        </w:r>
      </w:hyperlink>
    </w:p>
    <w:p w14:paraId="5A616132" w14:textId="00C260B3" w:rsidR="00DC226C" w:rsidRDefault="00B015F7" w:rsidP="00DC226C">
      <w:pPr>
        <w:widowControl w:val="0"/>
        <w:spacing w:after="0" w:line="360" w:lineRule="auto"/>
        <w:ind w:left="709"/>
        <w:rPr>
          <w:rFonts w:ascii="Arial" w:eastAsia="Times New Roman" w:hAnsi="Arial" w:cs="Arial"/>
          <w:lang w:eastAsia="en-ZA"/>
        </w:rPr>
        <w:sectPr w:rsidR="00DC226C" w:rsidSect="006E666C">
          <w:headerReference w:type="even" r:id="rId12"/>
          <w:headerReference w:type="default" r:id="rId13"/>
          <w:footerReference w:type="even" r:id="rId14"/>
          <w:footerReference w:type="default" r:id="rId15"/>
          <w:pgSz w:w="11909" w:h="16834" w:code="9"/>
          <w:pgMar w:top="1099" w:right="1136" w:bottom="1440" w:left="1080" w:header="720" w:footer="720" w:gutter="0"/>
          <w:cols w:space="720"/>
          <w:docGrid w:linePitch="299"/>
        </w:sectPr>
      </w:pPr>
      <w:r w:rsidRPr="00DB6D4F">
        <w:rPr>
          <w:rFonts w:ascii="Arial" w:eastAsia="Times New Roman" w:hAnsi="Arial" w:cs="Arial"/>
          <w:lang w:eastAsia="en-ZA"/>
        </w:rPr>
        <w:fldChar w:fldCharType="end"/>
      </w:r>
    </w:p>
    <w:p w14:paraId="3F3ABCD3" w14:textId="699DCE48" w:rsidR="000F0BF7" w:rsidRPr="000F0BF7" w:rsidRDefault="000F0BF7" w:rsidP="009C46F4">
      <w:pPr>
        <w:widowControl w:val="0"/>
        <w:spacing w:after="0" w:line="360" w:lineRule="auto"/>
        <w:ind w:left="709"/>
        <w:rPr>
          <w:rFonts w:ascii="Arial" w:eastAsia="Times New Roman" w:hAnsi="Arial" w:cs="Arial"/>
          <w:lang w:eastAsia="en-ZA"/>
        </w:rPr>
      </w:pPr>
    </w:p>
    <w:p w14:paraId="4B6AADCA" w14:textId="77777777" w:rsidR="005A2C1D" w:rsidRPr="00D30349" w:rsidRDefault="005A2C1D" w:rsidP="002E7BBC">
      <w:pPr>
        <w:pStyle w:val="Heading3"/>
      </w:pPr>
      <w:bookmarkStart w:id="19" w:name="_Toc390855490"/>
      <w:bookmarkStart w:id="20" w:name="_Toc390933133"/>
      <w:bookmarkStart w:id="21" w:name="_Toc390933246"/>
      <w:bookmarkStart w:id="22" w:name="_Toc390854584"/>
      <w:bookmarkStart w:id="23" w:name="_Toc390855491"/>
      <w:bookmarkStart w:id="24" w:name="_Toc390933134"/>
      <w:bookmarkStart w:id="25" w:name="_Toc390933247"/>
      <w:bookmarkStart w:id="26" w:name="_Toc390854585"/>
      <w:bookmarkStart w:id="27" w:name="_Toc390855492"/>
      <w:bookmarkStart w:id="28" w:name="_Toc390933135"/>
      <w:bookmarkStart w:id="29" w:name="_Toc390933248"/>
      <w:bookmarkStart w:id="30" w:name="_Toc390791223"/>
      <w:bookmarkStart w:id="31" w:name="_Toc390854586"/>
      <w:bookmarkStart w:id="32" w:name="_Toc390855493"/>
      <w:bookmarkStart w:id="33" w:name="_Toc390791224"/>
      <w:bookmarkStart w:id="34" w:name="_Toc390854587"/>
      <w:bookmarkStart w:id="35" w:name="_Toc390855494"/>
      <w:bookmarkStart w:id="36" w:name="_Toc390933137"/>
      <w:bookmarkStart w:id="37" w:name="_Toc390933250"/>
      <w:bookmarkStart w:id="38" w:name="_Toc390791226"/>
      <w:bookmarkStart w:id="39" w:name="_Toc390854589"/>
      <w:bookmarkStart w:id="40" w:name="_Toc390855496"/>
      <w:bookmarkStart w:id="41" w:name="_Toc390933139"/>
      <w:bookmarkStart w:id="42" w:name="_Toc390933252"/>
      <w:bookmarkStart w:id="43" w:name="_Toc65226880"/>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020BD2">
        <w:t>DEFINITIONS</w:t>
      </w:r>
      <w:bookmarkEnd w:id="43"/>
      <w:r w:rsidR="00B015F7" w:rsidRPr="00020BD2">
        <w:fldChar w:fldCharType="begin"/>
      </w:r>
      <w:r w:rsidRPr="00020BD2">
        <w:instrText>tc "</w:instrText>
      </w:r>
      <w:bookmarkStart w:id="44" w:name="_Toc299445753"/>
      <w:bookmarkStart w:id="45" w:name="_Toc350348269"/>
      <w:bookmarkStart w:id="46" w:name="_Toc356899996"/>
      <w:r w:rsidRPr="00020BD2">
        <w:instrText xml:space="preserve">1.  </w:instrText>
      </w:r>
      <w:r w:rsidR="00AA14BE" w:rsidRPr="00020BD2">
        <w:instrText xml:space="preserve">  </w:instrText>
      </w:r>
      <w:r w:rsidRPr="00020BD2">
        <w:instrText xml:space="preserve"> DEFINITIONS</w:instrText>
      </w:r>
      <w:bookmarkEnd w:id="44"/>
      <w:bookmarkEnd w:id="45"/>
      <w:bookmarkEnd w:id="46"/>
      <w:r w:rsidRPr="00020BD2">
        <w:instrText>" \f C \l 1</w:instrText>
      </w:r>
      <w:r w:rsidR="00B015F7" w:rsidRPr="00020BD2">
        <w:fldChar w:fldCharType="end"/>
      </w:r>
    </w:p>
    <w:p w14:paraId="5699EEA1" w14:textId="77777777" w:rsidR="0046330B" w:rsidRPr="00D30349" w:rsidRDefault="0046330B" w:rsidP="002E7BBC">
      <w:pPr>
        <w:pStyle w:val="ListParagraph"/>
        <w:widowControl w:val="0"/>
        <w:tabs>
          <w:tab w:val="left" w:pos="709"/>
          <w:tab w:val="left" w:pos="900"/>
          <w:tab w:val="left" w:pos="1418"/>
        </w:tabs>
        <w:spacing w:line="360" w:lineRule="auto"/>
        <w:ind w:left="1418" w:right="621" w:hanging="709"/>
        <w:jc w:val="both"/>
        <w:rPr>
          <w:rFonts w:ascii="Arial" w:hAnsi="Arial" w:cs="Arial"/>
          <w:lang w:eastAsia="en-ZA"/>
        </w:rPr>
      </w:pPr>
    </w:p>
    <w:p w14:paraId="6A6484EE" w14:textId="77777777" w:rsidR="0046330B" w:rsidRPr="00C07D14" w:rsidRDefault="0046330B" w:rsidP="002E7BBC">
      <w:pPr>
        <w:pStyle w:val="ListParagraph"/>
        <w:widowControl w:val="0"/>
        <w:numPr>
          <w:ilvl w:val="1"/>
          <w:numId w:val="10"/>
        </w:numPr>
        <w:tabs>
          <w:tab w:val="left" w:pos="709"/>
          <w:tab w:val="left" w:pos="1418"/>
        </w:tabs>
        <w:spacing w:line="360" w:lineRule="auto"/>
        <w:ind w:left="1418" w:right="641" w:hanging="992"/>
        <w:jc w:val="both"/>
      </w:pPr>
      <w:r w:rsidRPr="00C07D14">
        <w:t>Unless inconsistent with the context, the words and expressions have the following meanings and similar expressions will have corresponding meanings-</w:t>
      </w:r>
    </w:p>
    <w:p w14:paraId="2D4C94A0" w14:textId="77777777" w:rsidR="006106A3" w:rsidRPr="00020BD2" w:rsidRDefault="006106A3" w:rsidP="002E7BBC">
      <w:pPr>
        <w:widowControl w:val="0"/>
        <w:tabs>
          <w:tab w:val="left" w:pos="900"/>
        </w:tabs>
        <w:spacing w:after="0" w:line="360" w:lineRule="auto"/>
        <w:ind w:left="1418" w:right="641"/>
        <w:jc w:val="both"/>
        <w:rPr>
          <w:rFonts w:ascii="Arial" w:eastAsia="Times New Roman" w:hAnsi="Arial" w:cs="Arial"/>
          <w:lang w:eastAsia="en-ZA"/>
        </w:rPr>
      </w:pPr>
    </w:p>
    <w:p w14:paraId="6DEE82C2" w14:textId="77777777" w:rsidR="005A2C1D" w:rsidRPr="00020BD2" w:rsidRDefault="005A2C1D" w:rsidP="002E7BBC">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b/>
          <w:lang w:eastAsia="en-ZA"/>
        </w:rPr>
        <w:t>“Account</w:t>
      </w:r>
      <w:r w:rsidR="00894BDE">
        <w:rPr>
          <w:rFonts w:ascii="Arial" w:eastAsia="Times New Roman" w:hAnsi="Arial" w:cs="Arial"/>
          <w:b/>
          <w:lang w:eastAsia="en-ZA"/>
        </w:rPr>
        <w:t>s</w:t>
      </w:r>
      <w:r w:rsidRPr="00020BD2">
        <w:rPr>
          <w:rFonts w:ascii="Arial" w:eastAsia="Times New Roman" w:hAnsi="Arial" w:cs="Arial"/>
          <w:b/>
          <w:lang w:eastAsia="en-ZA"/>
        </w:rPr>
        <w:t xml:space="preserve"> </w:t>
      </w:r>
      <w:r w:rsidR="00894BDE">
        <w:rPr>
          <w:rFonts w:ascii="Arial" w:eastAsia="Times New Roman" w:hAnsi="Arial" w:cs="Arial"/>
          <w:b/>
          <w:lang w:eastAsia="en-ZA"/>
        </w:rPr>
        <w:t>Manager</w:t>
      </w:r>
      <w:r w:rsidRPr="00020BD2">
        <w:rPr>
          <w:rFonts w:ascii="Arial" w:eastAsia="Times New Roman" w:hAnsi="Arial" w:cs="Arial"/>
          <w:b/>
          <w:lang w:eastAsia="en-ZA"/>
        </w:rPr>
        <w:t>”</w:t>
      </w:r>
      <w:r w:rsidRPr="00020BD2">
        <w:rPr>
          <w:rFonts w:ascii="Arial" w:eastAsia="Times New Roman" w:hAnsi="Arial" w:cs="Arial"/>
          <w:lang w:eastAsia="en-ZA"/>
        </w:rPr>
        <w:t xml:space="preserve"> means the Service Provider’s designated </w:t>
      </w:r>
      <w:r w:rsidR="00295E15">
        <w:rPr>
          <w:rFonts w:ascii="Arial" w:eastAsia="Times New Roman" w:hAnsi="Arial" w:cs="Arial"/>
          <w:lang w:eastAsia="en-ZA"/>
        </w:rPr>
        <w:t>representative</w:t>
      </w:r>
      <w:r w:rsidR="0082583F">
        <w:rPr>
          <w:rFonts w:ascii="Arial" w:eastAsia="Times New Roman" w:hAnsi="Arial" w:cs="Arial"/>
          <w:lang w:eastAsia="en-ZA"/>
        </w:rPr>
        <w:t xml:space="preserve"> who</w:t>
      </w:r>
      <w:r w:rsidR="0082583F" w:rsidRPr="00020BD2">
        <w:rPr>
          <w:rFonts w:ascii="Arial" w:eastAsia="Times New Roman" w:hAnsi="Arial" w:cs="Arial"/>
          <w:lang w:eastAsia="en-ZA"/>
        </w:rPr>
        <w:t xml:space="preserve"> </w:t>
      </w:r>
      <w:r w:rsidR="00295E15">
        <w:rPr>
          <w:rFonts w:ascii="Arial" w:eastAsia="Times New Roman" w:hAnsi="Arial" w:cs="Arial"/>
          <w:lang w:eastAsia="en-ZA"/>
        </w:rPr>
        <w:t>shall be responsible for the management of the delivery of the Services</w:t>
      </w:r>
      <w:r w:rsidR="0077716A" w:rsidRPr="00020BD2">
        <w:rPr>
          <w:rFonts w:ascii="Arial" w:eastAsia="Times New Roman" w:hAnsi="Arial" w:cs="Arial"/>
          <w:lang w:eastAsia="en-ZA"/>
        </w:rPr>
        <w:t>,</w:t>
      </w:r>
      <w:r w:rsidR="00933797" w:rsidRPr="00020BD2">
        <w:rPr>
          <w:rFonts w:ascii="Arial" w:hAnsi="Arial" w:cs="Arial"/>
        </w:rPr>
        <w:t xml:space="preserve"> and </w:t>
      </w:r>
      <w:r w:rsidR="00933797" w:rsidRPr="00020BD2">
        <w:rPr>
          <w:rFonts w:ascii="Arial" w:eastAsia="Times New Roman" w:hAnsi="Arial" w:cs="Arial"/>
          <w:lang w:eastAsia="en-ZA"/>
        </w:rPr>
        <w:t>to whom all communications regarding this Agreement must be addressed</w:t>
      </w:r>
      <w:r w:rsidRPr="00020BD2">
        <w:rPr>
          <w:rFonts w:ascii="Arial" w:eastAsia="Times New Roman" w:hAnsi="Arial" w:cs="Arial"/>
          <w:lang w:eastAsia="en-ZA"/>
        </w:rPr>
        <w:t>;</w:t>
      </w:r>
    </w:p>
    <w:p w14:paraId="721B3500" w14:textId="77777777" w:rsidR="006106A3" w:rsidRPr="00020BD2" w:rsidRDefault="006106A3" w:rsidP="002E7BBC">
      <w:pPr>
        <w:widowControl w:val="0"/>
        <w:tabs>
          <w:tab w:val="left" w:pos="900"/>
          <w:tab w:val="left" w:pos="2268"/>
          <w:tab w:val="left" w:pos="2977"/>
        </w:tabs>
        <w:spacing w:after="0" w:line="360" w:lineRule="auto"/>
        <w:ind w:left="2268" w:right="641"/>
        <w:jc w:val="both"/>
        <w:rPr>
          <w:rFonts w:ascii="Arial" w:eastAsia="Times New Roman" w:hAnsi="Arial" w:cs="Arial"/>
          <w:lang w:eastAsia="en-ZA"/>
        </w:rPr>
      </w:pPr>
    </w:p>
    <w:p w14:paraId="18CD29D4" w14:textId="77777777" w:rsidR="00520B7C" w:rsidRPr="00520B7C" w:rsidRDefault="00520B7C" w:rsidP="002E7BBC">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C05F58">
        <w:rPr>
          <w:rFonts w:ascii="Arial" w:hAnsi="Arial" w:cs="Arial"/>
          <w:b/>
          <w:lang w:eastAsia="en-GB"/>
        </w:rPr>
        <w:t>“</w:t>
      </w:r>
      <w:r>
        <w:rPr>
          <w:rFonts w:ascii="Arial" w:hAnsi="Arial" w:cs="Arial"/>
          <w:b/>
          <w:bCs/>
          <w:lang w:eastAsia="en-GB"/>
        </w:rPr>
        <w:t>Agreement</w:t>
      </w:r>
      <w:r w:rsidRPr="00C05F58">
        <w:rPr>
          <w:rFonts w:ascii="Arial" w:hAnsi="Arial" w:cs="Arial"/>
          <w:b/>
          <w:lang w:eastAsia="en-GB"/>
        </w:rPr>
        <w:t>”</w:t>
      </w:r>
      <w:r>
        <w:rPr>
          <w:rFonts w:ascii="Arial" w:hAnsi="Arial" w:cs="Arial"/>
          <w:lang w:eastAsia="en-GB"/>
        </w:rPr>
        <w:t xml:space="preserve"> means this Services Agreement, </w:t>
      </w:r>
      <w:r w:rsidR="007F3695">
        <w:rPr>
          <w:rFonts w:ascii="Arial" w:hAnsi="Arial" w:cs="Arial"/>
          <w:lang w:eastAsia="en-GB"/>
        </w:rPr>
        <w:t xml:space="preserve">the RFP, </w:t>
      </w:r>
      <w:r>
        <w:rPr>
          <w:rFonts w:ascii="Arial" w:hAnsi="Arial" w:cs="Arial"/>
          <w:lang w:eastAsia="en-GB"/>
        </w:rPr>
        <w:t>together with all annexures hereto, including all amendments, variations, and/or substitutions to the Agreement, which have been reduced to writing and signed by the duly authorised representatives of the Parties;</w:t>
      </w:r>
    </w:p>
    <w:p w14:paraId="11CA61FD" w14:textId="77777777" w:rsidR="00520B7C" w:rsidRDefault="00520B7C" w:rsidP="002E7BBC">
      <w:pPr>
        <w:widowControl w:val="0"/>
        <w:tabs>
          <w:tab w:val="left" w:pos="900"/>
          <w:tab w:val="left" w:pos="2268"/>
          <w:tab w:val="left" w:pos="2977"/>
        </w:tabs>
        <w:spacing w:after="0" w:line="360" w:lineRule="auto"/>
        <w:ind w:left="2268" w:right="641"/>
        <w:jc w:val="both"/>
        <w:rPr>
          <w:rFonts w:ascii="Arial" w:hAnsi="Arial" w:cs="Arial"/>
          <w:b/>
          <w:lang w:eastAsia="en-ZA"/>
        </w:rPr>
      </w:pPr>
    </w:p>
    <w:p w14:paraId="1C1DF4B0" w14:textId="77777777" w:rsidR="005A2C1D" w:rsidRPr="00020BD2" w:rsidRDefault="005A2C1D" w:rsidP="002E7BBC">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b/>
          <w:lang w:eastAsia="en-ZA"/>
        </w:rPr>
        <w:t xml:space="preserve">“Applicable Law” </w:t>
      </w:r>
      <w:r w:rsidRPr="00020BD2">
        <w:rPr>
          <w:rFonts w:ascii="Arial" w:eastAsia="Times New Roman" w:hAnsi="Arial" w:cs="Arial"/>
          <w:lang w:eastAsia="en-ZA"/>
        </w:rPr>
        <w:t>means any of the following to the extent applicable to the Service Provider and where applicable, to SARS or the Services</w:t>
      </w:r>
      <w:r w:rsidR="008364D2">
        <w:rPr>
          <w:rFonts w:ascii="Arial" w:eastAsia="Times New Roman" w:hAnsi="Arial" w:cs="Arial"/>
          <w:lang w:eastAsia="en-ZA"/>
        </w:rPr>
        <w:t>-</w:t>
      </w:r>
    </w:p>
    <w:p w14:paraId="4440CC3E" w14:textId="77777777" w:rsidR="005A2C1D" w:rsidRPr="00020BD2" w:rsidRDefault="005A2C1D" w:rsidP="002E7BBC">
      <w:pPr>
        <w:widowControl w:val="0"/>
        <w:numPr>
          <w:ilvl w:val="0"/>
          <w:numId w:val="3"/>
        </w:numPr>
        <w:tabs>
          <w:tab w:val="left" w:pos="900"/>
          <w:tab w:val="left" w:pos="2268"/>
          <w:tab w:val="left" w:pos="2977"/>
        </w:tabs>
        <w:spacing w:after="0" w:line="360" w:lineRule="auto"/>
        <w:ind w:left="2977" w:right="641" w:hanging="709"/>
        <w:jc w:val="both"/>
        <w:rPr>
          <w:rFonts w:ascii="Arial" w:eastAsia="Times New Roman" w:hAnsi="Arial" w:cs="Arial"/>
          <w:lang w:eastAsia="en-ZA"/>
        </w:rPr>
      </w:pPr>
      <w:r w:rsidRPr="00020BD2">
        <w:rPr>
          <w:rFonts w:ascii="Arial" w:eastAsia="Times New Roman" w:hAnsi="Arial" w:cs="Arial"/>
          <w:lang w:eastAsia="en-ZA"/>
        </w:rPr>
        <w:t>Any statute, regulation, policy, by-law, ordinance or subordinate legislation;</w:t>
      </w:r>
    </w:p>
    <w:p w14:paraId="04E84B3B" w14:textId="77777777" w:rsidR="005A2C1D" w:rsidRPr="00020BD2" w:rsidRDefault="005A2C1D" w:rsidP="002E7BBC">
      <w:pPr>
        <w:widowControl w:val="0"/>
        <w:numPr>
          <w:ilvl w:val="0"/>
          <w:numId w:val="4"/>
        </w:numPr>
        <w:tabs>
          <w:tab w:val="left" w:pos="900"/>
          <w:tab w:val="left" w:pos="2268"/>
          <w:tab w:val="left" w:pos="2977"/>
        </w:tabs>
        <w:spacing w:after="0" w:line="360" w:lineRule="auto"/>
        <w:ind w:left="2977" w:right="641" w:hanging="709"/>
        <w:jc w:val="both"/>
        <w:rPr>
          <w:rFonts w:ascii="Arial" w:eastAsia="Times New Roman" w:hAnsi="Arial" w:cs="Arial"/>
          <w:lang w:eastAsia="en-ZA"/>
        </w:rPr>
      </w:pPr>
      <w:r w:rsidRPr="00020BD2">
        <w:rPr>
          <w:rFonts w:ascii="Arial" w:eastAsia="Times New Roman" w:hAnsi="Arial" w:cs="Arial"/>
          <w:lang w:eastAsia="en-ZA"/>
        </w:rPr>
        <w:t xml:space="preserve">The common law; </w:t>
      </w:r>
    </w:p>
    <w:p w14:paraId="5E9ACEB4" w14:textId="77777777" w:rsidR="005A2C1D" w:rsidRPr="00020BD2" w:rsidRDefault="005A2C1D" w:rsidP="002E7BBC">
      <w:pPr>
        <w:widowControl w:val="0"/>
        <w:numPr>
          <w:ilvl w:val="0"/>
          <w:numId w:val="5"/>
        </w:numPr>
        <w:tabs>
          <w:tab w:val="left" w:pos="900"/>
          <w:tab w:val="left" w:pos="2268"/>
          <w:tab w:val="left" w:pos="2977"/>
        </w:tabs>
        <w:spacing w:after="0" w:line="360" w:lineRule="auto"/>
        <w:ind w:left="2977" w:right="641" w:hanging="709"/>
        <w:jc w:val="both"/>
        <w:rPr>
          <w:rFonts w:ascii="Arial" w:eastAsia="Times New Roman" w:hAnsi="Arial" w:cs="Arial"/>
          <w:lang w:eastAsia="en-ZA"/>
        </w:rPr>
      </w:pPr>
      <w:r w:rsidRPr="00020BD2">
        <w:rPr>
          <w:rFonts w:ascii="Arial" w:eastAsia="Times New Roman" w:hAnsi="Arial" w:cs="Arial"/>
          <w:lang w:eastAsia="en-ZA"/>
        </w:rPr>
        <w:t xml:space="preserve">Any binding court order, judgment or decree; </w:t>
      </w:r>
    </w:p>
    <w:p w14:paraId="73F8B909" w14:textId="77777777" w:rsidR="005A2C1D" w:rsidRPr="00020BD2" w:rsidRDefault="005A2C1D" w:rsidP="002E7BBC">
      <w:pPr>
        <w:widowControl w:val="0"/>
        <w:numPr>
          <w:ilvl w:val="0"/>
          <w:numId w:val="6"/>
        </w:numPr>
        <w:tabs>
          <w:tab w:val="left" w:pos="900"/>
          <w:tab w:val="left" w:pos="2268"/>
          <w:tab w:val="left" w:pos="2977"/>
        </w:tabs>
        <w:spacing w:after="0" w:line="360" w:lineRule="auto"/>
        <w:ind w:left="2977" w:right="641" w:hanging="709"/>
        <w:jc w:val="both"/>
        <w:rPr>
          <w:rFonts w:ascii="Arial" w:eastAsia="Times New Roman" w:hAnsi="Arial" w:cs="Arial"/>
          <w:lang w:eastAsia="en-ZA"/>
        </w:rPr>
      </w:pPr>
      <w:r w:rsidRPr="00020BD2">
        <w:rPr>
          <w:rFonts w:ascii="Arial" w:eastAsia="Times New Roman" w:hAnsi="Arial" w:cs="Arial"/>
          <w:lang w:eastAsia="en-ZA"/>
        </w:rPr>
        <w:t>Any applicable industry code of conduct, policy or standard enforceable by law; or</w:t>
      </w:r>
    </w:p>
    <w:p w14:paraId="27DF92D2" w14:textId="77777777" w:rsidR="005A2C1D" w:rsidRPr="00020BD2" w:rsidRDefault="005A2C1D" w:rsidP="002E7BBC">
      <w:pPr>
        <w:widowControl w:val="0"/>
        <w:numPr>
          <w:ilvl w:val="0"/>
          <w:numId w:val="6"/>
        </w:numPr>
        <w:tabs>
          <w:tab w:val="left" w:pos="900"/>
          <w:tab w:val="left" w:pos="2268"/>
          <w:tab w:val="left" w:pos="2977"/>
        </w:tabs>
        <w:spacing w:after="0" w:line="360" w:lineRule="auto"/>
        <w:ind w:left="2977" w:right="641" w:hanging="709"/>
        <w:jc w:val="both"/>
        <w:rPr>
          <w:rFonts w:ascii="Arial" w:eastAsia="Times New Roman" w:hAnsi="Arial" w:cs="Arial"/>
          <w:lang w:eastAsia="en-ZA"/>
        </w:rPr>
      </w:pPr>
      <w:r w:rsidRPr="00020BD2">
        <w:rPr>
          <w:rFonts w:ascii="Arial" w:eastAsia="Times New Roman" w:hAnsi="Arial" w:cs="Arial"/>
          <w:lang w:eastAsia="en-ZA"/>
        </w:rPr>
        <w:t>Any applicable direction, policy or order that is given by a regulatory authority;</w:t>
      </w:r>
    </w:p>
    <w:p w14:paraId="47104234" w14:textId="77777777" w:rsidR="00990B1A" w:rsidRPr="00020BD2" w:rsidRDefault="00990B1A" w:rsidP="002E7BBC">
      <w:pPr>
        <w:widowControl w:val="0"/>
        <w:tabs>
          <w:tab w:val="left" w:pos="900"/>
          <w:tab w:val="left" w:pos="2268"/>
          <w:tab w:val="left" w:pos="2977"/>
        </w:tabs>
        <w:spacing w:after="0" w:line="360" w:lineRule="auto"/>
        <w:ind w:left="2268" w:right="641"/>
        <w:jc w:val="both"/>
        <w:rPr>
          <w:rFonts w:ascii="Arial" w:eastAsia="Times New Roman" w:hAnsi="Arial" w:cs="Arial"/>
          <w:lang w:eastAsia="en-ZA"/>
        </w:rPr>
      </w:pPr>
    </w:p>
    <w:p w14:paraId="5929F407" w14:textId="77777777" w:rsidR="00A22F14" w:rsidRDefault="00A22F14" w:rsidP="00A22F14">
      <w:pPr>
        <w:widowControl w:val="0"/>
        <w:numPr>
          <w:ilvl w:val="2"/>
          <w:numId w:val="8"/>
        </w:numPr>
        <w:tabs>
          <w:tab w:val="left" w:pos="900"/>
          <w:tab w:val="left" w:pos="2268"/>
          <w:tab w:val="left" w:pos="2977"/>
        </w:tabs>
        <w:spacing w:after="0" w:line="360" w:lineRule="auto"/>
        <w:ind w:left="2268" w:right="641" w:hanging="850"/>
        <w:jc w:val="both"/>
        <w:rPr>
          <w:rFonts w:ascii="Arial" w:eastAsia="Times New Roman" w:hAnsi="Arial" w:cs="Arial"/>
          <w:lang w:eastAsia="en-ZA"/>
        </w:rPr>
      </w:pPr>
      <w:r w:rsidRPr="00A6261F">
        <w:rPr>
          <w:rFonts w:ascii="Arial" w:eastAsia="Times New Roman" w:hAnsi="Arial" w:cs="Arial"/>
          <w:b/>
          <w:lang w:eastAsia="en-ZA"/>
        </w:rPr>
        <w:t>“Bid Proposal”</w:t>
      </w:r>
      <w:r>
        <w:rPr>
          <w:rFonts w:ascii="Arial" w:eastAsia="Times New Roman" w:hAnsi="Arial" w:cs="Arial"/>
          <w:lang w:eastAsia="en-ZA"/>
        </w:rPr>
        <w:t xml:space="preserve"> means the</w:t>
      </w:r>
      <w:r w:rsidRPr="00A22F14">
        <w:rPr>
          <w:rFonts w:ascii="Arial" w:eastAsia="Times New Roman" w:hAnsi="Arial" w:cs="Arial"/>
          <w:lang w:eastAsia="en-ZA"/>
        </w:rPr>
        <w:t xml:space="preserve"> </w:t>
      </w:r>
      <w:r>
        <w:rPr>
          <w:rFonts w:ascii="Arial" w:eastAsia="Times New Roman" w:hAnsi="Arial" w:cs="Arial"/>
          <w:lang w:eastAsia="en-ZA"/>
        </w:rPr>
        <w:t xml:space="preserve">response submitted by the Service Provider to SARS’ </w:t>
      </w:r>
      <w:r w:rsidRPr="00020BD2">
        <w:rPr>
          <w:rFonts w:ascii="Arial" w:eastAsia="Times New Roman" w:hAnsi="Arial" w:cs="Arial"/>
          <w:lang w:eastAsia="en-ZA"/>
        </w:rPr>
        <w:t>Request for Proposal</w:t>
      </w:r>
      <w:r>
        <w:rPr>
          <w:rFonts w:ascii="Arial" w:eastAsia="Times New Roman" w:hAnsi="Arial" w:cs="Arial"/>
          <w:lang w:eastAsia="en-ZA"/>
        </w:rPr>
        <w:t>s</w:t>
      </w:r>
      <w:r w:rsidRPr="00020BD2">
        <w:rPr>
          <w:rFonts w:ascii="Arial" w:eastAsia="Times New Roman" w:hAnsi="Arial" w:cs="Arial"/>
          <w:lang w:eastAsia="en-ZA"/>
        </w:rPr>
        <w:t xml:space="preserve"> No. </w:t>
      </w:r>
      <w:r w:rsidR="00431BC9">
        <w:rPr>
          <w:rFonts w:ascii="Arial" w:eastAsia="Times New Roman" w:hAnsi="Arial" w:cs="Arial"/>
          <w:lang w:eastAsia="en-ZA"/>
        </w:rPr>
        <w:t>19/2020</w:t>
      </w:r>
      <w:r>
        <w:rPr>
          <w:rFonts w:ascii="Arial" w:eastAsia="Times New Roman" w:hAnsi="Arial" w:cs="Arial"/>
          <w:lang w:eastAsia="en-ZA"/>
        </w:rPr>
        <w:t>;</w:t>
      </w:r>
    </w:p>
    <w:p w14:paraId="3983A55B" w14:textId="77777777" w:rsidR="00A22F14" w:rsidRPr="00A6261F" w:rsidRDefault="00A22F14" w:rsidP="00A22F14">
      <w:pPr>
        <w:widowControl w:val="0"/>
        <w:tabs>
          <w:tab w:val="left" w:pos="900"/>
          <w:tab w:val="left" w:pos="2268"/>
          <w:tab w:val="left" w:pos="2977"/>
        </w:tabs>
        <w:spacing w:after="0" w:line="360" w:lineRule="auto"/>
        <w:ind w:left="2268" w:right="641"/>
        <w:jc w:val="both"/>
        <w:rPr>
          <w:rFonts w:ascii="Arial" w:eastAsia="Times New Roman" w:hAnsi="Arial" w:cs="Arial"/>
          <w:lang w:eastAsia="en-ZA"/>
        </w:rPr>
      </w:pPr>
    </w:p>
    <w:p w14:paraId="0C25219E" w14:textId="77777777" w:rsidR="00FA6248" w:rsidRPr="0098433C" w:rsidRDefault="00FA6248" w:rsidP="0098433C">
      <w:pPr>
        <w:widowControl w:val="0"/>
        <w:tabs>
          <w:tab w:val="left" w:pos="900"/>
          <w:tab w:val="left" w:pos="2268"/>
          <w:tab w:val="left" w:pos="2977"/>
        </w:tabs>
        <w:spacing w:after="0" w:line="360" w:lineRule="auto"/>
        <w:ind w:left="2268" w:right="641"/>
        <w:jc w:val="both"/>
        <w:rPr>
          <w:rFonts w:ascii="Arial" w:eastAsia="Times New Roman" w:hAnsi="Arial" w:cs="Arial"/>
          <w:lang w:eastAsia="en-ZA"/>
        </w:rPr>
      </w:pPr>
    </w:p>
    <w:p w14:paraId="07876A17" w14:textId="77777777" w:rsidR="005A2C1D" w:rsidRDefault="005A2C1D" w:rsidP="002E7BBC">
      <w:pPr>
        <w:widowControl w:val="0"/>
        <w:numPr>
          <w:ilvl w:val="2"/>
          <w:numId w:val="8"/>
        </w:numPr>
        <w:tabs>
          <w:tab w:val="left" w:pos="900"/>
          <w:tab w:val="left" w:pos="2268"/>
          <w:tab w:val="left" w:pos="2977"/>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b/>
          <w:lang w:eastAsia="en-ZA"/>
        </w:rPr>
        <w:t>“Business Day(s)”</w:t>
      </w:r>
      <w:r w:rsidRPr="00020BD2">
        <w:rPr>
          <w:rFonts w:ascii="Arial" w:eastAsia="Times New Roman" w:hAnsi="Arial" w:cs="Arial"/>
          <w:lang w:eastAsia="en-ZA"/>
        </w:rPr>
        <w:t xml:space="preserve"> means any day between and including Monday and Friday, except public holidays in South Africa observed by SARS;</w:t>
      </w:r>
    </w:p>
    <w:p w14:paraId="70FDB6F7" w14:textId="77777777" w:rsidR="00230AFA" w:rsidRPr="00020BD2" w:rsidRDefault="00230AFA" w:rsidP="002E7BBC">
      <w:pPr>
        <w:widowControl w:val="0"/>
        <w:tabs>
          <w:tab w:val="left" w:pos="900"/>
          <w:tab w:val="left" w:pos="2268"/>
          <w:tab w:val="left" w:pos="2977"/>
        </w:tabs>
        <w:spacing w:after="0" w:line="360" w:lineRule="auto"/>
        <w:ind w:left="2268" w:right="641"/>
        <w:jc w:val="both"/>
        <w:rPr>
          <w:rFonts w:ascii="Arial" w:eastAsia="Times New Roman" w:hAnsi="Arial" w:cs="Arial"/>
          <w:lang w:eastAsia="en-ZA"/>
        </w:rPr>
      </w:pPr>
    </w:p>
    <w:p w14:paraId="50610DED" w14:textId="77777777" w:rsidR="006106A3" w:rsidRDefault="00A848DB" w:rsidP="002E7BBC">
      <w:pPr>
        <w:widowControl w:val="0"/>
        <w:numPr>
          <w:ilvl w:val="2"/>
          <w:numId w:val="8"/>
        </w:numPr>
        <w:tabs>
          <w:tab w:val="left" w:pos="900"/>
          <w:tab w:val="left" w:pos="2268"/>
          <w:tab w:val="left" w:pos="2977"/>
        </w:tabs>
        <w:spacing w:after="0" w:line="360" w:lineRule="auto"/>
        <w:ind w:left="2268" w:right="641" w:hanging="850"/>
        <w:jc w:val="both"/>
        <w:rPr>
          <w:rFonts w:ascii="Arial" w:hAnsi="Arial" w:cs="Arial"/>
          <w:bCs/>
          <w:kern w:val="32"/>
        </w:rPr>
      </w:pPr>
      <w:r w:rsidRPr="00023DE2">
        <w:rPr>
          <w:rFonts w:ascii="Arial" w:hAnsi="Arial"/>
          <w:b/>
          <w:lang w:val="en-GB"/>
        </w:rPr>
        <w:t>“</w:t>
      </w:r>
      <w:r w:rsidRPr="00D80DAD">
        <w:rPr>
          <w:rFonts w:ascii="Arial" w:eastAsia="Times New Roman" w:hAnsi="Arial" w:cs="Arial"/>
          <w:b/>
          <w:lang w:val="en-GB" w:eastAsia="en-GB"/>
        </w:rPr>
        <w:t>Commercially Reasonable Efforts</w:t>
      </w:r>
      <w:r w:rsidRPr="00023DE2">
        <w:rPr>
          <w:rFonts w:ascii="Arial" w:hAnsi="Arial"/>
          <w:b/>
          <w:lang w:val="en-GB"/>
        </w:rPr>
        <w:t>”</w:t>
      </w:r>
      <w:r w:rsidRPr="00D80DAD">
        <w:rPr>
          <w:rFonts w:ascii="Arial" w:eastAsia="Times New Roman" w:hAnsi="Arial" w:cs="Arial"/>
          <w:lang w:val="en-GB" w:eastAsia="en-GB"/>
        </w:rPr>
        <w:t xml:space="preserve"> </w:t>
      </w:r>
      <w:r w:rsidRPr="00D80DAD">
        <w:rPr>
          <w:rFonts w:ascii="Arial" w:hAnsi="Arial" w:cs="Arial"/>
          <w:bCs/>
          <w:kern w:val="32"/>
        </w:rPr>
        <w:t>means taking such steps and performing in such a manner as a well-managed company would undertake where such company was acting in a prudent and reasonable manner to achieve the particular result for its own benefit, provided always that such steps are within reasonable control of the Party</w:t>
      </w:r>
      <w:r w:rsidR="00FB10D8">
        <w:rPr>
          <w:rFonts w:ascii="Arial" w:hAnsi="Arial" w:cs="Arial"/>
          <w:bCs/>
          <w:kern w:val="32"/>
        </w:rPr>
        <w:t>;</w:t>
      </w:r>
    </w:p>
    <w:p w14:paraId="36602207" w14:textId="77777777" w:rsidR="008D795F" w:rsidRPr="00020BD2" w:rsidRDefault="008D795F" w:rsidP="002E7BBC">
      <w:pPr>
        <w:widowControl w:val="0"/>
        <w:tabs>
          <w:tab w:val="left" w:pos="900"/>
          <w:tab w:val="left" w:pos="2268"/>
          <w:tab w:val="left" w:pos="2977"/>
        </w:tabs>
        <w:spacing w:after="0" w:line="360" w:lineRule="auto"/>
        <w:ind w:left="2268" w:right="641"/>
        <w:jc w:val="both"/>
        <w:rPr>
          <w:rFonts w:ascii="Arial" w:eastAsia="Times New Roman" w:hAnsi="Arial" w:cs="Arial"/>
          <w:lang w:eastAsia="en-ZA"/>
        </w:rPr>
      </w:pPr>
    </w:p>
    <w:p w14:paraId="210633B9" w14:textId="77777777" w:rsidR="000917B5" w:rsidRPr="00890B6D" w:rsidRDefault="000917B5" w:rsidP="002E7BBC">
      <w:pPr>
        <w:widowControl w:val="0"/>
        <w:numPr>
          <w:ilvl w:val="2"/>
          <w:numId w:val="8"/>
        </w:numPr>
        <w:tabs>
          <w:tab w:val="left" w:pos="900"/>
          <w:tab w:val="left" w:pos="2268"/>
          <w:tab w:val="left" w:pos="2977"/>
        </w:tabs>
        <w:spacing w:after="0" w:line="360" w:lineRule="auto"/>
        <w:ind w:left="2268" w:right="641" w:hanging="850"/>
        <w:jc w:val="both"/>
        <w:rPr>
          <w:rFonts w:ascii="Arial" w:hAnsi="Arial" w:cs="Arial"/>
        </w:rPr>
      </w:pPr>
      <w:r w:rsidRPr="00890B6D">
        <w:rPr>
          <w:rFonts w:ascii="Arial" w:hAnsi="Arial" w:cs="Arial"/>
          <w:b/>
        </w:rPr>
        <w:t>“Deliverable”</w:t>
      </w:r>
      <w:r w:rsidRPr="00890B6D">
        <w:rPr>
          <w:rFonts w:ascii="Arial" w:hAnsi="Arial" w:cs="Arial"/>
        </w:rPr>
        <w:t xml:space="preserve"> means any </w:t>
      </w:r>
      <w:r w:rsidR="00890B6D" w:rsidRPr="00B87CE7">
        <w:rPr>
          <w:rFonts w:ascii="Arial" w:hAnsi="Arial" w:cs="Arial"/>
        </w:rPr>
        <w:t>material</w:t>
      </w:r>
      <w:r w:rsidRPr="00B87CE7">
        <w:rPr>
          <w:rFonts w:ascii="Arial" w:hAnsi="Arial" w:cs="Arial"/>
        </w:rPr>
        <w:t xml:space="preserve"> and </w:t>
      </w:r>
      <w:r w:rsidRPr="00890B6D">
        <w:rPr>
          <w:rFonts w:ascii="Arial" w:hAnsi="Arial" w:cs="Arial"/>
        </w:rPr>
        <w:t xml:space="preserve">other feedback </w:t>
      </w:r>
      <w:r w:rsidRPr="00890B6D">
        <w:rPr>
          <w:rFonts w:ascii="Arial" w:hAnsi="Arial" w:cs="Arial"/>
          <w:color w:val="000000"/>
        </w:rPr>
        <w:t>provided as a product of the provision of the Services;</w:t>
      </w:r>
    </w:p>
    <w:p w14:paraId="05FAF722" w14:textId="77777777" w:rsidR="000917B5" w:rsidRDefault="000917B5" w:rsidP="002E7BBC">
      <w:pPr>
        <w:widowControl w:val="0"/>
        <w:tabs>
          <w:tab w:val="left" w:pos="900"/>
          <w:tab w:val="left" w:pos="2268"/>
          <w:tab w:val="left" w:pos="2977"/>
        </w:tabs>
        <w:spacing w:after="0" w:line="360" w:lineRule="auto"/>
        <w:ind w:left="2268" w:right="641"/>
        <w:jc w:val="both"/>
        <w:rPr>
          <w:rFonts w:ascii="Arial" w:hAnsi="Arial" w:cs="Arial"/>
          <w:b/>
          <w:lang w:eastAsia="en-ZA"/>
        </w:rPr>
      </w:pPr>
    </w:p>
    <w:p w14:paraId="07E78C4D" w14:textId="565A21B9" w:rsidR="005A2C1D" w:rsidRPr="0004766D" w:rsidRDefault="005A2C1D" w:rsidP="002E7BBC">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b/>
          <w:lang w:eastAsia="en-ZA"/>
        </w:rPr>
      </w:pPr>
      <w:r w:rsidRPr="0061225D">
        <w:rPr>
          <w:rFonts w:ascii="Arial" w:eastAsia="Times New Roman" w:hAnsi="Arial" w:cs="Arial"/>
          <w:b/>
          <w:lang w:eastAsia="en-ZA"/>
        </w:rPr>
        <w:t xml:space="preserve">“Effective Date” </w:t>
      </w:r>
      <w:r w:rsidRPr="0061225D">
        <w:rPr>
          <w:rFonts w:ascii="Arial" w:eastAsia="Times New Roman" w:hAnsi="Arial" w:cs="Arial"/>
          <w:lang w:eastAsia="en-ZA"/>
        </w:rPr>
        <w:t xml:space="preserve">means </w:t>
      </w:r>
      <w:r w:rsidR="009B5C50">
        <w:rPr>
          <w:rFonts w:ascii="Arial" w:eastAsia="Times New Roman" w:hAnsi="Arial" w:cs="Arial"/>
          <w:lang w:eastAsia="en-ZA"/>
        </w:rPr>
        <w:t xml:space="preserve">___________________ </w:t>
      </w:r>
      <w:r w:rsidRPr="0061225D">
        <w:rPr>
          <w:rFonts w:ascii="Arial" w:eastAsia="Times New Roman" w:hAnsi="Arial" w:cs="Arial"/>
          <w:lang w:eastAsia="en-ZA"/>
        </w:rPr>
        <w:t>;</w:t>
      </w:r>
    </w:p>
    <w:p w14:paraId="58FE1B3F" w14:textId="77777777" w:rsidR="0004766D" w:rsidRPr="0004766D" w:rsidRDefault="0004766D" w:rsidP="002E7BBC">
      <w:pPr>
        <w:widowControl w:val="0"/>
        <w:tabs>
          <w:tab w:val="left" w:pos="900"/>
          <w:tab w:val="left" w:pos="2268"/>
          <w:tab w:val="left" w:pos="2977"/>
        </w:tabs>
        <w:spacing w:after="0" w:line="360" w:lineRule="auto"/>
        <w:ind w:left="2268" w:right="641"/>
        <w:jc w:val="both"/>
        <w:rPr>
          <w:rFonts w:ascii="Arial" w:eastAsia="Times New Roman" w:hAnsi="Arial" w:cs="Arial"/>
          <w:b/>
          <w:lang w:eastAsia="en-ZA"/>
        </w:rPr>
      </w:pPr>
    </w:p>
    <w:p w14:paraId="27681F59" w14:textId="77777777" w:rsidR="00691D06" w:rsidRPr="00B825E9" w:rsidRDefault="00691D06" w:rsidP="002E7BBC">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B825E9">
        <w:rPr>
          <w:rFonts w:ascii="Arial" w:eastAsia="Times New Roman" w:hAnsi="Arial" w:cs="Arial"/>
          <w:b/>
          <w:lang w:eastAsia="en-ZA"/>
        </w:rPr>
        <w:t>“Intellectual Property</w:t>
      </w:r>
      <w:r w:rsidR="00F14756">
        <w:rPr>
          <w:rFonts w:ascii="Arial" w:eastAsia="Times New Roman" w:hAnsi="Arial" w:cs="Arial"/>
          <w:b/>
          <w:lang w:eastAsia="en-ZA"/>
        </w:rPr>
        <w:t>”</w:t>
      </w:r>
      <w:r w:rsidR="00F14756" w:rsidRPr="00B825E9">
        <w:rPr>
          <w:rFonts w:ascii="Arial" w:eastAsia="Times New Roman" w:hAnsi="Arial" w:cs="Arial"/>
          <w:b/>
          <w:lang w:eastAsia="en-ZA"/>
        </w:rPr>
        <w:t xml:space="preserve"> </w:t>
      </w:r>
      <w:r w:rsidRPr="00B825E9">
        <w:rPr>
          <w:rFonts w:ascii="Arial" w:eastAsia="Times New Roman" w:hAnsi="Arial" w:cs="Arial"/>
          <w:lang w:eastAsia="en-ZA"/>
        </w:rPr>
        <w:t xml:space="preserve">means all computer programs, software, source code, object code, programme interfaces, specifications, operating instructions, compilations, lists, databases, systems, operations, processes, methodologies, technologies, algorithms, techniques, methods, designs, circuit layouts, plans, reports, data, works protected under the Copyright Act, 1978 (Act No. 98 of 1978), works of authorship, video recordings, audio recordings, photographs, models, samples, substances, trade secrets, formulae, know-how, show-how, database rights, user interface designs, benchmark data, architecture, utility models, Confidential Information, concepts and ideas of any nature (including of a technical, scientific, engineering, commercial, strategic, financial, marketing or organizational nature), inventions, discoveries, drawings, notes, research and research outcomes, manuals, documentation, training materials, job aids, trademarks, service marks, logos, slogans, corporate, business and trade names, domain names, trade dress, brand names and other indicia of origin, regardless of whether Intellectual Property </w:t>
      </w:r>
      <w:r w:rsidR="0040154E">
        <w:rPr>
          <w:rFonts w:ascii="Arial" w:eastAsia="Times New Roman" w:hAnsi="Arial" w:cs="Arial"/>
          <w:lang w:eastAsia="en-ZA"/>
        </w:rPr>
        <w:t>r</w:t>
      </w:r>
      <w:r w:rsidRPr="00B825E9">
        <w:rPr>
          <w:rFonts w:ascii="Arial" w:eastAsia="Times New Roman" w:hAnsi="Arial" w:cs="Arial"/>
          <w:lang w:eastAsia="en-ZA"/>
        </w:rPr>
        <w:t>ights actually exist in any such items, and any other tangible or intangible items in which Intellectual Property rights may exist, as may occur anywhere in the world, and any applications for registration of such intellectual property, and includes all Intellectual Property rights in any of the foregoing;</w:t>
      </w:r>
    </w:p>
    <w:p w14:paraId="43F617B6" w14:textId="7787CDF5" w:rsidR="0061225D" w:rsidRDefault="0061225D" w:rsidP="002E7BBC">
      <w:pPr>
        <w:widowControl w:val="0"/>
        <w:numPr>
          <w:ilvl w:val="2"/>
          <w:numId w:val="8"/>
        </w:numPr>
        <w:tabs>
          <w:tab w:val="left" w:pos="900"/>
          <w:tab w:val="left" w:pos="2268"/>
        </w:tabs>
        <w:spacing w:after="0" w:line="360" w:lineRule="auto"/>
        <w:ind w:left="2268" w:right="641" w:hanging="850"/>
        <w:jc w:val="both"/>
        <w:rPr>
          <w:rFonts w:ascii="Arial" w:hAnsi="Arial" w:cs="Arial"/>
        </w:rPr>
      </w:pPr>
      <w:r w:rsidRPr="0009370C">
        <w:rPr>
          <w:rFonts w:ascii="Arial" w:hAnsi="Arial" w:cs="Arial"/>
          <w:b/>
        </w:rPr>
        <w:t>“</w:t>
      </w:r>
      <w:r w:rsidRPr="0061225D">
        <w:rPr>
          <w:rFonts w:ascii="Arial" w:hAnsi="Arial" w:cs="Arial"/>
          <w:b/>
        </w:rPr>
        <w:t>Key Personnel</w:t>
      </w:r>
      <w:r w:rsidRPr="0009370C">
        <w:rPr>
          <w:rFonts w:ascii="Arial" w:hAnsi="Arial" w:cs="Arial"/>
          <w:b/>
        </w:rPr>
        <w:t>”</w:t>
      </w:r>
      <w:r w:rsidRPr="0061225D">
        <w:rPr>
          <w:rFonts w:ascii="Arial" w:hAnsi="Arial" w:cs="Arial"/>
        </w:rPr>
        <w:t xml:space="preserve"> means those members of staff of the Service Provider who have been </w:t>
      </w:r>
      <w:r w:rsidR="00896AF6">
        <w:rPr>
          <w:rFonts w:ascii="Arial" w:hAnsi="Arial" w:cs="Arial"/>
        </w:rPr>
        <w:t>assigned by the Service Provider</w:t>
      </w:r>
      <w:r w:rsidRPr="0061225D">
        <w:rPr>
          <w:rFonts w:ascii="Arial" w:hAnsi="Arial" w:cs="Arial"/>
        </w:rPr>
        <w:t xml:space="preserve"> to </w:t>
      </w:r>
      <w:r w:rsidR="003D2C1D">
        <w:rPr>
          <w:rFonts w:ascii="Arial" w:hAnsi="Arial" w:cs="Arial"/>
        </w:rPr>
        <w:t>render</w:t>
      </w:r>
      <w:r w:rsidRPr="0061225D">
        <w:rPr>
          <w:rFonts w:ascii="Arial" w:hAnsi="Arial" w:cs="Arial"/>
        </w:rPr>
        <w:t xml:space="preserve"> the Services to SARS, and on the strength of whose expertise the Service Provider warrants the ability to provide the Services; </w:t>
      </w:r>
    </w:p>
    <w:p w14:paraId="52F88B71" w14:textId="77777777" w:rsidR="000146D2" w:rsidRDefault="000146D2" w:rsidP="000146D2">
      <w:pPr>
        <w:pStyle w:val="ListParagraph"/>
        <w:rPr>
          <w:rFonts w:ascii="Arial" w:hAnsi="Arial" w:cs="Arial"/>
        </w:rPr>
      </w:pPr>
    </w:p>
    <w:p w14:paraId="3801F82F" w14:textId="77777777" w:rsidR="002E7BBC" w:rsidRPr="002E7BBC" w:rsidRDefault="002E7BBC" w:rsidP="002E7BBC">
      <w:pPr>
        <w:widowControl w:val="0"/>
        <w:tabs>
          <w:tab w:val="left" w:pos="900"/>
          <w:tab w:val="left" w:pos="2268"/>
        </w:tabs>
        <w:spacing w:after="0" w:line="360" w:lineRule="auto"/>
        <w:ind w:left="2268" w:right="641"/>
        <w:jc w:val="both"/>
        <w:rPr>
          <w:rFonts w:ascii="Arial" w:eastAsia="Times New Roman" w:hAnsi="Arial" w:cs="Arial"/>
          <w:lang w:eastAsia="en-ZA"/>
        </w:rPr>
      </w:pPr>
    </w:p>
    <w:p w14:paraId="3E9AF6FF" w14:textId="77777777" w:rsidR="005A2C1D" w:rsidRPr="00020BD2" w:rsidRDefault="005A2C1D" w:rsidP="002E7BBC">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b/>
          <w:lang w:eastAsia="en-ZA"/>
        </w:rPr>
        <w:t>“Parties”</w:t>
      </w:r>
      <w:r w:rsidRPr="00020BD2">
        <w:rPr>
          <w:rFonts w:ascii="Arial" w:eastAsia="Times New Roman" w:hAnsi="Arial" w:cs="Arial"/>
          <w:lang w:eastAsia="en-ZA"/>
        </w:rPr>
        <w:t xml:space="preserve"> means SARS and the Service Provider and “Party” as the context requires is a reference to any one of them;</w:t>
      </w:r>
    </w:p>
    <w:p w14:paraId="5A0258E5" w14:textId="77777777" w:rsidR="0061225D" w:rsidRPr="0061225D" w:rsidRDefault="0061225D" w:rsidP="002E7BBC">
      <w:pPr>
        <w:widowControl w:val="0"/>
        <w:tabs>
          <w:tab w:val="left" w:pos="900"/>
          <w:tab w:val="left" w:pos="2268"/>
          <w:tab w:val="left" w:pos="2977"/>
        </w:tabs>
        <w:spacing w:after="0" w:line="360" w:lineRule="auto"/>
        <w:ind w:left="2268" w:right="641"/>
        <w:jc w:val="both"/>
        <w:rPr>
          <w:rFonts w:ascii="Arial" w:eastAsia="Times New Roman" w:hAnsi="Arial" w:cs="Arial"/>
          <w:lang w:eastAsia="en-ZA"/>
        </w:rPr>
      </w:pPr>
    </w:p>
    <w:p w14:paraId="2719353D" w14:textId="77777777" w:rsidR="005A2C1D" w:rsidRPr="00020BD2" w:rsidRDefault="005A2C1D" w:rsidP="002E7BBC">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b/>
          <w:lang w:eastAsia="en-ZA"/>
        </w:rPr>
        <w:t xml:space="preserve">“Performance </w:t>
      </w:r>
      <w:r w:rsidR="00193CFB" w:rsidRPr="00020BD2">
        <w:rPr>
          <w:rFonts w:ascii="Arial" w:eastAsia="Times New Roman" w:hAnsi="Arial" w:cs="Arial"/>
          <w:b/>
          <w:lang w:eastAsia="en-ZA"/>
        </w:rPr>
        <w:t>F</w:t>
      </w:r>
      <w:r w:rsidRPr="00020BD2">
        <w:rPr>
          <w:rFonts w:ascii="Arial" w:eastAsia="Times New Roman" w:hAnsi="Arial" w:cs="Arial"/>
          <w:b/>
          <w:lang w:eastAsia="en-ZA"/>
        </w:rPr>
        <w:t xml:space="preserve">ailure” </w:t>
      </w:r>
      <w:r w:rsidRPr="00020BD2">
        <w:rPr>
          <w:rFonts w:ascii="Arial" w:eastAsia="Times New Roman" w:hAnsi="Arial" w:cs="Arial"/>
          <w:lang w:eastAsia="en-ZA"/>
        </w:rPr>
        <w:t xml:space="preserve">means a failure to attain a prescribed Service Level, which </w:t>
      </w:r>
      <w:r w:rsidR="00915CA0">
        <w:rPr>
          <w:rFonts w:ascii="Arial" w:eastAsia="Times New Roman" w:hAnsi="Arial" w:cs="Arial"/>
          <w:lang w:eastAsia="en-ZA"/>
        </w:rPr>
        <w:t xml:space="preserve">will entitle SARS to levy </w:t>
      </w:r>
      <w:r w:rsidRPr="00020BD2">
        <w:rPr>
          <w:rFonts w:ascii="Arial" w:eastAsia="Times New Roman" w:hAnsi="Arial" w:cs="Arial"/>
          <w:lang w:eastAsia="en-ZA"/>
        </w:rPr>
        <w:t>a financial penalty</w:t>
      </w:r>
      <w:r w:rsidR="00915CA0">
        <w:rPr>
          <w:rFonts w:ascii="Arial" w:eastAsia="Times New Roman" w:hAnsi="Arial" w:cs="Arial"/>
          <w:lang w:eastAsia="en-ZA"/>
        </w:rPr>
        <w:t xml:space="preserve"> or which may result in the</w:t>
      </w:r>
      <w:r w:rsidR="001D77DF">
        <w:rPr>
          <w:rFonts w:ascii="Arial" w:eastAsia="Times New Roman" w:hAnsi="Arial" w:cs="Arial"/>
          <w:lang w:eastAsia="en-ZA"/>
        </w:rPr>
        <w:t xml:space="preserve"> t</w:t>
      </w:r>
      <w:r w:rsidR="00452A85" w:rsidRPr="00020BD2">
        <w:rPr>
          <w:rFonts w:ascii="Arial" w:eastAsia="Times New Roman" w:hAnsi="Arial" w:cs="Arial"/>
          <w:lang w:eastAsia="en-ZA"/>
        </w:rPr>
        <w:t xml:space="preserve">ermination </w:t>
      </w:r>
      <w:r w:rsidRPr="00020BD2">
        <w:rPr>
          <w:rFonts w:ascii="Arial" w:eastAsia="Times New Roman" w:hAnsi="Arial" w:cs="Arial"/>
          <w:lang w:eastAsia="en-ZA"/>
        </w:rPr>
        <w:t>of this Agreement;</w:t>
      </w:r>
    </w:p>
    <w:p w14:paraId="0D1C3C28" w14:textId="77777777" w:rsidR="006106A3" w:rsidRPr="00020BD2" w:rsidRDefault="006106A3" w:rsidP="002E7BBC">
      <w:pPr>
        <w:widowControl w:val="0"/>
        <w:tabs>
          <w:tab w:val="left" w:pos="900"/>
          <w:tab w:val="left" w:pos="2268"/>
          <w:tab w:val="left" w:pos="2977"/>
        </w:tabs>
        <w:spacing w:after="0" w:line="360" w:lineRule="auto"/>
        <w:ind w:left="2268" w:right="641"/>
        <w:jc w:val="both"/>
        <w:rPr>
          <w:rFonts w:ascii="Arial" w:eastAsia="Times New Roman" w:hAnsi="Arial" w:cs="Arial"/>
          <w:lang w:eastAsia="en-ZA"/>
        </w:rPr>
      </w:pPr>
    </w:p>
    <w:p w14:paraId="0F3C7997" w14:textId="10C0558A" w:rsidR="005A2C1D" w:rsidRPr="00020BD2" w:rsidRDefault="005A2C1D" w:rsidP="002E7BBC">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b/>
          <w:lang w:eastAsia="en-ZA"/>
        </w:rPr>
        <w:t xml:space="preserve">“RFP” </w:t>
      </w:r>
      <w:r w:rsidRPr="00020BD2">
        <w:rPr>
          <w:rFonts w:ascii="Arial" w:eastAsia="Times New Roman" w:hAnsi="Arial" w:cs="Arial"/>
          <w:lang w:eastAsia="en-ZA"/>
        </w:rPr>
        <w:t>subject to any contrary indication, is reference to SARS’s Request for Proposal</w:t>
      </w:r>
      <w:r w:rsidR="009959F4">
        <w:rPr>
          <w:rFonts w:ascii="Arial" w:eastAsia="Times New Roman" w:hAnsi="Arial" w:cs="Arial"/>
          <w:lang w:eastAsia="en-ZA"/>
        </w:rPr>
        <w:t>s</w:t>
      </w:r>
      <w:r w:rsidRPr="00020BD2">
        <w:rPr>
          <w:rFonts w:ascii="Arial" w:eastAsia="Times New Roman" w:hAnsi="Arial" w:cs="Arial"/>
          <w:lang w:eastAsia="en-ZA"/>
        </w:rPr>
        <w:t xml:space="preserve"> No. </w:t>
      </w:r>
      <w:r w:rsidR="00431BC9">
        <w:rPr>
          <w:rFonts w:ascii="Arial" w:eastAsia="Times New Roman" w:hAnsi="Arial" w:cs="Arial"/>
          <w:lang w:eastAsia="en-ZA"/>
        </w:rPr>
        <w:t>19/2020</w:t>
      </w:r>
      <w:r w:rsidR="008101C9" w:rsidRPr="001C04E8">
        <w:rPr>
          <w:rFonts w:ascii="Arial" w:eastAsia="Times New Roman" w:hAnsi="Arial" w:cs="Arial"/>
          <w:color w:val="FF0000"/>
          <w:lang w:eastAsia="en-ZA"/>
        </w:rPr>
        <w:t xml:space="preserve"> </w:t>
      </w:r>
      <w:r w:rsidRPr="00020BD2">
        <w:rPr>
          <w:rFonts w:ascii="Arial" w:eastAsia="Times New Roman" w:hAnsi="Arial" w:cs="Arial"/>
          <w:lang w:eastAsia="en-ZA"/>
        </w:rPr>
        <w:t>for the provision of</w:t>
      </w:r>
      <w:r w:rsidR="005513C9" w:rsidRPr="00020BD2">
        <w:rPr>
          <w:rFonts w:ascii="Arial" w:eastAsia="Times New Roman" w:hAnsi="Arial" w:cs="Arial"/>
          <w:lang w:eastAsia="en-ZA"/>
        </w:rPr>
        <w:t xml:space="preserve"> </w:t>
      </w:r>
      <w:r w:rsidR="001D77DF">
        <w:rPr>
          <w:rFonts w:ascii="Arial" w:eastAsia="Times New Roman" w:hAnsi="Arial" w:cs="Arial"/>
          <w:lang w:eastAsia="en-ZA"/>
        </w:rPr>
        <w:t>media bulk buying</w:t>
      </w:r>
      <w:r w:rsidR="00431BC9">
        <w:rPr>
          <w:rFonts w:ascii="Arial" w:eastAsia="Times New Roman" w:hAnsi="Arial" w:cs="Arial"/>
          <w:lang w:eastAsia="en-ZA"/>
        </w:rPr>
        <w:t>, media planning</w:t>
      </w:r>
      <w:r w:rsidR="001D77DF">
        <w:rPr>
          <w:rFonts w:ascii="Arial" w:eastAsia="Times New Roman" w:hAnsi="Arial" w:cs="Arial"/>
          <w:lang w:eastAsia="en-ZA"/>
        </w:rPr>
        <w:t xml:space="preserve"> </w:t>
      </w:r>
      <w:r w:rsidR="00894BDE" w:rsidRPr="001D77DF">
        <w:rPr>
          <w:rFonts w:ascii="Arial" w:eastAsia="Times New Roman" w:hAnsi="Arial" w:cs="Arial"/>
          <w:lang w:eastAsia="en-ZA"/>
        </w:rPr>
        <w:t>and related</w:t>
      </w:r>
      <w:r w:rsidR="00A47D79" w:rsidRPr="001D77DF">
        <w:rPr>
          <w:rFonts w:ascii="Arial" w:eastAsia="Times New Roman" w:hAnsi="Arial" w:cs="Arial"/>
          <w:lang w:eastAsia="en-ZA"/>
        </w:rPr>
        <w:t xml:space="preserve"> services</w:t>
      </w:r>
      <w:r w:rsidR="009D7314" w:rsidRPr="00020BD2">
        <w:rPr>
          <w:rFonts w:ascii="Arial" w:eastAsia="Times New Roman" w:hAnsi="Arial" w:cs="Arial"/>
          <w:lang w:eastAsia="en-ZA"/>
        </w:rPr>
        <w:t xml:space="preserve">, </w:t>
      </w:r>
      <w:r w:rsidR="00C02105" w:rsidRPr="00F4209C">
        <w:rPr>
          <w:rFonts w:ascii="Arial" w:eastAsia="Times New Roman" w:hAnsi="Arial" w:cs="Arial"/>
          <w:lang w:eastAsia="en-ZA"/>
        </w:rPr>
        <w:t xml:space="preserve">including </w:t>
      </w:r>
      <w:r w:rsidR="00825EFC">
        <w:rPr>
          <w:rFonts w:ascii="Arial" w:eastAsia="Times New Roman" w:hAnsi="Arial" w:cs="Arial"/>
          <w:lang w:eastAsia="en-ZA"/>
        </w:rPr>
        <w:t xml:space="preserve">all supplementary published documentation thereto </w:t>
      </w:r>
      <w:r w:rsidR="009D7314" w:rsidRPr="00020BD2">
        <w:rPr>
          <w:rFonts w:ascii="Arial" w:eastAsia="Times New Roman" w:hAnsi="Arial" w:cs="Arial"/>
          <w:lang w:eastAsia="en-ZA"/>
        </w:rPr>
        <w:t>which is incorporated herein by reference</w:t>
      </w:r>
      <w:r w:rsidRPr="00020BD2">
        <w:rPr>
          <w:rFonts w:ascii="Arial" w:eastAsia="Times New Roman" w:hAnsi="Arial" w:cs="Arial"/>
          <w:lang w:eastAsia="en-ZA"/>
        </w:rPr>
        <w:t>;</w:t>
      </w:r>
    </w:p>
    <w:p w14:paraId="1E114C08" w14:textId="77777777" w:rsidR="006106A3" w:rsidRPr="00020BD2" w:rsidRDefault="006106A3" w:rsidP="002E7BBC">
      <w:pPr>
        <w:widowControl w:val="0"/>
        <w:tabs>
          <w:tab w:val="left" w:pos="900"/>
          <w:tab w:val="left" w:pos="2268"/>
          <w:tab w:val="left" w:pos="2977"/>
        </w:tabs>
        <w:spacing w:after="0" w:line="360" w:lineRule="auto"/>
        <w:ind w:left="2268" w:right="641"/>
        <w:jc w:val="both"/>
        <w:rPr>
          <w:rFonts w:ascii="Arial" w:eastAsia="Times New Roman" w:hAnsi="Arial" w:cs="Arial"/>
          <w:lang w:eastAsia="en-ZA"/>
        </w:rPr>
      </w:pPr>
    </w:p>
    <w:p w14:paraId="189E8EE6" w14:textId="77777777" w:rsidR="0046330B" w:rsidRPr="00D30349" w:rsidRDefault="0046330B" w:rsidP="002E7BBC">
      <w:pPr>
        <w:widowControl w:val="0"/>
        <w:numPr>
          <w:ilvl w:val="2"/>
          <w:numId w:val="8"/>
        </w:numPr>
        <w:tabs>
          <w:tab w:val="left" w:pos="900"/>
          <w:tab w:val="left" w:pos="2268"/>
        </w:tabs>
        <w:spacing w:after="0" w:line="360" w:lineRule="auto"/>
        <w:ind w:left="2268" w:right="641" w:hanging="850"/>
        <w:jc w:val="both"/>
        <w:rPr>
          <w:rFonts w:ascii="Arial" w:hAnsi="Arial" w:cs="Arial"/>
        </w:rPr>
      </w:pPr>
      <w:r w:rsidRPr="00C05F58">
        <w:rPr>
          <w:rFonts w:ascii="Arial" w:hAnsi="Arial" w:cs="Arial"/>
          <w:b/>
        </w:rPr>
        <w:t>“</w:t>
      </w:r>
      <w:r w:rsidRPr="00D30349">
        <w:rPr>
          <w:rFonts w:ascii="Arial" w:hAnsi="Arial" w:cs="Arial"/>
          <w:b/>
        </w:rPr>
        <w:t>SARS</w:t>
      </w:r>
      <w:r w:rsidRPr="00C05F58">
        <w:rPr>
          <w:rFonts w:ascii="Arial" w:hAnsi="Arial" w:cs="Arial"/>
          <w:b/>
        </w:rPr>
        <w:t>”</w:t>
      </w:r>
      <w:r w:rsidRPr="00D30349">
        <w:rPr>
          <w:rFonts w:ascii="Arial" w:hAnsi="Arial" w:cs="Arial"/>
        </w:rPr>
        <w:t xml:space="preserve"> means the </w:t>
      </w:r>
      <w:r w:rsidRPr="00D30349">
        <w:rPr>
          <w:rFonts w:ascii="Arial" w:hAnsi="Arial" w:cs="Arial"/>
          <w:b/>
        </w:rPr>
        <w:t>SOUTH AFRICAN REVENUE SERVICE</w:t>
      </w:r>
      <w:r w:rsidRPr="00D30349">
        <w:rPr>
          <w:rFonts w:ascii="Arial" w:hAnsi="Arial" w:cs="Arial"/>
        </w:rPr>
        <w:t>, an organ of state within the public administration but outside the public service established in terms of Section 2 of the South African Revenue Service Act, 1997 (Act No. 34 of 1997), with its principal address at 299 Bronkhorst Street, Nieuw Muckleneuk, Pretoria;</w:t>
      </w:r>
    </w:p>
    <w:p w14:paraId="15DCC5AE" w14:textId="77777777" w:rsidR="0046330B" w:rsidRDefault="0046330B" w:rsidP="002E7BBC">
      <w:pPr>
        <w:widowControl w:val="0"/>
        <w:tabs>
          <w:tab w:val="left" w:pos="900"/>
          <w:tab w:val="left" w:pos="2268"/>
          <w:tab w:val="left" w:pos="2977"/>
        </w:tabs>
        <w:spacing w:after="0" w:line="360" w:lineRule="auto"/>
        <w:ind w:left="2268" w:right="641"/>
        <w:jc w:val="both"/>
        <w:rPr>
          <w:rFonts w:ascii="Arial" w:hAnsi="Arial" w:cs="Arial"/>
          <w:b/>
          <w:lang w:eastAsia="en-ZA"/>
        </w:rPr>
      </w:pPr>
    </w:p>
    <w:p w14:paraId="5198598F" w14:textId="77777777" w:rsidR="005A2C1D" w:rsidRDefault="005A2C1D" w:rsidP="002E7BBC">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b/>
          <w:lang w:eastAsia="en-ZA"/>
        </w:rPr>
        <w:t>“SARS Authorised Representative”</w:t>
      </w:r>
      <w:r w:rsidRPr="00020BD2">
        <w:rPr>
          <w:rFonts w:ascii="Arial" w:eastAsia="Times New Roman" w:hAnsi="Arial" w:cs="Arial"/>
          <w:lang w:eastAsia="en-ZA"/>
        </w:rPr>
        <w:t xml:space="preserve"> means the SARS employee designated</w:t>
      </w:r>
      <w:r w:rsidR="00012B63" w:rsidRPr="00020BD2">
        <w:rPr>
          <w:rFonts w:ascii="Arial" w:eastAsia="Times New Roman" w:hAnsi="Arial" w:cs="Arial"/>
          <w:lang w:eastAsia="en-ZA"/>
        </w:rPr>
        <w:t xml:space="preserve"> </w:t>
      </w:r>
      <w:r w:rsidRPr="00020BD2">
        <w:rPr>
          <w:rFonts w:ascii="Arial" w:eastAsia="Times New Roman" w:hAnsi="Arial" w:cs="Arial"/>
          <w:lang w:eastAsia="en-ZA"/>
        </w:rPr>
        <w:t>/</w:t>
      </w:r>
      <w:r w:rsidR="00012B63" w:rsidRPr="00020BD2">
        <w:rPr>
          <w:rFonts w:ascii="Arial" w:eastAsia="Times New Roman" w:hAnsi="Arial" w:cs="Arial"/>
          <w:lang w:eastAsia="en-ZA"/>
        </w:rPr>
        <w:t xml:space="preserve"> </w:t>
      </w:r>
      <w:r w:rsidRPr="00020BD2">
        <w:rPr>
          <w:rFonts w:ascii="Arial" w:eastAsia="Times New Roman" w:hAnsi="Arial" w:cs="Arial"/>
          <w:lang w:eastAsia="en-ZA"/>
        </w:rPr>
        <w:t>appointed in terms of this Agreement</w:t>
      </w:r>
      <w:r w:rsidR="00B778DE">
        <w:rPr>
          <w:rFonts w:ascii="Arial" w:eastAsia="Times New Roman" w:hAnsi="Arial" w:cs="Arial"/>
          <w:lang w:eastAsia="en-ZA"/>
        </w:rPr>
        <w:t>,</w:t>
      </w:r>
      <w:r w:rsidRPr="00020BD2">
        <w:rPr>
          <w:rFonts w:ascii="Arial" w:eastAsia="Times New Roman" w:hAnsi="Arial" w:cs="Arial"/>
          <w:lang w:eastAsia="en-ZA"/>
        </w:rPr>
        <w:t xml:space="preserve"> </w:t>
      </w:r>
      <w:r w:rsidR="00B778DE" w:rsidRPr="00B778DE">
        <w:rPr>
          <w:rFonts w:ascii="Arial" w:eastAsia="Times New Roman" w:hAnsi="Arial" w:cs="Arial"/>
          <w:lang w:eastAsia="en-ZA"/>
        </w:rPr>
        <w:t>or his/her appointed delegate</w:t>
      </w:r>
      <w:r w:rsidR="00B778DE">
        <w:rPr>
          <w:rFonts w:ascii="Arial" w:eastAsia="Times New Roman" w:hAnsi="Arial" w:cs="Arial"/>
          <w:lang w:eastAsia="en-ZA"/>
        </w:rPr>
        <w:t>,</w:t>
      </w:r>
      <w:r w:rsidR="00B778DE" w:rsidRPr="00B778DE">
        <w:rPr>
          <w:rFonts w:ascii="Arial" w:eastAsia="Times New Roman" w:hAnsi="Arial" w:cs="Arial"/>
          <w:lang w:eastAsia="en-ZA"/>
        </w:rPr>
        <w:t xml:space="preserve"> </w:t>
      </w:r>
      <w:r w:rsidRPr="00020BD2">
        <w:rPr>
          <w:rFonts w:ascii="Arial" w:eastAsia="Times New Roman" w:hAnsi="Arial" w:cs="Arial"/>
          <w:lang w:eastAsia="en-ZA"/>
        </w:rPr>
        <w:t>as the person who will interface with the Service Provider on all matters relating to the general administration of this Agreement</w:t>
      </w:r>
      <w:r w:rsidR="00B778DE">
        <w:rPr>
          <w:rFonts w:ascii="Arial" w:eastAsia="Times New Roman" w:hAnsi="Arial" w:cs="Arial"/>
          <w:lang w:eastAsia="en-ZA"/>
        </w:rPr>
        <w:t>, who will manage the overall performance of the Service Provider</w:t>
      </w:r>
      <w:r w:rsidR="00933797" w:rsidRPr="00020BD2">
        <w:rPr>
          <w:rFonts w:ascii="Arial" w:hAnsi="Arial" w:cs="Arial"/>
        </w:rPr>
        <w:t xml:space="preserve"> </w:t>
      </w:r>
      <w:r w:rsidR="00B866D0">
        <w:rPr>
          <w:rFonts w:ascii="Arial" w:hAnsi="Arial" w:cs="Arial"/>
        </w:rPr>
        <w:t xml:space="preserve">over the contract term </w:t>
      </w:r>
      <w:r w:rsidR="00933797" w:rsidRPr="00020BD2">
        <w:rPr>
          <w:rFonts w:ascii="Arial" w:hAnsi="Arial" w:cs="Arial"/>
        </w:rPr>
        <w:t xml:space="preserve">and </w:t>
      </w:r>
      <w:r w:rsidR="00933797" w:rsidRPr="00020BD2">
        <w:rPr>
          <w:rFonts w:ascii="Arial" w:eastAsia="Times New Roman" w:hAnsi="Arial" w:cs="Arial"/>
          <w:lang w:eastAsia="en-ZA"/>
        </w:rPr>
        <w:t>to whom all communications regarding this Agreement must be addressed</w:t>
      </w:r>
      <w:r w:rsidRPr="00020BD2">
        <w:rPr>
          <w:rFonts w:ascii="Arial" w:eastAsia="Times New Roman" w:hAnsi="Arial" w:cs="Arial"/>
          <w:lang w:eastAsia="en-ZA"/>
        </w:rPr>
        <w:t xml:space="preserve">; </w:t>
      </w:r>
    </w:p>
    <w:p w14:paraId="5CB0A960" w14:textId="77777777" w:rsidR="0052503D" w:rsidRPr="00020BD2" w:rsidRDefault="0052503D" w:rsidP="002E7BBC">
      <w:pPr>
        <w:widowControl w:val="0"/>
        <w:tabs>
          <w:tab w:val="left" w:pos="900"/>
          <w:tab w:val="left" w:pos="2268"/>
          <w:tab w:val="left" w:pos="2977"/>
        </w:tabs>
        <w:spacing w:after="0" w:line="360" w:lineRule="auto"/>
        <w:ind w:left="2268" w:right="641"/>
        <w:jc w:val="both"/>
        <w:rPr>
          <w:rFonts w:ascii="Arial" w:eastAsia="Times New Roman" w:hAnsi="Arial" w:cs="Arial"/>
          <w:lang w:eastAsia="en-ZA"/>
        </w:rPr>
      </w:pPr>
    </w:p>
    <w:p w14:paraId="005EAD55" w14:textId="77777777" w:rsidR="005A2C1D" w:rsidRDefault="005A2C1D" w:rsidP="002E7BBC">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b/>
          <w:lang w:eastAsia="en-ZA"/>
        </w:rPr>
        <w:t>“Service Level”</w:t>
      </w:r>
      <w:r w:rsidRPr="00020BD2">
        <w:rPr>
          <w:rFonts w:ascii="Arial" w:eastAsia="Times New Roman" w:hAnsi="Arial" w:cs="Arial"/>
          <w:lang w:eastAsia="en-ZA"/>
        </w:rPr>
        <w:t xml:space="preserve"> means the minimum performance standard of compliance which must be met by the Service Provider when rendering the Services;</w:t>
      </w:r>
    </w:p>
    <w:p w14:paraId="4B2C471B" w14:textId="77777777" w:rsidR="00CE4372" w:rsidRDefault="00CE4372" w:rsidP="00CE4372">
      <w:pPr>
        <w:pStyle w:val="ListParagraph"/>
        <w:rPr>
          <w:rFonts w:ascii="Arial" w:hAnsi="Arial" w:cs="Arial"/>
          <w:lang w:eastAsia="en-ZA"/>
        </w:rPr>
      </w:pPr>
    </w:p>
    <w:p w14:paraId="7CB0BD9C" w14:textId="787CC7D1" w:rsidR="00681EB0" w:rsidRPr="000559F8" w:rsidRDefault="00681EB0" w:rsidP="002E7BBC">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0559F8">
        <w:rPr>
          <w:rFonts w:ascii="Arial" w:eastAsia="Times New Roman" w:hAnsi="Arial" w:cs="Arial"/>
          <w:b/>
          <w:lang w:eastAsia="en-ZA"/>
        </w:rPr>
        <w:t>“Service Provider”</w:t>
      </w:r>
      <w:r w:rsidRPr="000559F8">
        <w:rPr>
          <w:rFonts w:ascii="Arial" w:eastAsia="Times New Roman" w:hAnsi="Arial" w:cs="Arial"/>
          <w:lang w:eastAsia="en-ZA"/>
        </w:rPr>
        <w:t xml:space="preserve"> means</w:t>
      </w:r>
      <w:r w:rsidR="00D53AF0" w:rsidRPr="000559F8">
        <w:rPr>
          <w:rFonts w:ascii="Arial" w:eastAsia="Times New Roman" w:hAnsi="Arial" w:cs="Arial"/>
          <w:lang w:eastAsia="en-ZA"/>
        </w:rPr>
        <w:t xml:space="preserve"> </w:t>
      </w:r>
      <w:r w:rsidR="00825EFC" w:rsidRPr="00F624E8">
        <w:rPr>
          <w:rFonts w:ascii="Arial" w:eastAsia="Times New Roman" w:hAnsi="Arial" w:cs="Arial"/>
          <w:b/>
          <w:highlight w:val="yellow"/>
          <w:lang w:eastAsia="en-ZA"/>
        </w:rPr>
        <w:t>____________________</w:t>
      </w:r>
      <w:r w:rsidR="00825EFC">
        <w:rPr>
          <w:rFonts w:ascii="Arial" w:eastAsia="Times New Roman" w:hAnsi="Arial" w:cs="Arial"/>
          <w:b/>
          <w:lang w:eastAsia="en-ZA"/>
        </w:rPr>
        <w:t xml:space="preserve"> </w:t>
      </w:r>
      <w:r w:rsidR="00F56E7D" w:rsidRPr="001F5D88">
        <w:rPr>
          <w:rFonts w:ascii="Arial" w:eastAsia="Times New Roman" w:hAnsi="Arial" w:cs="Arial"/>
          <w:lang w:eastAsia="en-ZA"/>
        </w:rPr>
        <w:t>,</w:t>
      </w:r>
      <w:r w:rsidR="000559F8">
        <w:rPr>
          <w:rFonts w:ascii="Arial" w:eastAsia="Times New Roman" w:hAnsi="Arial" w:cs="Arial"/>
          <w:b/>
          <w:lang w:eastAsia="en-ZA"/>
        </w:rPr>
        <w:t xml:space="preserve"> </w:t>
      </w:r>
      <w:r w:rsidR="00D53AF0" w:rsidRPr="000559F8">
        <w:rPr>
          <w:rFonts w:ascii="Arial" w:eastAsia="Times New Roman" w:hAnsi="Arial" w:cs="Arial"/>
          <w:lang w:eastAsia="en-ZA"/>
        </w:rPr>
        <w:t xml:space="preserve">incorporated in accordance with the Laws of South Africa with registration number </w:t>
      </w:r>
      <w:r w:rsidR="00F032E9">
        <w:rPr>
          <w:rFonts w:ascii="Arial" w:eastAsia="Times New Roman" w:hAnsi="Arial" w:cs="Arial"/>
          <w:lang w:eastAsia="en-ZA"/>
        </w:rPr>
        <w:t xml:space="preserve"> </w:t>
      </w:r>
      <w:r w:rsidR="00825EFC" w:rsidRPr="00F624E8">
        <w:rPr>
          <w:rFonts w:ascii="Arial" w:eastAsia="Times New Roman" w:hAnsi="Arial" w:cs="Arial"/>
          <w:highlight w:val="yellow"/>
          <w:lang w:eastAsia="en-ZA"/>
        </w:rPr>
        <w:t>______________</w:t>
      </w:r>
      <w:r w:rsidR="00825EFC">
        <w:rPr>
          <w:rFonts w:ascii="Arial" w:eastAsia="Times New Roman" w:hAnsi="Arial" w:cs="Arial"/>
          <w:lang w:eastAsia="en-ZA"/>
        </w:rPr>
        <w:t xml:space="preserve"> </w:t>
      </w:r>
      <w:r w:rsidR="00F032E9">
        <w:rPr>
          <w:rFonts w:ascii="Arial" w:eastAsia="Times New Roman" w:hAnsi="Arial" w:cs="Arial"/>
          <w:lang w:eastAsia="en-ZA"/>
        </w:rPr>
        <w:t xml:space="preserve"> </w:t>
      </w:r>
      <w:r w:rsidR="00D53AF0" w:rsidRPr="000559F8">
        <w:rPr>
          <w:rFonts w:ascii="Arial" w:eastAsia="Times New Roman" w:hAnsi="Arial" w:cs="Arial"/>
          <w:lang w:eastAsia="en-ZA"/>
        </w:rPr>
        <w:t>and with its place of business</w:t>
      </w:r>
      <w:r w:rsidR="00D53AF0" w:rsidRPr="000559F8">
        <w:rPr>
          <w:rFonts w:ascii="Arial" w:eastAsia="Times New Roman" w:hAnsi="Arial" w:cs="Arial"/>
          <w:b/>
          <w:bCs/>
          <w:lang w:eastAsia="en-ZA"/>
        </w:rPr>
        <w:t xml:space="preserve"> </w:t>
      </w:r>
      <w:r w:rsidR="00D53AF0" w:rsidRPr="000559F8">
        <w:rPr>
          <w:rFonts w:ascii="Arial" w:eastAsia="Times New Roman" w:hAnsi="Arial" w:cs="Arial"/>
          <w:bCs/>
          <w:lang w:eastAsia="en-ZA"/>
        </w:rPr>
        <w:t>at</w:t>
      </w:r>
      <w:r w:rsidR="009466BE">
        <w:rPr>
          <w:rFonts w:ascii="Arial" w:eastAsia="Times New Roman" w:hAnsi="Arial" w:cs="Arial"/>
          <w:bCs/>
          <w:lang w:eastAsia="en-ZA"/>
        </w:rPr>
        <w:t xml:space="preserve"> </w:t>
      </w:r>
      <w:r w:rsidR="00825EFC" w:rsidRPr="00F624E8">
        <w:rPr>
          <w:rFonts w:ascii="Arial" w:eastAsia="Times New Roman" w:hAnsi="Arial" w:cs="Arial"/>
          <w:bCs/>
          <w:highlight w:val="yellow"/>
          <w:lang w:eastAsia="en-ZA"/>
        </w:rPr>
        <w:t>__________________________</w:t>
      </w:r>
      <w:r w:rsidR="00825EFC">
        <w:rPr>
          <w:rFonts w:ascii="Arial" w:eastAsia="Times New Roman" w:hAnsi="Arial" w:cs="Arial"/>
          <w:bCs/>
          <w:lang w:eastAsia="en-ZA"/>
        </w:rPr>
        <w:t xml:space="preserve"> </w:t>
      </w:r>
      <w:r w:rsidR="00085CCA" w:rsidRPr="000559F8">
        <w:rPr>
          <w:rFonts w:ascii="Arial" w:eastAsia="Times New Roman" w:hAnsi="Arial" w:cs="Arial"/>
          <w:lang w:eastAsia="en-ZA"/>
        </w:rPr>
        <w:t>;</w:t>
      </w:r>
    </w:p>
    <w:p w14:paraId="2366F9FE" w14:textId="77777777" w:rsidR="00681EB0" w:rsidRPr="00020BD2" w:rsidRDefault="00681EB0" w:rsidP="002E7BBC">
      <w:pPr>
        <w:widowControl w:val="0"/>
        <w:tabs>
          <w:tab w:val="left" w:pos="900"/>
          <w:tab w:val="left" w:pos="2268"/>
          <w:tab w:val="left" w:pos="2977"/>
        </w:tabs>
        <w:spacing w:after="0" w:line="360" w:lineRule="auto"/>
        <w:ind w:left="2268" w:right="641"/>
        <w:jc w:val="both"/>
        <w:rPr>
          <w:rFonts w:ascii="Arial" w:hAnsi="Arial" w:cs="Arial"/>
          <w:b/>
          <w:lang w:eastAsia="en-ZA"/>
        </w:rPr>
      </w:pPr>
    </w:p>
    <w:p w14:paraId="4091438A" w14:textId="77777777" w:rsidR="005A2C1D" w:rsidRPr="00020BD2" w:rsidRDefault="005A2C1D" w:rsidP="002E7BBC">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b/>
          <w:lang w:eastAsia="en-ZA"/>
        </w:rPr>
        <w:t>“Service Provider’s Personnel”</w:t>
      </w:r>
      <w:r w:rsidRPr="00020BD2">
        <w:rPr>
          <w:rFonts w:ascii="Arial" w:eastAsia="Times New Roman" w:hAnsi="Arial" w:cs="Arial"/>
          <w:lang w:eastAsia="en-ZA"/>
        </w:rPr>
        <w:t xml:space="preserve"> means any staff</w:t>
      </w:r>
      <w:r w:rsidR="0048147B">
        <w:rPr>
          <w:rFonts w:ascii="Arial" w:eastAsia="Times New Roman" w:hAnsi="Arial" w:cs="Arial"/>
          <w:lang w:eastAsia="en-ZA"/>
        </w:rPr>
        <w:t xml:space="preserve">, entity, institution or person engaged or </w:t>
      </w:r>
      <w:r w:rsidRPr="00020BD2">
        <w:rPr>
          <w:rFonts w:ascii="Arial" w:eastAsia="Times New Roman" w:hAnsi="Arial" w:cs="Arial"/>
          <w:lang w:eastAsia="en-ZA"/>
        </w:rPr>
        <w:t xml:space="preserve">employed by or on behalf of the Service Provider </w:t>
      </w:r>
      <w:r w:rsidR="0041362F" w:rsidRPr="00020BD2">
        <w:rPr>
          <w:rFonts w:ascii="Arial" w:eastAsia="Times New Roman" w:hAnsi="Arial" w:cs="Arial"/>
          <w:lang w:eastAsia="en-ZA"/>
        </w:rPr>
        <w:t>to provide the Services</w:t>
      </w:r>
      <w:r w:rsidRPr="00020BD2">
        <w:rPr>
          <w:rFonts w:ascii="Arial" w:eastAsia="Times New Roman" w:hAnsi="Arial" w:cs="Arial"/>
          <w:lang w:eastAsia="en-ZA"/>
        </w:rPr>
        <w:t xml:space="preserve">; </w:t>
      </w:r>
    </w:p>
    <w:p w14:paraId="1FD8DCCD" w14:textId="77777777" w:rsidR="006106A3" w:rsidRPr="00020BD2" w:rsidRDefault="006106A3" w:rsidP="002E7BBC">
      <w:pPr>
        <w:widowControl w:val="0"/>
        <w:tabs>
          <w:tab w:val="left" w:pos="900"/>
          <w:tab w:val="left" w:pos="2268"/>
          <w:tab w:val="left" w:pos="2977"/>
        </w:tabs>
        <w:spacing w:after="0" w:line="360" w:lineRule="auto"/>
        <w:ind w:left="2268" w:right="641"/>
        <w:jc w:val="both"/>
        <w:rPr>
          <w:rFonts w:ascii="Arial" w:eastAsia="Times New Roman" w:hAnsi="Arial" w:cs="Arial"/>
          <w:lang w:eastAsia="en-ZA"/>
        </w:rPr>
      </w:pPr>
    </w:p>
    <w:p w14:paraId="1A498D04" w14:textId="0936AF00" w:rsidR="00AD0A16" w:rsidRPr="00AD0A16" w:rsidRDefault="00AD0A16" w:rsidP="00AD0A16">
      <w:pPr>
        <w:widowControl w:val="0"/>
        <w:numPr>
          <w:ilvl w:val="2"/>
          <w:numId w:val="8"/>
        </w:numPr>
        <w:tabs>
          <w:tab w:val="left" w:pos="900"/>
          <w:tab w:val="left" w:pos="2268"/>
          <w:tab w:val="left" w:pos="2977"/>
        </w:tabs>
        <w:spacing w:after="0" w:line="360" w:lineRule="auto"/>
        <w:ind w:right="641"/>
        <w:jc w:val="both"/>
        <w:rPr>
          <w:rFonts w:ascii="Arial" w:eastAsia="Times New Roman" w:hAnsi="Arial" w:cs="Arial"/>
          <w:lang w:eastAsia="en-ZA"/>
        </w:rPr>
      </w:pPr>
      <w:r w:rsidRPr="0098433C">
        <w:rPr>
          <w:rFonts w:ascii="Arial" w:eastAsia="Times New Roman" w:hAnsi="Arial" w:cs="Arial"/>
          <w:b/>
          <w:lang w:eastAsia="en-ZA"/>
        </w:rPr>
        <w:t>“</w:t>
      </w:r>
      <w:r>
        <w:rPr>
          <w:rFonts w:ascii="Arial" w:eastAsia="Times New Roman" w:hAnsi="Arial" w:cs="Arial"/>
          <w:b/>
          <w:lang w:eastAsia="en-ZA"/>
        </w:rPr>
        <w:t>Service Request</w:t>
      </w:r>
      <w:r w:rsidRPr="0098433C">
        <w:rPr>
          <w:rFonts w:ascii="Arial" w:eastAsia="Times New Roman" w:hAnsi="Arial" w:cs="Arial"/>
          <w:b/>
          <w:lang w:eastAsia="en-ZA"/>
        </w:rPr>
        <w:t>”</w:t>
      </w:r>
      <w:r>
        <w:rPr>
          <w:rFonts w:ascii="Arial" w:eastAsia="Times New Roman" w:hAnsi="Arial" w:cs="Arial"/>
          <w:lang w:eastAsia="en-ZA"/>
        </w:rPr>
        <w:t xml:space="preserve"> means an instruction given by SARS to the Service Provider relating to a campaign to be engaged into, its nature, duration, objectives as well as the allocated budget and any other information which SARS may deem necessary;</w:t>
      </w:r>
    </w:p>
    <w:p w14:paraId="5F4CB690" w14:textId="77777777" w:rsidR="00AD0A16" w:rsidRDefault="00AD0A16" w:rsidP="00AD0A16">
      <w:pPr>
        <w:pStyle w:val="ListParagraph"/>
        <w:rPr>
          <w:rFonts w:ascii="Arial" w:hAnsi="Arial" w:cs="Arial"/>
          <w:b/>
        </w:rPr>
      </w:pPr>
    </w:p>
    <w:p w14:paraId="5D9B6BE1" w14:textId="07E5E9DE" w:rsidR="0052503D" w:rsidRPr="0004766D" w:rsidRDefault="008266E5" w:rsidP="002E7BBC">
      <w:pPr>
        <w:widowControl w:val="0"/>
        <w:numPr>
          <w:ilvl w:val="2"/>
          <w:numId w:val="8"/>
        </w:numPr>
        <w:tabs>
          <w:tab w:val="left" w:pos="900"/>
          <w:tab w:val="left" w:pos="2268"/>
        </w:tabs>
        <w:spacing w:after="0" w:line="360" w:lineRule="auto"/>
        <w:ind w:left="2268" w:right="641" w:hanging="850"/>
        <w:jc w:val="both"/>
        <w:rPr>
          <w:rFonts w:ascii="Arial" w:hAnsi="Arial" w:cs="Arial"/>
        </w:rPr>
      </w:pPr>
      <w:r w:rsidRPr="0004766D">
        <w:rPr>
          <w:rFonts w:ascii="Arial" w:hAnsi="Arial" w:cs="Arial"/>
          <w:b/>
        </w:rPr>
        <w:t xml:space="preserve">“Services” </w:t>
      </w:r>
      <w:r w:rsidRPr="0004766D">
        <w:rPr>
          <w:rFonts w:ascii="Arial" w:hAnsi="Arial" w:cs="Arial"/>
        </w:rPr>
        <w:t xml:space="preserve">means provision by the Service Provider </w:t>
      </w:r>
      <w:r w:rsidR="002E7BBC" w:rsidRPr="002E7BBC">
        <w:rPr>
          <w:rFonts w:ascii="Arial" w:hAnsi="Arial" w:cs="Arial"/>
        </w:rPr>
        <w:t xml:space="preserve">to SARS of </w:t>
      </w:r>
      <w:r w:rsidR="00595FE3">
        <w:rPr>
          <w:rFonts w:ascii="Arial" w:hAnsi="Arial" w:cs="Arial"/>
        </w:rPr>
        <w:t xml:space="preserve">media bulk buying </w:t>
      </w:r>
      <w:r w:rsidR="002E7BBC" w:rsidRPr="002E7BBC">
        <w:rPr>
          <w:rFonts w:ascii="Arial" w:hAnsi="Arial" w:cs="Arial"/>
        </w:rPr>
        <w:t xml:space="preserve">services </w:t>
      </w:r>
      <w:r w:rsidR="00651C0B" w:rsidRPr="0004766D">
        <w:rPr>
          <w:rFonts w:ascii="Arial" w:hAnsi="Arial" w:cs="Arial"/>
        </w:rPr>
        <w:t xml:space="preserve">as </w:t>
      </w:r>
      <w:r w:rsidR="00581F29" w:rsidRPr="0004766D">
        <w:rPr>
          <w:rFonts w:ascii="Arial" w:hAnsi="Arial" w:cs="Arial"/>
        </w:rPr>
        <w:t xml:space="preserve">more fully outlined in the RFP </w:t>
      </w:r>
      <w:r w:rsidR="00825EFC">
        <w:rPr>
          <w:rFonts w:ascii="Arial" w:hAnsi="Arial" w:cs="Arial"/>
        </w:rPr>
        <w:t xml:space="preserve">documents </w:t>
      </w:r>
      <w:r w:rsidR="00581F29" w:rsidRPr="0004766D">
        <w:rPr>
          <w:rFonts w:ascii="Arial" w:hAnsi="Arial" w:cs="Arial"/>
        </w:rPr>
        <w:t xml:space="preserve">and </w:t>
      </w:r>
      <w:r w:rsidRPr="0004766D">
        <w:rPr>
          <w:rFonts w:ascii="Arial" w:hAnsi="Arial" w:cs="Arial"/>
        </w:rPr>
        <w:t>contemplated in this Agreement, and includes those services, functions or responsibilities not specifically mentioned herein but which are reasonably and necessarily required for the proper performance and provision of the Services</w:t>
      </w:r>
      <w:r w:rsidR="0056744D" w:rsidRPr="0004766D">
        <w:rPr>
          <w:rFonts w:ascii="Arial" w:hAnsi="Arial" w:cs="Arial"/>
        </w:rPr>
        <w:t xml:space="preserve">; </w:t>
      </w:r>
    </w:p>
    <w:p w14:paraId="2E86748D" w14:textId="77777777" w:rsidR="000C2B93" w:rsidRPr="000C2B93" w:rsidRDefault="000C2B93" w:rsidP="002E7BBC">
      <w:pPr>
        <w:widowControl w:val="0"/>
        <w:tabs>
          <w:tab w:val="left" w:pos="900"/>
          <w:tab w:val="left" w:pos="2268"/>
        </w:tabs>
        <w:spacing w:after="0" w:line="360" w:lineRule="auto"/>
        <w:ind w:left="2268" w:right="641"/>
        <w:jc w:val="both"/>
        <w:rPr>
          <w:rFonts w:ascii="Arial" w:hAnsi="Arial" w:cs="Arial"/>
        </w:rPr>
      </w:pPr>
    </w:p>
    <w:p w14:paraId="3243BABC" w14:textId="77777777" w:rsidR="00C42CEE" w:rsidRPr="0004766D" w:rsidRDefault="00C42CEE" w:rsidP="002E7BBC">
      <w:pPr>
        <w:widowControl w:val="0"/>
        <w:numPr>
          <w:ilvl w:val="2"/>
          <w:numId w:val="8"/>
        </w:numPr>
        <w:tabs>
          <w:tab w:val="left" w:pos="900"/>
          <w:tab w:val="left" w:pos="2268"/>
        </w:tabs>
        <w:spacing w:after="0" w:line="360" w:lineRule="auto"/>
        <w:ind w:left="2268" w:right="641" w:hanging="850"/>
        <w:jc w:val="both"/>
        <w:rPr>
          <w:rFonts w:ascii="Arial" w:hAnsi="Arial" w:cs="Arial"/>
        </w:rPr>
      </w:pPr>
      <w:r>
        <w:rPr>
          <w:rFonts w:ascii="Arial" w:hAnsi="Arial" w:cs="Arial"/>
        </w:rPr>
        <w:t>“</w:t>
      </w:r>
      <w:r w:rsidRPr="00F4209C">
        <w:rPr>
          <w:rFonts w:ascii="Arial" w:hAnsi="Arial" w:cs="Arial"/>
          <w:b/>
        </w:rPr>
        <w:t>Subcontract/Subcontracting</w:t>
      </w:r>
      <w:r>
        <w:rPr>
          <w:rFonts w:ascii="Arial" w:hAnsi="Arial" w:cs="Arial"/>
        </w:rPr>
        <w:t>” means the Service Provider’s assigning, leasing, working out to, or employing, another person to support the Service Provider in the execution of the Services or part thereof</w:t>
      </w:r>
      <w:r w:rsidR="00261E0C">
        <w:rPr>
          <w:rFonts w:ascii="Arial" w:hAnsi="Arial" w:cs="Arial"/>
        </w:rPr>
        <w:t>;</w:t>
      </w:r>
    </w:p>
    <w:p w14:paraId="6B5F87A6" w14:textId="77777777" w:rsidR="000C2B93" w:rsidRPr="000C2B93" w:rsidRDefault="000C2B93" w:rsidP="002E7BBC">
      <w:pPr>
        <w:widowControl w:val="0"/>
        <w:tabs>
          <w:tab w:val="left" w:pos="900"/>
          <w:tab w:val="left" w:pos="2268"/>
        </w:tabs>
        <w:spacing w:after="0" w:line="360" w:lineRule="auto"/>
        <w:ind w:left="2268" w:right="641"/>
        <w:jc w:val="both"/>
        <w:rPr>
          <w:rFonts w:ascii="Arial" w:hAnsi="Arial" w:cs="Arial"/>
        </w:rPr>
      </w:pPr>
    </w:p>
    <w:p w14:paraId="77320895" w14:textId="113CA7F3" w:rsidR="000C2B93" w:rsidRPr="000C2B93" w:rsidRDefault="000C2B93" w:rsidP="002E7BBC">
      <w:pPr>
        <w:widowControl w:val="0"/>
        <w:numPr>
          <w:ilvl w:val="2"/>
          <w:numId w:val="8"/>
        </w:numPr>
        <w:tabs>
          <w:tab w:val="left" w:pos="900"/>
          <w:tab w:val="left" w:pos="2268"/>
        </w:tabs>
        <w:spacing w:after="0" w:line="360" w:lineRule="auto"/>
        <w:ind w:left="2268" w:right="641" w:hanging="850"/>
        <w:jc w:val="both"/>
        <w:rPr>
          <w:rFonts w:ascii="Arial" w:hAnsi="Arial" w:cs="Arial"/>
        </w:rPr>
      </w:pPr>
      <w:r w:rsidRPr="000C2B93">
        <w:rPr>
          <w:rFonts w:ascii="Arial" w:hAnsi="Arial" w:cs="Arial"/>
          <w:b/>
        </w:rPr>
        <w:t xml:space="preserve">“Termination Date” </w:t>
      </w:r>
      <w:r w:rsidRPr="000C2B93">
        <w:rPr>
          <w:rFonts w:ascii="Arial" w:hAnsi="Arial" w:cs="Arial"/>
        </w:rPr>
        <w:t xml:space="preserve">means </w:t>
      </w:r>
      <w:r w:rsidR="00825EFC">
        <w:rPr>
          <w:rFonts w:ascii="Arial" w:hAnsi="Arial" w:cs="Arial"/>
        </w:rPr>
        <w:t>________________;</w:t>
      </w:r>
      <w:r w:rsidRPr="000C2B93">
        <w:rPr>
          <w:rFonts w:ascii="Arial" w:hAnsi="Arial" w:cs="Arial"/>
        </w:rPr>
        <w:t xml:space="preserve"> and</w:t>
      </w:r>
    </w:p>
    <w:p w14:paraId="55802148" w14:textId="77777777" w:rsidR="000C2B93" w:rsidRDefault="000C2B93" w:rsidP="002E7BBC">
      <w:pPr>
        <w:widowControl w:val="0"/>
        <w:tabs>
          <w:tab w:val="left" w:pos="900"/>
          <w:tab w:val="left" w:pos="2268"/>
        </w:tabs>
        <w:spacing w:after="0" w:line="360" w:lineRule="auto"/>
        <w:ind w:left="2268" w:right="641"/>
        <w:jc w:val="both"/>
        <w:rPr>
          <w:rFonts w:ascii="Arial" w:hAnsi="Arial" w:cs="Arial"/>
          <w:b/>
        </w:rPr>
      </w:pPr>
    </w:p>
    <w:p w14:paraId="2F89A963" w14:textId="7F5E61FF" w:rsidR="00933797" w:rsidRPr="00D30349" w:rsidRDefault="0052503D" w:rsidP="002E7BBC">
      <w:pPr>
        <w:widowControl w:val="0"/>
        <w:numPr>
          <w:ilvl w:val="2"/>
          <w:numId w:val="8"/>
        </w:numPr>
        <w:tabs>
          <w:tab w:val="left" w:pos="900"/>
          <w:tab w:val="left" w:pos="2268"/>
        </w:tabs>
        <w:spacing w:after="0" w:line="360" w:lineRule="auto"/>
        <w:ind w:left="2268" w:right="641" w:hanging="850"/>
        <w:jc w:val="both"/>
        <w:rPr>
          <w:rFonts w:ascii="Arial" w:hAnsi="Arial" w:cs="Arial"/>
          <w:b/>
        </w:rPr>
      </w:pPr>
      <w:r w:rsidRPr="000C2B93">
        <w:rPr>
          <w:rFonts w:ascii="Arial" w:hAnsi="Arial" w:cs="Arial"/>
          <w:b/>
        </w:rPr>
        <w:t>“VAT”</w:t>
      </w:r>
      <w:r w:rsidRPr="00D30349">
        <w:rPr>
          <w:rFonts w:ascii="Arial" w:hAnsi="Arial" w:cs="Arial"/>
        </w:rPr>
        <w:t xml:space="preserve"> means Value-Added Tax levied in terms of the Value-Added Tax Act, 1991 (Act No. 89 of 1991)</w:t>
      </w:r>
      <w:r w:rsidR="008244FC">
        <w:rPr>
          <w:rFonts w:ascii="Arial" w:hAnsi="Arial" w:cs="Arial"/>
        </w:rPr>
        <w:t>, as amended</w:t>
      </w:r>
      <w:r w:rsidRPr="00D30349">
        <w:rPr>
          <w:rFonts w:ascii="Arial" w:hAnsi="Arial" w:cs="Arial"/>
        </w:rPr>
        <w:t>.</w:t>
      </w:r>
    </w:p>
    <w:p w14:paraId="4F3419D3" w14:textId="77777777" w:rsidR="00681EB0" w:rsidRDefault="00681EB0" w:rsidP="002E7BBC">
      <w:pPr>
        <w:widowControl w:val="0"/>
        <w:tabs>
          <w:tab w:val="left" w:pos="900"/>
          <w:tab w:val="left" w:pos="2268"/>
        </w:tabs>
        <w:spacing w:after="0" w:line="360" w:lineRule="auto"/>
        <w:ind w:right="641"/>
        <w:jc w:val="both"/>
        <w:rPr>
          <w:rFonts w:ascii="Arial" w:hAnsi="Arial" w:cs="Arial"/>
          <w:lang w:eastAsia="en-ZA"/>
        </w:rPr>
      </w:pPr>
    </w:p>
    <w:p w14:paraId="1CCF8BD8" w14:textId="77777777" w:rsidR="00682F89" w:rsidRDefault="005A2C1D" w:rsidP="002E7BBC">
      <w:pPr>
        <w:pStyle w:val="Heading3"/>
      </w:pPr>
      <w:bookmarkStart w:id="47" w:name="_Toc65226881"/>
      <w:r w:rsidRPr="00020BD2">
        <w:t>INTERPRETATION OF AGREEMENT</w:t>
      </w:r>
      <w:bookmarkEnd w:id="47"/>
    </w:p>
    <w:p w14:paraId="6134AF4A" w14:textId="77777777" w:rsidR="005A2C1D" w:rsidRPr="00020BD2" w:rsidRDefault="00B015F7" w:rsidP="002E7BBC">
      <w:pPr>
        <w:pStyle w:val="Heading3"/>
        <w:numPr>
          <w:ilvl w:val="0"/>
          <w:numId w:val="0"/>
        </w:numPr>
        <w:ind w:left="1418"/>
      </w:pPr>
      <w:r w:rsidRPr="00020BD2">
        <w:fldChar w:fldCharType="begin"/>
      </w:r>
      <w:r w:rsidR="005A2C1D" w:rsidRPr="00020BD2">
        <w:instrText>tc "</w:instrText>
      </w:r>
      <w:bookmarkStart w:id="48" w:name="_Toc212018718"/>
      <w:bookmarkStart w:id="49" w:name="_Toc213669383"/>
      <w:bookmarkStart w:id="50" w:name="_Toc299445754"/>
      <w:bookmarkStart w:id="51" w:name="_Toc350348270"/>
      <w:bookmarkStart w:id="52" w:name="_Toc356899997"/>
      <w:r w:rsidR="005A2C1D" w:rsidRPr="00020BD2">
        <w:instrText>2.     INTERPRETATION OF AGREEMENT</w:instrText>
      </w:r>
      <w:bookmarkEnd w:id="48"/>
      <w:bookmarkEnd w:id="49"/>
      <w:bookmarkEnd w:id="50"/>
      <w:bookmarkEnd w:id="51"/>
      <w:bookmarkEnd w:id="52"/>
      <w:r w:rsidR="005A2C1D" w:rsidRPr="00020BD2">
        <w:instrText>" \f C \l 1</w:instrText>
      </w:r>
      <w:r w:rsidRPr="00020BD2">
        <w:fldChar w:fldCharType="end"/>
      </w:r>
    </w:p>
    <w:p w14:paraId="3D359136" w14:textId="77777777" w:rsidR="005A2C1D" w:rsidRPr="00020BD2" w:rsidRDefault="005A2C1D"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szCs w:val="22"/>
          <w:lang w:eastAsia="en-ZA"/>
        </w:rPr>
      </w:pPr>
      <w:r w:rsidRPr="00020BD2">
        <w:rPr>
          <w:rFonts w:ascii="Arial" w:hAnsi="Arial" w:cs="Arial"/>
          <w:szCs w:val="22"/>
          <w:lang w:eastAsia="en-ZA"/>
        </w:rPr>
        <w:t>In this Agreement, unless the context otherwise indicates</w:t>
      </w:r>
      <w:r w:rsidR="008364D2">
        <w:rPr>
          <w:rFonts w:ascii="Arial" w:hAnsi="Arial" w:cs="Arial"/>
          <w:szCs w:val="22"/>
          <w:lang w:val="en-ZA" w:eastAsia="en-ZA"/>
        </w:rPr>
        <w:t>-</w:t>
      </w:r>
    </w:p>
    <w:p w14:paraId="4B108A9A" w14:textId="77777777" w:rsidR="0064578F" w:rsidRPr="0064578F" w:rsidRDefault="0064578F" w:rsidP="002E7BBC">
      <w:pPr>
        <w:pStyle w:val="ListParagraph"/>
        <w:widowControl w:val="0"/>
        <w:tabs>
          <w:tab w:val="left" w:pos="709"/>
          <w:tab w:val="left" w:pos="900"/>
        </w:tabs>
        <w:spacing w:line="360" w:lineRule="auto"/>
        <w:ind w:left="1418" w:right="641"/>
        <w:jc w:val="both"/>
        <w:rPr>
          <w:rFonts w:ascii="Arial" w:hAnsi="Arial" w:cs="Arial"/>
          <w:szCs w:val="22"/>
          <w:lang w:val="en-ZA" w:eastAsia="en-ZA"/>
        </w:rPr>
      </w:pPr>
    </w:p>
    <w:p w14:paraId="54A20272" w14:textId="77777777" w:rsidR="005A2C1D" w:rsidRPr="00020BD2" w:rsidRDefault="00B65B30"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 xml:space="preserve">Words </w:t>
      </w:r>
      <w:r w:rsidR="005A2C1D" w:rsidRPr="00020BD2">
        <w:rPr>
          <w:rFonts w:ascii="Arial" w:eastAsia="Times New Roman" w:hAnsi="Arial" w:cs="Arial"/>
          <w:lang w:eastAsia="en-ZA"/>
        </w:rPr>
        <w:t xml:space="preserve">and expressions </w:t>
      </w:r>
      <w:r w:rsidR="00812DDC" w:rsidRPr="00020BD2">
        <w:rPr>
          <w:rFonts w:ascii="Arial" w:eastAsia="Times New Roman" w:hAnsi="Arial" w:cs="Arial"/>
          <w:lang w:eastAsia="en-ZA"/>
        </w:rPr>
        <w:t xml:space="preserve">that </w:t>
      </w:r>
      <w:r w:rsidR="005A2C1D" w:rsidRPr="00020BD2">
        <w:rPr>
          <w:rFonts w:ascii="Arial" w:eastAsia="Times New Roman" w:hAnsi="Arial" w:cs="Arial"/>
          <w:lang w:eastAsia="en-ZA"/>
        </w:rPr>
        <w:t>denote any one gender shall be capable of being construed as a reference to the other gender.</w:t>
      </w:r>
    </w:p>
    <w:p w14:paraId="6644BAB6" w14:textId="77777777" w:rsidR="00571AB0" w:rsidRDefault="00571AB0" w:rsidP="002E7BBC">
      <w:pPr>
        <w:widowControl w:val="0"/>
        <w:tabs>
          <w:tab w:val="left" w:pos="900"/>
          <w:tab w:val="left" w:pos="2268"/>
        </w:tabs>
        <w:spacing w:after="0" w:line="360" w:lineRule="auto"/>
        <w:ind w:left="2268" w:right="641"/>
        <w:jc w:val="both"/>
        <w:rPr>
          <w:rFonts w:ascii="Arial" w:eastAsia="Times New Roman" w:hAnsi="Arial" w:cs="Arial"/>
          <w:lang w:eastAsia="en-ZA"/>
        </w:rPr>
      </w:pPr>
    </w:p>
    <w:p w14:paraId="75BBB626" w14:textId="77777777" w:rsidR="005A2C1D" w:rsidRPr="007F322A" w:rsidRDefault="00B65B30"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r w:rsidRPr="007F322A">
        <w:rPr>
          <w:rFonts w:ascii="Arial" w:eastAsia="Times New Roman" w:hAnsi="Arial" w:cs="Arial"/>
          <w:lang w:eastAsia="en-ZA"/>
        </w:rPr>
        <w:t xml:space="preserve">Words </w:t>
      </w:r>
      <w:r w:rsidR="005A2C1D" w:rsidRPr="007F322A">
        <w:rPr>
          <w:rFonts w:ascii="Arial" w:eastAsia="Times New Roman" w:hAnsi="Arial" w:cs="Arial"/>
          <w:lang w:eastAsia="en-ZA"/>
        </w:rPr>
        <w:t xml:space="preserve">signifying the singular shall include the plural and vice versa. </w:t>
      </w:r>
    </w:p>
    <w:p w14:paraId="06C75145" w14:textId="77777777" w:rsidR="005A2C1D" w:rsidRPr="00020BD2" w:rsidRDefault="005A2C1D"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A reference to a person shall include a reference to a juristic person or natural person and vice versa.</w:t>
      </w:r>
    </w:p>
    <w:p w14:paraId="2785687C" w14:textId="77777777" w:rsidR="006106A3" w:rsidRPr="00020BD2" w:rsidRDefault="006106A3" w:rsidP="002E7BBC">
      <w:pPr>
        <w:widowControl w:val="0"/>
        <w:tabs>
          <w:tab w:val="left" w:pos="900"/>
          <w:tab w:val="left" w:pos="2268"/>
        </w:tabs>
        <w:spacing w:after="0" w:line="360" w:lineRule="auto"/>
        <w:ind w:left="2268" w:right="641"/>
        <w:jc w:val="both"/>
        <w:rPr>
          <w:rFonts w:ascii="Arial" w:eastAsia="Times New Roman" w:hAnsi="Arial" w:cs="Arial"/>
          <w:lang w:eastAsia="en-ZA"/>
        </w:rPr>
      </w:pPr>
    </w:p>
    <w:p w14:paraId="44061B2A" w14:textId="77777777" w:rsidR="005A2C1D" w:rsidRPr="00020BD2" w:rsidRDefault="005A2C1D"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 xml:space="preserve">Words and phrases defined in this Agreement shall bear the meaning assigned to them throughout this Agreement. </w:t>
      </w:r>
    </w:p>
    <w:p w14:paraId="394CE3FD" w14:textId="77777777" w:rsidR="006106A3" w:rsidRPr="00020BD2" w:rsidRDefault="006106A3" w:rsidP="002E7BBC">
      <w:pPr>
        <w:widowControl w:val="0"/>
        <w:tabs>
          <w:tab w:val="left" w:pos="900"/>
          <w:tab w:val="left" w:pos="2268"/>
        </w:tabs>
        <w:spacing w:after="0" w:line="360" w:lineRule="auto"/>
        <w:ind w:left="2268" w:right="641"/>
        <w:jc w:val="both"/>
        <w:rPr>
          <w:rFonts w:ascii="Arial" w:eastAsia="Times New Roman" w:hAnsi="Arial" w:cs="Arial"/>
          <w:lang w:eastAsia="en-ZA"/>
        </w:rPr>
      </w:pPr>
    </w:p>
    <w:p w14:paraId="55D3308F" w14:textId="77777777" w:rsidR="005A2C1D" w:rsidRPr="00A179D4" w:rsidRDefault="005A2C1D"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r w:rsidRPr="00A179D4">
        <w:rPr>
          <w:rFonts w:ascii="Arial" w:eastAsia="Times New Roman" w:hAnsi="Arial" w:cs="Arial"/>
          <w:lang w:eastAsia="en-ZA"/>
        </w:rPr>
        <w:t xml:space="preserve">Words and phrases used in this Agreement, which are defined or used in any statute, which applies to the subject matter, professional person, goods or services provided for in this Agreement shall be construed in accordance with the applicable statute or regulations. </w:t>
      </w:r>
    </w:p>
    <w:p w14:paraId="21FABB03" w14:textId="77777777" w:rsidR="008F01AF" w:rsidRDefault="008F01AF" w:rsidP="002E7BBC">
      <w:pPr>
        <w:widowControl w:val="0"/>
        <w:tabs>
          <w:tab w:val="left" w:pos="900"/>
          <w:tab w:val="left" w:pos="2268"/>
        </w:tabs>
        <w:spacing w:after="0" w:line="360" w:lineRule="auto"/>
        <w:ind w:left="2268" w:right="641"/>
        <w:jc w:val="both"/>
        <w:rPr>
          <w:rFonts w:ascii="Arial" w:eastAsia="Times New Roman" w:hAnsi="Arial" w:cs="Arial"/>
          <w:lang w:eastAsia="en-ZA"/>
        </w:rPr>
      </w:pPr>
    </w:p>
    <w:p w14:paraId="2AE52C7F" w14:textId="77777777" w:rsidR="005A2C1D" w:rsidRDefault="005A2C1D"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 xml:space="preserve">Headings of clauses are for convenience only and shall not aid in the interpretation or modification of clauses within the Agreement. </w:t>
      </w:r>
    </w:p>
    <w:p w14:paraId="34E8C5C6" w14:textId="77777777" w:rsidR="00747D6D" w:rsidRPr="00020BD2" w:rsidRDefault="00747D6D" w:rsidP="002E7BBC">
      <w:pPr>
        <w:widowControl w:val="0"/>
        <w:tabs>
          <w:tab w:val="left" w:pos="900"/>
          <w:tab w:val="left" w:pos="2268"/>
        </w:tabs>
        <w:spacing w:after="0" w:line="360" w:lineRule="auto"/>
        <w:ind w:left="2268" w:right="641"/>
        <w:jc w:val="both"/>
        <w:rPr>
          <w:rFonts w:ascii="Arial" w:eastAsia="Times New Roman" w:hAnsi="Arial" w:cs="Arial"/>
          <w:lang w:eastAsia="en-ZA"/>
        </w:rPr>
      </w:pPr>
    </w:p>
    <w:p w14:paraId="60F81B43" w14:textId="77777777" w:rsidR="00954B10" w:rsidRDefault="00954B10" w:rsidP="002E7BBC">
      <w:pPr>
        <w:widowControl w:val="0"/>
        <w:numPr>
          <w:ilvl w:val="2"/>
          <w:numId w:val="10"/>
        </w:numPr>
        <w:tabs>
          <w:tab w:val="left" w:pos="900"/>
          <w:tab w:val="left" w:pos="2268"/>
        </w:tabs>
        <w:spacing w:after="0" w:line="360" w:lineRule="auto"/>
        <w:ind w:left="2268" w:right="641" w:hanging="850"/>
        <w:jc w:val="both"/>
        <w:rPr>
          <w:rFonts w:ascii="Arial" w:hAnsi="Arial" w:cs="Arial"/>
        </w:rPr>
      </w:pPr>
      <w:r>
        <w:rPr>
          <w:rFonts w:ascii="Arial" w:hAnsi="Arial" w:cs="Arial"/>
        </w:rPr>
        <w:t>Since the provisions of this Agreement have been settled by negotiation, the rule of construction that clauses must be interpreted against the party responsible for drafting will not apply.</w:t>
      </w:r>
    </w:p>
    <w:p w14:paraId="293ACD7B" w14:textId="77777777" w:rsidR="00DA3564" w:rsidRDefault="00DA3564" w:rsidP="002E7BBC">
      <w:pPr>
        <w:widowControl w:val="0"/>
        <w:tabs>
          <w:tab w:val="left" w:pos="900"/>
          <w:tab w:val="left" w:pos="2268"/>
        </w:tabs>
        <w:spacing w:after="0" w:line="360" w:lineRule="auto"/>
        <w:ind w:left="2268" w:right="641"/>
        <w:jc w:val="both"/>
        <w:rPr>
          <w:rFonts w:ascii="Arial" w:eastAsia="Times New Roman" w:hAnsi="Arial" w:cs="Arial"/>
          <w:lang w:eastAsia="en-ZA"/>
        </w:rPr>
      </w:pPr>
    </w:p>
    <w:p w14:paraId="4FE9AFFD" w14:textId="77777777" w:rsidR="00682F89" w:rsidRDefault="005A2C1D" w:rsidP="002E7BBC">
      <w:pPr>
        <w:pStyle w:val="Heading3"/>
      </w:pPr>
      <w:bookmarkStart w:id="53" w:name="_Toc65226882"/>
      <w:r w:rsidRPr="00020BD2">
        <w:t>APPOINTMENT</w:t>
      </w:r>
      <w:bookmarkEnd w:id="53"/>
    </w:p>
    <w:p w14:paraId="5311619D" w14:textId="77777777" w:rsidR="005A2C1D" w:rsidRPr="00020BD2" w:rsidRDefault="00B015F7" w:rsidP="002E7BBC">
      <w:pPr>
        <w:pStyle w:val="Heading3"/>
        <w:numPr>
          <w:ilvl w:val="0"/>
          <w:numId w:val="0"/>
        </w:numPr>
        <w:ind w:left="1418"/>
      </w:pPr>
      <w:r w:rsidRPr="00020BD2">
        <w:fldChar w:fldCharType="begin"/>
      </w:r>
      <w:r w:rsidR="005A2C1D" w:rsidRPr="00020BD2">
        <w:instrText>tc "</w:instrText>
      </w:r>
      <w:bookmarkStart w:id="54" w:name="_Toc299445755"/>
      <w:bookmarkStart w:id="55" w:name="_Toc350348271"/>
      <w:bookmarkStart w:id="56" w:name="_Toc356899998"/>
      <w:r w:rsidR="005A2C1D" w:rsidRPr="00020BD2">
        <w:instrText>3.     APPOINTMENT</w:instrText>
      </w:r>
      <w:bookmarkEnd w:id="54"/>
      <w:bookmarkEnd w:id="55"/>
      <w:bookmarkEnd w:id="56"/>
      <w:r w:rsidR="005A2C1D" w:rsidRPr="00020BD2">
        <w:instrText>" \f C \l 1</w:instrText>
      </w:r>
      <w:r w:rsidRPr="00020BD2">
        <w:fldChar w:fldCharType="end"/>
      </w:r>
    </w:p>
    <w:p w14:paraId="5CDAA2AB" w14:textId="5F03D663" w:rsidR="005A2C1D" w:rsidRPr="00F9795B" w:rsidRDefault="005A2C1D"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szCs w:val="22"/>
        </w:rPr>
      </w:pPr>
      <w:bookmarkStart w:id="57" w:name="_Ref350355639"/>
      <w:r w:rsidRPr="00020BD2">
        <w:rPr>
          <w:rFonts w:ascii="Arial" w:hAnsi="Arial" w:cs="Arial"/>
          <w:szCs w:val="22"/>
        </w:rPr>
        <w:t>SARS issued a Request for Proposal</w:t>
      </w:r>
      <w:r w:rsidR="00547685" w:rsidRPr="00020BD2">
        <w:rPr>
          <w:rFonts w:ascii="Arial" w:hAnsi="Arial" w:cs="Arial"/>
          <w:szCs w:val="22"/>
        </w:rPr>
        <w:t>s</w:t>
      </w:r>
      <w:r w:rsidRPr="00020BD2">
        <w:rPr>
          <w:rFonts w:ascii="Arial" w:hAnsi="Arial" w:cs="Arial"/>
          <w:szCs w:val="22"/>
        </w:rPr>
        <w:t xml:space="preserve"> for the provision of </w:t>
      </w:r>
      <w:r w:rsidR="00595FE3">
        <w:rPr>
          <w:rFonts w:ascii="Arial" w:hAnsi="Arial" w:cs="Arial"/>
          <w:szCs w:val="22"/>
          <w:lang w:val="en-ZA"/>
        </w:rPr>
        <w:t>media bulk buying</w:t>
      </w:r>
      <w:r w:rsidR="008244FC">
        <w:rPr>
          <w:rFonts w:ascii="Arial" w:hAnsi="Arial" w:cs="Arial"/>
          <w:szCs w:val="22"/>
          <w:lang w:val="en-ZA"/>
        </w:rPr>
        <w:t>, media planning and related</w:t>
      </w:r>
      <w:r w:rsidR="00595FE3">
        <w:rPr>
          <w:rFonts w:ascii="Arial" w:hAnsi="Arial" w:cs="Arial"/>
          <w:szCs w:val="22"/>
          <w:lang w:val="en-ZA"/>
        </w:rPr>
        <w:t xml:space="preserve"> services</w:t>
      </w:r>
      <w:r w:rsidRPr="00020BD2">
        <w:rPr>
          <w:rFonts w:ascii="Arial" w:hAnsi="Arial" w:cs="Arial"/>
          <w:szCs w:val="22"/>
        </w:rPr>
        <w:t xml:space="preserve"> under RFP </w:t>
      </w:r>
      <w:r w:rsidR="00431BC9">
        <w:rPr>
          <w:rFonts w:ascii="Arial" w:hAnsi="Arial" w:cs="Arial"/>
          <w:szCs w:val="22"/>
          <w:lang w:val="en-ZA"/>
        </w:rPr>
        <w:t>19/2020</w:t>
      </w:r>
      <w:r w:rsidRPr="00020BD2">
        <w:rPr>
          <w:rFonts w:ascii="Arial" w:hAnsi="Arial" w:cs="Arial"/>
          <w:szCs w:val="22"/>
        </w:rPr>
        <w:t xml:space="preserve">. </w:t>
      </w:r>
      <w:r w:rsidR="008244FC">
        <w:rPr>
          <w:rFonts w:ascii="Arial" w:hAnsi="Arial" w:cs="Arial"/>
          <w:szCs w:val="22"/>
        </w:rPr>
        <w:br/>
      </w:r>
      <w:r w:rsidR="008244FC">
        <w:rPr>
          <w:rFonts w:ascii="Arial" w:hAnsi="Arial" w:cs="Arial"/>
          <w:szCs w:val="22"/>
          <w:lang w:val="en-ZA"/>
        </w:rPr>
        <w:t xml:space="preserve">The aforementioned Services are required by SARS on an </w:t>
      </w:r>
      <w:r w:rsidR="009A4095" w:rsidRPr="00F624E8">
        <w:rPr>
          <w:rFonts w:ascii="Arial" w:hAnsi="Arial" w:cs="Arial"/>
          <w:i/>
          <w:szCs w:val="22"/>
          <w:lang w:val="en-ZA"/>
        </w:rPr>
        <w:t>“as and when required”</w:t>
      </w:r>
      <w:r w:rsidR="009A4095">
        <w:rPr>
          <w:rFonts w:ascii="Arial" w:hAnsi="Arial" w:cs="Arial"/>
          <w:szCs w:val="22"/>
          <w:lang w:val="en-ZA"/>
        </w:rPr>
        <w:t xml:space="preserve"> is basis subject to funds availability and confirmation on an annual basis.</w:t>
      </w:r>
    </w:p>
    <w:p w14:paraId="4A9F63C5" w14:textId="77777777" w:rsidR="00F9795B" w:rsidRPr="0000267D" w:rsidRDefault="00F9795B" w:rsidP="002E7BBC">
      <w:pPr>
        <w:pStyle w:val="ListParagraph"/>
        <w:widowControl w:val="0"/>
        <w:tabs>
          <w:tab w:val="left" w:pos="709"/>
          <w:tab w:val="left" w:pos="1418"/>
        </w:tabs>
        <w:spacing w:line="360" w:lineRule="auto"/>
        <w:ind w:left="1418" w:right="641"/>
        <w:jc w:val="both"/>
        <w:rPr>
          <w:rFonts w:ascii="Arial" w:hAnsi="Arial" w:cs="Arial"/>
          <w:szCs w:val="22"/>
        </w:rPr>
      </w:pPr>
    </w:p>
    <w:p w14:paraId="5FC35AC0" w14:textId="77777777" w:rsidR="005565F9" w:rsidRPr="007422FE" w:rsidRDefault="005A2C1D"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szCs w:val="22"/>
        </w:rPr>
      </w:pPr>
      <w:r w:rsidRPr="00020BD2">
        <w:rPr>
          <w:rFonts w:ascii="Arial" w:hAnsi="Arial" w:cs="Arial"/>
          <w:szCs w:val="22"/>
        </w:rPr>
        <w:t>The Service Provider submitted a proposal to SARS to render the Services. SARS accepted the proposal and hereby appoints the Service Provider</w:t>
      </w:r>
      <w:r w:rsidR="009C407F" w:rsidRPr="00020BD2">
        <w:rPr>
          <w:rFonts w:ascii="Arial" w:hAnsi="Arial" w:cs="Arial"/>
          <w:szCs w:val="22"/>
        </w:rPr>
        <w:t xml:space="preserve"> to</w:t>
      </w:r>
      <w:r w:rsidR="00595FE3">
        <w:rPr>
          <w:rFonts w:ascii="Arial" w:hAnsi="Arial" w:cs="Arial"/>
          <w:szCs w:val="22"/>
          <w:lang w:val="en-ZA"/>
        </w:rPr>
        <w:t xml:space="preserve"> render the Services</w:t>
      </w:r>
      <w:r w:rsidRPr="00020BD2">
        <w:rPr>
          <w:rFonts w:ascii="Arial" w:hAnsi="Arial" w:cs="Arial"/>
          <w:szCs w:val="22"/>
        </w:rPr>
        <w:t>.</w:t>
      </w:r>
    </w:p>
    <w:p w14:paraId="647D5DF3" w14:textId="77777777" w:rsidR="00D53AF0" w:rsidRPr="00D53AF0" w:rsidRDefault="00D53AF0" w:rsidP="002E7BBC">
      <w:pPr>
        <w:pStyle w:val="ListParagraph"/>
        <w:widowControl w:val="0"/>
        <w:tabs>
          <w:tab w:val="left" w:pos="709"/>
          <w:tab w:val="left" w:pos="1418"/>
        </w:tabs>
        <w:spacing w:line="360" w:lineRule="auto"/>
        <w:ind w:left="1418" w:right="641"/>
        <w:jc w:val="both"/>
      </w:pPr>
    </w:p>
    <w:p w14:paraId="388A2A30" w14:textId="77777777" w:rsidR="00284FE6" w:rsidRPr="00284FE6" w:rsidRDefault="00284FE6"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szCs w:val="22"/>
        </w:rPr>
      </w:pPr>
      <w:r>
        <w:rPr>
          <w:rFonts w:ascii="Arial" w:hAnsi="Arial" w:cs="Arial"/>
          <w:szCs w:val="22"/>
          <w:lang w:val="en-ZA"/>
        </w:rPr>
        <w:t>The performance of the Services shall be subject to the terms and conditions of this Agreement.</w:t>
      </w:r>
    </w:p>
    <w:p w14:paraId="27815765" w14:textId="77777777" w:rsidR="002372B5" w:rsidRPr="00AF1370" w:rsidRDefault="002372B5" w:rsidP="002E7BBC">
      <w:pPr>
        <w:pStyle w:val="ListParagraph"/>
        <w:widowControl w:val="0"/>
        <w:tabs>
          <w:tab w:val="left" w:pos="709"/>
          <w:tab w:val="left" w:pos="1418"/>
        </w:tabs>
        <w:spacing w:line="360" w:lineRule="auto"/>
        <w:ind w:left="1418" w:right="641"/>
        <w:jc w:val="both"/>
        <w:rPr>
          <w:rFonts w:ascii="Arial" w:hAnsi="Arial" w:cs="Arial"/>
          <w:szCs w:val="22"/>
        </w:rPr>
      </w:pPr>
    </w:p>
    <w:p w14:paraId="28027D02" w14:textId="77777777" w:rsidR="005A2C1D" w:rsidRPr="00424A7A" w:rsidRDefault="005A2C1D"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szCs w:val="22"/>
        </w:rPr>
      </w:pPr>
      <w:r w:rsidRPr="00020BD2">
        <w:rPr>
          <w:rFonts w:ascii="Arial" w:hAnsi="Arial" w:cs="Arial"/>
          <w:szCs w:val="22"/>
        </w:rPr>
        <w:t>The Service Provider represents that it has and warrants that throughout the duration of this Agreement</w:t>
      </w:r>
      <w:r w:rsidR="0048147B">
        <w:rPr>
          <w:rFonts w:ascii="Arial" w:hAnsi="Arial" w:cs="Arial"/>
          <w:szCs w:val="22"/>
          <w:lang w:val="en-ZA"/>
        </w:rPr>
        <w:t>,</w:t>
      </w:r>
      <w:r w:rsidRPr="00020BD2">
        <w:rPr>
          <w:rFonts w:ascii="Arial" w:hAnsi="Arial" w:cs="Arial"/>
          <w:szCs w:val="22"/>
        </w:rPr>
        <w:t xml:space="preserve"> it shall have the resources (assets, equipment and </w:t>
      </w:r>
      <w:r w:rsidR="00651C0B">
        <w:rPr>
          <w:rFonts w:ascii="Arial" w:hAnsi="Arial" w:cs="Arial"/>
          <w:szCs w:val="22"/>
          <w:lang w:val="en-ZA"/>
        </w:rPr>
        <w:t xml:space="preserve">suitably qualified </w:t>
      </w:r>
      <w:r w:rsidRPr="00020BD2">
        <w:rPr>
          <w:rFonts w:ascii="Arial" w:hAnsi="Arial" w:cs="Arial"/>
          <w:szCs w:val="22"/>
        </w:rPr>
        <w:t>personnel), necessary to perform the Services in a diligent manner and in accordance with the highest professional standards</w:t>
      </w:r>
      <w:r w:rsidR="00995044">
        <w:rPr>
          <w:rFonts w:ascii="Arial" w:hAnsi="Arial" w:cs="Arial"/>
          <w:szCs w:val="22"/>
          <w:lang w:val="en-ZA"/>
        </w:rPr>
        <w:t xml:space="preserve"> prevailing in the advertising</w:t>
      </w:r>
      <w:r w:rsidR="003504C6">
        <w:rPr>
          <w:rFonts w:ascii="Arial" w:hAnsi="Arial" w:cs="Arial"/>
          <w:szCs w:val="22"/>
          <w:lang w:val="en-ZA"/>
        </w:rPr>
        <w:t xml:space="preserve"> </w:t>
      </w:r>
      <w:r w:rsidR="00995044">
        <w:rPr>
          <w:rFonts w:ascii="Arial" w:hAnsi="Arial" w:cs="Arial"/>
          <w:szCs w:val="22"/>
          <w:lang w:val="en-ZA"/>
        </w:rPr>
        <w:t>/</w:t>
      </w:r>
      <w:r w:rsidR="003504C6">
        <w:rPr>
          <w:rFonts w:ascii="Arial" w:hAnsi="Arial" w:cs="Arial"/>
          <w:szCs w:val="22"/>
          <w:lang w:val="en-ZA"/>
        </w:rPr>
        <w:t xml:space="preserve"> </w:t>
      </w:r>
      <w:r w:rsidR="00995044">
        <w:rPr>
          <w:rFonts w:ascii="Arial" w:hAnsi="Arial" w:cs="Arial"/>
          <w:szCs w:val="22"/>
          <w:lang w:val="en-ZA"/>
        </w:rPr>
        <w:t>communication</w:t>
      </w:r>
      <w:r w:rsidR="00896039">
        <w:rPr>
          <w:rFonts w:ascii="Arial" w:hAnsi="Arial" w:cs="Arial"/>
          <w:szCs w:val="22"/>
          <w:lang w:val="en-ZA"/>
        </w:rPr>
        <w:t>s</w:t>
      </w:r>
      <w:r w:rsidR="00995044">
        <w:rPr>
          <w:rFonts w:ascii="Arial" w:hAnsi="Arial" w:cs="Arial"/>
          <w:szCs w:val="22"/>
          <w:lang w:val="en-ZA"/>
        </w:rPr>
        <w:t xml:space="preserve"> industry</w:t>
      </w:r>
      <w:r w:rsidRPr="00020BD2">
        <w:rPr>
          <w:rFonts w:ascii="Arial" w:hAnsi="Arial" w:cs="Arial"/>
          <w:szCs w:val="22"/>
        </w:rPr>
        <w:t>.</w:t>
      </w:r>
    </w:p>
    <w:p w14:paraId="02827BDD" w14:textId="77777777" w:rsidR="00424A7A" w:rsidRPr="00424A7A" w:rsidRDefault="00424A7A" w:rsidP="00424A7A">
      <w:pPr>
        <w:pStyle w:val="ListParagraph"/>
        <w:rPr>
          <w:rFonts w:ascii="Arial" w:hAnsi="Arial" w:cs="Arial"/>
          <w:szCs w:val="22"/>
        </w:rPr>
      </w:pPr>
    </w:p>
    <w:p w14:paraId="62D6815C" w14:textId="77777777" w:rsidR="005A2C1D" w:rsidRPr="00020BD2" w:rsidRDefault="005A2C1D"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szCs w:val="22"/>
        </w:rPr>
      </w:pPr>
      <w:r w:rsidRPr="00020BD2">
        <w:rPr>
          <w:rFonts w:ascii="Arial" w:hAnsi="Arial" w:cs="Arial"/>
          <w:szCs w:val="22"/>
        </w:rPr>
        <w:t xml:space="preserve">In reliance on these statements and representations, SARS has </w:t>
      </w:r>
      <w:r w:rsidR="006243B1" w:rsidRPr="00020BD2">
        <w:rPr>
          <w:rFonts w:ascii="Arial" w:hAnsi="Arial" w:cs="Arial"/>
          <w:szCs w:val="22"/>
        </w:rPr>
        <w:t xml:space="preserve">selected and </w:t>
      </w:r>
      <w:r w:rsidR="00424A7A">
        <w:rPr>
          <w:rFonts w:ascii="Arial" w:hAnsi="Arial" w:cs="Arial"/>
          <w:szCs w:val="22"/>
          <w:lang w:val="en-ZA"/>
        </w:rPr>
        <w:t>appointed</w:t>
      </w:r>
      <w:r w:rsidRPr="00020BD2">
        <w:rPr>
          <w:rFonts w:ascii="Arial" w:hAnsi="Arial" w:cs="Arial"/>
          <w:szCs w:val="22"/>
        </w:rPr>
        <w:t xml:space="preserve"> the Service Provider to provide the Services on a non-exclusive</w:t>
      </w:r>
      <w:r w:rsidR="00651C0B">
        <w:rPr>
          <w:rFonts w:ascii="Arial" w:hAnsi="Arial" w:cs="Arial"/>
          <w:szCs w:val="22"/>
          <w:lang w:val="en-ZA"/>
        </w:rPr>
        <w:t>,</w:t>
      </w:r>
      <w:r w:rsidRPr="004314BA">
        <w:rPr>
          <w:rFonts w:ascii="Arial" w:hAnsi="Arial" w:cs="Arial"/>
          <w:color w:val="FF0000"/>
          <w:szCs w:val="22"/>
        </w:rPr>
        <w:t xml:space="preserve"> </w:t>
      </w:r>
      <w:r w:rsidRPr="00020BD2">
        <w:rPr>
          <w:rFonts w:ascii="Arial" w:hAnsi="Arial" w:cs="Arial"/>
          <w:szCs w:val="22"/>
        </w:rPr>
        <w:t>basis</w:t>
      </w:r>
      <w:r w:rsidR="006243B1" w:rsidRPr="00020BD2">
        <w:rPr>
          <w:rFonts w:ascii="Arial" w:hAnsi="Arial" w:cs="Arial"/>
          <w:szCs w:val="22"/>
        </w:rPr>
        <w:t xml:space="preserve"> to SARS</w:t>
      </w:r>
      <w:r w:rsidRPr="00020BD2">
        <w:rPr>
          <w:rFonts w:ascii="Arial" w:hAnsi="Arial" w:cs="Arial"/>
          <w:szCs w:val="22"/>
        </w:rPr>
        <w:t>, which appointment the Service Provider accepts.</w:t>
      </w:r>
    </w:p>
    <w:p w14:paraId="5A2D897A" w14:textId="77777777" w:rsidR="006106A3" w:rsidRPr="00020BD2" w:rsidRDefault="006106A3" w:rsidP="002E7BBC">
      <w:pPr>
        <w:pStyle w:val="ListParagraph"/>
        <w:widowControl w:val="0"/>
        <w:tabs>
          <w:tab w:val="left" w:pos="709"/>
          <w:tab w:val="left" w:pos="900"/>
        </w:tabs>
        <w:spacing w:line="360" w:lineRule="auto"/>
        <w:ind w:left="1418" w:right="641"/>
        <w:jc w:val="both"/>
        <w:rPr>
          <w:rFonts w:ascii="Arial" w:hAnsi="Arial" w:cs="Arial"/>
          <w:szCs w:val="22"/>
        </w:rPr>
      </w:pPr>
    </w:p>
    <w:p w14:paraId="2000031C" w14:textId="77777777" w:rsidR="00682F89" w:rsidRDefault="00305BC4" w:rsidP="002E7BBC">
      <w:pPr>
        <w:pStyle w:val="Heading3"/>
      </w:pPr>
      <w:bookmarkStart w:id="58" w:name="_Ref355682067"/>
      <w:bookmarkStart w:id="59" w:name="_Ref381803256"/>
      <w:bookmarkStart w:id="60" w:name="_Toc65226883"/>
      <w:r w:rsidRPr="00020BD2">
        <w:t>DURATION</w:t>
      </w:r>
      <w:bookmarkEnd w:id="60"/>
    </w:p>
    <w:p w14:paraId="3B841154" w14:textId="77777777" w:rsidR="00305BC4" w:rsidRPr="00020BD2" w:rsidRDefault="00305BC4" w:rsidP="002E7BBC">
      <w:pPr>
        <w:pStyle w:val="Heading3"/>
        <w:numPr>
          <w:ilvl w:val="0"/>
          <w:numId w:val="0"/>
        </w:numPr>
        <w:ind w:left="1418"/>
      </w:pPr>
      <w:r w:rsidRPr="00020BD2">
        <w:fldChar w:fldCharType="begin"/>
      </w:r>
      <w:r w:rsidRPr="00020BD2">
        <w:instrText>tc "</w:instrText>
      </w:r>
      <w:r w:rsidR="00480C55">
        <w:instrText>4</w:instrText>
      </w:r>
      <w:r w:rsidRPr="00020BD2">
        <w:instrText>.     DURATION" \f C \l 1</w:instrText>
      </w:r>
      <w:r w:rsidRPr="00020BD2">
        <w:fldChar w:fldCharType="end"/>
      </w:r>
    </w:p>
    <w:p w14:paraId="54999A48" w14:textId="016AF447" w:rsidR="000C2B93" w:rsidRDefault="000C2B93" w:rsidP="002E7BBC">
      <w:pPr>
        <w:pStyle w:val="ListParagraph"/>
        <w:widowControl w:val="0"/>
        <w:numPr>
          <w:ilvl w:val="1"/>
          <w:numId w:val="10"/>
        </w:numPr>
        <w:tabs>
          <w:tab w:val="left" w:pos="1418"/>
        </w:tabs>
        <w:spacing w:line="360" w:lineRule="auto"/>
        <w:ind w:left="1418" w:right="621" w:hanging="992"/>
        <w:jc w:val="both"/>
      </w:pPr>
      <w:r w:rsidRPr="006B21E4">
        <w:t>This Agreement commence</w:t>
      </w:r>
      <w:r>
        <w:t>s</w:t>
      </w:r>
      <w:r w:rsidRPr="006B21E4">
        <w:t xml:space="preserve"> on the </w:t>
      </w:r>
      <w:r>
        <w:rPr>
          <w:lang w:val="en-ZA"/>
        </w:rPr>
        <w:t>Effective</w:t>
      </w:r>
      <w:r w:rsidRPr="006B21E4">
        <w:t xml:space="preserve"> Date and </w:t>
      </w:r>
      <w:r>
        <w:t xml:space="preserve">shall </w:t>
      </w:r>
      <w:r w:rsidRPr="006B21E4">
        <w:t xml:space="preserve">endure for </w:t>
      </w:r>
      <w:r>
        <w:t xml:space="preserve">a </w:t>
      </w:r>
      <w:r w:rsidRPr="006B21E4">
        <w:t xml:space="preserve">period of </w:t>
      </w:r>
      <w:r w:rsidR="009466BE">
        <w:rPr>
          <w:lang w:val="en-ZA"/>
        </w:rPr>
        <w:t>forty eight (48</w:t>
      </w:r>
      <w:r w:rsidRPr="00F624E8">
        <w:rPr>
          <w:lang w:val="en-ZA"/>
        </w:rPr>
        <w:t xml:space="preserve">) </w:t>
      </w:r>
      <w:r w:rsidRPr="006B21E4">
        <w:t>months</w:t>
      </w:r>
      <w:r>
        <w:t xml:space="preserve"> until </w:t>
      </w:r>
      <w:r w:rsidRPr="000C2B93">
        <w:rPr>
          <w:lang w:val="en-GB"/>
        </w:rPr>
        <w:t>the Termination Date</w:t>
      </w:r>
      <w:r>
        <w:t>, unless terminated earlier in accordance with the terms of this Agreement.</w:t>
      </w:r>
    </w:p>
    <w:p w14:paraId="458DDB4F" w14:textId="77777777" w:rsidR="006E666C" w:rsidRDefault="006E666C" w:rsidP="00F624E8">
      <w:pPr>
        <w:pStyle w:val="ListParagraph"/>
        <w:widowControl w:val="0"/>
        <w:tabs>
          <w:tab w:val="left" w:pos="1418"/>
        </w:tabs>
        <w:spacing w:line="360" w:lineRule="auto"/>
        <w:ind w:left="1418" w:right="621"/>
        <w:jc w:val="both"/>
      </w:pPr>
    </w:p>
    <w:p w14:paraId="37A24B91" w14:textId="05446855" w:rsidR="009A4095" w:rsidRPr="00A04A01" w:rsidRDefault="009A4095" w:rsidP="002E7BBC">
      <w:pPr>
        <w:pStyle w:val="ListParagraph"/>
        <w:widowControl w:val="0"/>
        <w:numPr>
          <w:ilvl w:val="1"/>
          <w:numId w:val="10"/>
        </w:numPr>
        <w:tabs>
          <w:tab w:val="left" w:pos="1418"/>
        </w:tabs>
        <w:spacing w:line="360" w:lineRule="auto"/>
        <w:ind w:left="1418" w:right="621" w:hanging="992"/>
        <w:jc w:val="both"/>
      </w:pPr>
      <w:r>
        <w:rPr>
          <w:lang w:val="en-ZA"/>
        </w:rPr>
        <w:t>SARS reserves the right to renew this Agreement on a 30 (thirty) days written notice to the Service Provider before expiry of the abovementioned duration, subject to SARS’s internal Procurement policies, guidelines and procedures.</w:t>
      </w:r>
    </w:p>
    <w:p w14:paraId="23C0A309" w14:textId="77777777" w:rsidR="00A04A01" w:rsidRDefault="00A04A01" w:rsidP="00A04A01">
      <w:pPr>
        <w:pStyle w:val="ListParagraph"/>
        <w:widowControl w:val="0"/>
        <w:tabs>
          <w:tab w:val="left" w:pos="1418"/>
        </w:tabs>
        <w:spacing w:line="360" w:lineRule="auto"/>
        <w:ind w:left="1418" w:right="621"/>
        <w:jc w:val="both"/>
      </w:pPr>
    </w:p>
    <w:p w14:paraId="303B52CF" w14:textId="77777777" w:rsidR="001069C8" w:rsidRDefault="001069C8" w:rsidP="002E7BBC">
      <w:pPr>
        <w:pStyle w:val="Heading3"/>
      </w:pPr>
      <w:bookmarkStart w:id="61" w:name="_Toc65226884"/>
      <w:r w:rsidRPr="00020BD2">
        <w:t>APPROACH IN THE PERFORMANCE OF THE SERVICES</w:t>
      </w:r>
      <w:bookmarkEnd w:id="61"/>
      <w:r w:rsidRPr="00020BD2">
        <w:fldChar w:fldCharType="begin"/>
      </w:r>
      <w:r w:rsidRPr="00020BD2">
        <w:instrText xml:space="preserve"> TC "</w:instrText>
      </w:r>
      <w:r w:rsidR="00480C55">
        <w:instrText>5</w:instrText>
      </w:r>
      <w:r w:rsidRPr="00020BD2">
        <w:instrText xml:space="preserve">.   APPROACH IN THE PERFORMANCE OF THE SERVICES" \f C \l "1" </w:instrText>
      </w:r>
      <w:r w:rsidRPr="00020BD2">
        <w:fldChar w:fldCharType="end"/>
      </w:r>
      <w:r w:rsidRPr="00020BD2">
        <w:t xml:space="preserve"> </w:t>
      </w:r>
    </w:p>
    <w:p w14:paraId="6EE48E10" w14:textId="77777777" w:rsidR="001069C8" w:rsidRPr="00020BD2" w:rsidRDefault="001069C8" w:rsidP="002E7BBC">
      <w:pPr>
        <w:pStyle w:val="ListParagraph"/>
        <w:widowControl w:val="0"/>
        <w:tabs>
          <w:tab w:val="left" w:pos="709"/>
          <w:tab w:val="left" w:pos="1418"/>
        </w:tabs>
        <w:spacing w:line="360" w:lineRule="auto"/>
        <w:ind w:left="1418" w:right="641"/>
        <w:jc w:val="both"/>
        <w:rPr>
          <w:rFonts w:ascii="Arial" w:hAnsi="Arial" w:cs="Arial"/>
          <w:lang w:val="en-GB" w:eastAsia="en-GB"/>
        </w:rPr>
      </w:pPr>
    </w:p>
    <w:p w14:paraId="512AE4DC" w14:textId="059F3FE7" w:rsidR="001069C8" w:rsidRDefault="001069C8"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lang w:val="en-GB" w:eastAsia="en-GB"/>
        </w:rPr>
      </w:pPr>
      <w:r w:rsidRPr="00020BD2">
        <w:rPr>
          <w:rFonts w:ascii="Arial" w:hAnsi="Arial" w:cs="Arial"/>
          <w:lang w:val="en-GB" w:eastAsia="en-GB"/>
        </w:rPr>
        <w:t xml:space="preserve">SARS </w:t>
      </w:r>
      <w:r>
        <w:rPr>
          <w:rFonts w:ascii="Arial" w:hAnsi="Arial" w:cs="Arial"/>
          <w:lang w:val="en-GB" w:eastAsia="en-GB"/>
        </w:rPr>
        <w:t>may</w:t>
      </w:r>
      <w:r w:rsidRPr="00020BD2">
        <w:rPr>
          <w:rFonts w:ascii="Arial" w:hAnsi="Arial" w:cs="Arial"/>
          <w:lang w:val="en-GB" w:eastAsia="en-GB"/>
        </w:rPr>
        <w:t xml:space="preserve">, from time to time and as and when needed, issue a </w:t>
      </w:r>
      <w:r w:rsidR="00AD0A16">
        <w:rPr>
          <w:rFonts w:ascii="Arial" w:hAnsi="Arial" w:cs="Arial"/>
          <w:lang w:val="en-GB" w:eastAsia="en-GB"/>
        </w:rPr>
        <w:t>Service Request</w:t>
      </w:r>
      <w:r w:rsidRPr="007A4A83">
        <w:rPr>
          <w:rFonts w:ascii="Arial" w:hAnsi="Arial" w:cs="Arial"/>
          <w:lang w:val="en-GB" w:eastAsia="en-GB"/>
        </w:rPr>
        <w:t xml:space="preserve"> to </w:t>
      </w:r>
      <w:r w:rsidR="00954B10" w:rsidRPr="007A4A83">
        <w:rPr>
          <w:rFonts w:ascii="Arial" w:hAnsi="Arial" w:cs="Arial"/>
          <w:lang w:val="en-GB" w:eastAsia="en-GB"/>
        </w:rPr>
        <w:t>the</w:t>
      </w:r>
      <w:r w:rsidRPr="007A4A83">
        <w:rPr>
          <w:rFonts w:ascii="Arial" w:hAnsi="Arial" w:cs="Arial"/>
          <w:lang w:val="en-GB" w:eastAsia="en-GB"/>
        </w:rPr>
        <w:t xml:space="preserve"> Service Provider</w:t>
      </w:r>
      <w:r w:rsidR="009879BE" w:rsidRPr="007A4A83">
        <w:rPr>
          <w:rFonts w:ascii="Arial" w:hAnsi="Arial" w:cs="Arial"/>
          <w:lang w:val="en-GB" w:eastAsia="en-GB"/>
        </w:rPr>
        <w:t xml:space="preserve">, </w:t>
      </w:r>
      <w:r w:rsidRPr="007A4A83">
        <w:rPr>
          <w:rFonts w:ascii="Arial" w:hAnsi="Arial" w:cs="Arial"/>
          <w:lang w:val="en-GB" w:eastAsia="en-GB"/>
        </w:rPr>
        <w:t xml:space="preserve">to perform the Services outlined in the </w:t>
      </w:r>
      <w:r w:rsidR="00AD0A16">
        <w:rPr>
          <w:rFonts w:ascii="Arial" w:hAnsi="Arial" w:cs="Arial"/>
          <w:lang w:val="en-GB" w:eastAsia="en-GB"/>
        </w:rPr>
        <w:t>Service Request</w:t>
      </w:r>
      <w:r w:rsidRPr="007A4A83">
        <w:rPr>
          <w:rFonts w:ascii="Arial" w:hAnsi="Arial" w:cs="Arial"/>
          <w:lang w:val="en-GB" w:eastAsia="en-GB"/>
        </w:rPr>
        <w:t xml:space="preserve">. </w:t>
      </w:r>
    </w:p>
    <w:p w14:paraId="60814793" w14:textId="77777777" w:rsidR="007232C8" w:rsidRDefault="007232C8" w:rsidP="00F624E8">
      <w:pPr>
        <w:pStyle w:val="ListParagraph"/>
        <w:widowControl w:val="0"/>
        <w:tabs>
          <w:tab w:val="left" w:pos="709"/>
          <w:tab w:val="left" w:pos="1418"/>
        </w:tabs>
        <w:spacing w:line="360" w:lineRule="auto"/>
        <w:ind w:left="1418" w:right="641"/>
        <w:jc w:val="both"/>
        <w:rPr>
          <w:rFonts w:ascii="Arial" w:hAnsi="Arial" w:cs="Arial"/>
          <w:lang w:val="en-GB" w:eastAsia="en-GB"/>
        </w:rPr>
      </w:pPr>
    </w:p>
    <w:p w14:paraId="1C46CEC5" w14:textId="1AC9FFAD" w:rsidR="007232C8" w:rsidRPr="007A4A83" w:rsidRDefault="007232C8"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lang w:val="en-GB" w:eastAsia="en-GB"/>
        </w:rPr>
      </w:pPr>
      <w:r>
        <w:rPr>
          <w:rFonts w:ascii="Arial" w:hAnsi="Arial" w:cs="Arial"/>
          <w:lang w:val="en-GB" w:eastAsia="en-GB"/>
        </w:rPr>
        <w:t xml:space="preserve">In rendering the Services, the Service Provider warrants that it is aware of </w:t>
      </w:r>
      <w:r w:rsidR="00DC226C">
        <w:rPr>
          <w:rFonts w:ascii="Arial" w:hAnsi="Arial" w:cs="Arial"/>
          <w:lang w:val="en-GB" w:eastAsia="en-GB"/>
        </w:rPr>
        <w:t>SARS’s expectation</w:t>
      </w:r>
      <w:r>
        <w:rPr>
          <w:rFonts w:ascii="Arial" w:hAnsi="Arial" w:cs="Arial"/>
          <w:lang w:val="en-GB" w:eastAsia="en-GB"/>
        </w:rPr>
        <w:t xml:space="preserve"> of the Service Provider to align, support, and enable SARS in meeting its Strategic Objectives as listed at paragraph 9.2 of the </w:t>
      </w:r>
      <w:r w:rsidRPr="00F624E8">
        <w:rPr>
          <w:rFonts w:ascii="Arial" w:hAnsi="Arial" w:cs="Arial"/>
          <w:i/>
          <w:lang w:val="en-GB" w:eastAsia="en-GB"/>
        </w:rPr>
        <w:t>Request for Proposal</w:t>
      </w:r>
      <w:r>
        <w:rPr>
          <w:rFonts w:ascii="Arial" w:hAnsi="Arial" w:cs="Arial"/>
          <w:lang w:val="en-GB" w:eastAsia="en-GB"/>
        </w:rPr>
        <w:t xml:space="preserve"> document.  </w:t>
      </w:r>
    </w:p>
    <w:p w14:paraId="0FF19011" w14:textId="43E3139F" w:rsidR="00F64153" w:rsidRPr="006E666C" w:rsidRDefault="00F64153" w:rsidP="00F624E8">
      <w:pPr>
        <w:widowControl w:val="0"/>
        <w:tabs>
          <w:tab w:val="left" w:pos="900"/>
          <w:tab w:val="left" w:pos="2268"/>
        </w:tabs>
        <w:spacing w:after="0" w:line="360" w:lineRule="auto"/>
        <w:ind w:left="1418" w:right="641"/>
        <w:jc w:val="both"/>
        <w:rPr>
          <w:rFonts w:ascii="Arial" w:hAnsi="Arial" w:cs="Arial"/>
          <w:lang w:val="en-GB" w:eastAsia="en-GB"/>
        </w:rPr>
      </w:pPr>
    </w:p>
    <w:p w14:paraId="4CA74F8A" w14:textId="7EA3386F" w:rsidR="00C32346" w:rsidRDefault="001069C8"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lang w:val="en-GB" w:eastAsia="en-GB"/>
        </w:rPr>
      </w:pPr>
      <w:r w:rsidRPr="00C32346">
        <w:rPr>
          <w:rFonts w:ascii="Arial" w:hAnsi="Arial" w:cs="Arial"/>
          <w:lang w:val="en-GB" w:eastAsia="en-GB"/>
        </w:rPr>
        <w:t>This Agreement provides a framework for, and the general terms and conditions applicable to, the Services</w:t>
      </w:r>
      <w:r w:rsidR="00C32346" w:rsidRPr="00C32346">
        <w:rPr>
          <w:rFonts w:ascii="Arial" w:hAnsi="Arial" w:cs="Arial"/>
          <w:lang w:val="en-GB" w:eastAsia="en-GB"/>
        </w:rPr>
        <w:t>.</w:t>
      </w:r>
      <w:r w:rsidRPr="007D13BC">
        <w:rPr>
          <w:rFonts w:ascii="Arial" w:hAnsi="Arial" w:cs="Arial"/>
          <w:lang w:val="en-GB" w:eastAsia="en-GB"/>
        </w:rPr>
        <w:t xml:space="preserve"> </w:t>
      </w:r>
    </w:p>
    <w:p w14:paraId="18CC1518" w14:textId="49633C7C" w:rsidR="00004700" w:rsidRPr="007A4A83" w:rsidRDefault="00004700"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lang w:val="en-GB" w:eastAsia="en-GB"/>
        </w:rPr>
      </w:pPr>
      <w:r w:rsidRPr="007A4A83">
        <w:rPr>
          <w:rFonts w:ascii="Arial" w:hAnsi="Arial" w:cs="Arial"/>
          <w:lang w:val="en-GB" w:eastAsia="en-GB"/>
        </w:rPr>
        <w:t xml:space="preserve">The provisions of this Agreement shall apply to each and every </w:t>
      </w:r>
      <w:r w:rsidR="00AD0A16">
        <w:rPr>
          <w:rFonts w:ascii="Arial" w:hAnsi="Arial" w:cs="Arial"/>
          <w:lang w:val="en-GB" w:eastAsia="en-GB"/>
        </w:rPr>
        <w:t>Service Request</w:t>
      </w:r>
      <w:r w:rsidRPr="007A4A83">
        <w:rPr>
          <w:rFonts w:ascii="Arial" w:hAnsi="Arial" w:cs="Arial"/>
          <w:lang w:val="en-GB" w:eastAsia="en-GB"/>
        </w:rPr>
        <w:t>.</w:t>
      </w:r>
    </w:p>
    <w:p w14:paraId="6851F522" w14:textId="77777777" w:rsidR="00520B7C" w:rsidRPr="00004700" w:rsidRDefault="00520B7C" w:rsidP="002E7BBC">
      <w:pPr>
        <w:pStyle w:val="ListParagraph"/>
        <w:widowControl w:val="0"/>
        <w:tabs>
          <w:tab w:val="left" w:pos="709"/>
          <w:tab w:val="left" w:pos="1418"/>
        </w:tabs>
        <w:spacing w:line="360" w:lineRule="auto"/>
        <w:ind w:left="1418" w:right="641"/>
        <w:jc w:val="both"/>
        <w:rPr>
          <w:rFonts w:ascii="Arial" w:hAnsi="Arial" w:cs="Arial"/>
          <w:color w:val="FF0000"/>
          <w:lang w:val="en-GB" w:eastAsia="en-GB"/>
        </w:rPr>
      </w:pPr>
    </w:p>
    <w:p w14:paraId="2B361B21" w14:textId="7F144A64" w:rsidR="001069C8" w:rsidRPr="007A4A83" w:rsidRDefault="001069C8"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lang w:val="en-GB" w:eastAsia="en-GB"/>
        </w:rPr>
      </w:pPr>
      <w:r w:rsidRPr="00020BD2">
        <w:rPr>
          <w:rFonts w:ascii="Arial" w:hAnsi="Arial" w:cs="Arial"/>
          <w:lang w:val="en-GB" w:eastAsia="en-GB"/>
        </w:rPr>
        <w:t>The Service Provider will provide the Services to SARS subject to the terms and conditions of this Agree</w:t>
      </w:r>
      <w:r w:rsidR="00D86636">
        <w:rPr>
          <w:rFonts w:ascii="Arial" w:hAnsi="Arial" w:cs="Arial"/>
          <w:lang w:val="en-GB" w:eastAsia="en-GB"/>
        </w:rPr>
        <w:t>ment</w:t>
      </w:r>
      <w:r w:rsidR="00004700" w:rsidRPr="00004700">
        <w:rPr>
          <w:rFonts w:ascii="Arial" w:hAnsi="Arial" w:cs="Arial"/>
          <w:lang w:val="en-GB" w:eastAsia="en-GB"/>
        </w:rPr>
        <w:t xml:space="preserve"> </w:t>
      </w:r>
      <w:r w:rsidR="00004700" w:rsidRPr="007A4A83">
        <w:rPr>
          <w:rFonts w:ascii="Arial" w:hAnsi="Arial" w:cs="Arial"/>
          <w:lang w:val="en-GB" w:eastAsia="en-GB"/>
        </w:rPr>
        <w:t xml:space="preserve">generally, and in particular, subject to the specifications set forth in the relevant </w:t>
      </w:r>
      <w:r w:rsidR="00AD0A16">
        <w:rPr>
          <w:rFonts w:ascii="Arial" w:hAnsi="Arial" w:cs="Arial"/>
          <w:lang w:val="en-GB" w:eastAsia="en-GB"/>
        </w:rPr>
        <w:t>Service Request</w:t>
      </w:r>
      <w:r w:rsidR="00D86636" w:rsidRPr="007A4A83">
        <w:rPr>
          <w:rFonts w:ascii="Arial" w:hAnsi="Arial" w:cs="Arial"/>
          <w:lang w:val="en-GB" w:eastAsia="en-GB"/>
        </w:rPr>
        <w:t>.</w:t>
      </w:r>
    </w:p>
    <w:p w14:paraId="55BB8B8A" w14:textId="77777777" w:rsidR="001069C8" w:rsidRPr="00020BD2" w:rsidRDefault="001069C8" w:rsidP="002E7BBC">
      <w:pPr>
        <w:pStyle w:val="ListParagraph"/>
        <w:widowControl w:val="0"/>
        <w:tabs>
          <w:tab w:val="left" w:pos="709"/>
          <w:tab w:val="left" w:pos="1418"/>
        </w:tabs>
        <w:spacing w:line="360" w:lineRule="auto"/>
        <w:ind w:left="1418" w:right="641"/>
        <w:jc w:val="both"/>
        <w:rPr>
          <w:rFonts w:ascii="Arial" w:hAnsi="Arial" w:cs="Arial"/>
          <w:b/>
          <w:u w:val="single"/>
          <w:lang w:val="en-GB" w:eastAsia="en-GB"/>
        </w:rPr>
      </w:pPr>
    </w:p>
    <w:p w14:paraId="16E52313" w14:textId="4876ED5E" w:rsidR="001069C8" w:rsidRPr="007A4A83" w:rsidRDefault="001069C8"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lang w:val="en-GB" w:eastAsia="en-GB"/>
        </w:rPr>
      </w:pPr>
      <w:r w:rsidRPr="007A4A83">
        <w:rPr>
          <w:rFonts w:ascii="Arial" w:hAnsi="Arial" w:cs="Arial"/>
          <w:lang w:val="en-GB" w:eastAsia="en-GB"/>
        </w:rPr>
        <w:t xml:space="preserve">Each </w:t>
      </w:r>
      <w:r w:rsidR="00AD0A16">
        <w:rPr>
          <w:rFonts w:ascii="Arial" w:hAnsi="Arial" w:cs="Arial"/>
          <w:lang w:val="en-GB" w:eastAsia="en-GB"/>
        </w:rPr>
        <w:t>Service Request</w:t>
      </w:r>
      <w:r w:rsidRPr="007A4A83">
        <w:rPr>
          <w:rFonts w:ascii="Arial" w:hAnsi="Arial" w:cs="Arial"/>
          <w:lang w:val="en-GB" w:eastAsia="en-GB"/>
        </w:rPr>
        <w:t xml:space="preserve"> shall be in writing and conform to the following </w:t>
      </w:r>
      <w:r w:rsidR="00D03266" w:rsidRPr="007A4A83">
        <w:rPr>
          <w:rFonts w:ascii="Arial" w:hAnsi="Arial" w:cs="Arial"/>
          <w:lang w:val="en-GB" w:eastAsia="en-GB"/>
        </w:rPr>
        <w:t xml:space="preserve">minimum </w:t>
      </w:r>
      <w:r w:rsidRPr="007A4A83">
        <w:rPr>
          <w:rFonts w:ascii="Arial" w:hAnsi="Arial" w:cs="Arial"/>
          <w:lang w:val="en-GB" w:eastAsia="en-GB"/>
        </w:rPr>
        <w:t>requirements</w:t>
      </w:r>
      <w:r w:rsidR="008364D2" w:rsidRPr="007A4A83">
        <w:rPr>
          <w:rFonts w:ascii="Arial" w:hAnsi="Arial" w:cs="Arial"/>
          <w:lang w:val="en-GB" w:eastAsia="en-GB"/>
        </w:rPr>
        <w:t>-</w:t>
      </w:r>
      <w:r w:rsidRPr="007A4A83">
        <w:rPr>
          <w:rFonts w:ascii="Arial" w:hAnsi="Arial" w:cs="Arial"/>
          <w:lang w:val="en-GB" w:eastAsia="en-GB"/>
        </w:rPr>
        <w:t xml:space="preserve"> </w:t>
      </w:r>
    </w:p>
    <w:p w14:paraId="6F7F3FA1" w14:textId="77777777" w:rsidR="001069C8" w:rsidRPr="007A4A83" w:rsidRDefault="001069C8" w:rsidP="002E7BBC">
      <w:pPr>
        <w:widowControl w:val="0"/>
        <w:tabs>
          <w:tab w:val="left" w:pos="900"/>
        </w:tabs>
        <w:spacing w:after="0" w:line="360" w:lineRule="auto"/>
        <w:ind w:left="1418" w:right="641"/>
        <w:jc w:val="both"/>
        <w:rPr>
          <w:rFonts w:ascii="Arial" w:eastAsia="Times New Roman" w:hAnsi="Arial" w:cs="Arial"/>
          <w:lang w:val="en-GB" w:eastAsia="en-GB"/>
        </w:rPr>
      </w:pPr>
    </w:p>
    <w:p w14:paraId="7FB8F85F" w14:textId="77777777" w:rsidR="001069C8" w:rsidRPr="007A4A83" w:rsidRDefault="001069C8" w:rsidP="002E7BBC">
      <w:pPr>
        <w:pStyle w:val="ListParagraph"/>
        <w:widowControl w:val="0"/>
        <w:numPr>
          <w:ilvl w:val="2"/>
          <w:numId w:val="10"/>
        </w:numPr>
        <w:tabs>
          <w:tab w:val="left" w:pos="1276"/>
        </w:tabs>
        <w:spacing w:line="360" w:lineRule="auto"/>
        <w:ind w:right="621"/>
        <w:jc w:val="both"/>
        <w:rPr>
          <w:rFonts w:ascii="Arial" w:hAnsi="Arial" w:cs="Arial"/>
          <w:szCs w:val="22"/>
          <w:lang w:val="en-GB" w:eastAsia="en-GB"/>
        </w:rPr>
      </w:pPr>
      <w:r w:rsidRPr="007A4A83">
        <w:rPr>
          <w:rFonts w:ascii="Arial" w:hAnsi="Arial" w:cs="Arial"/>
          <w:szCs w:val="22"/>
          <w:lang w:val="en-GB" w:eastAsia="en-GB"/>
        </w:rPr>
        <w:t xml:space="preserve">Details </w:t>
      </w:r>
      <w:r w:rsidR="007A02DB" w:rsidRPr="007A4A83">
        <w:rPr>
          <w:rFonts w:ascii="Arial" w:hAnsi="Arial" w:cs="Arial"/>
          <w:szCs w:val="22"/>
          <w:lang w:val="en-GB" w:eastAsia="en-GB"/>
        </w:rPr>
        <w:t xml:space="preserve">and specifications </w:t>
      </w:r>
      <w:r w:rsidRPr="007A4A83">
        <w:rPr>
          <w:rFonts w:ascii="Arial" w:hAnsi="Arial" w:cs="Arial"/>
          <w:szCs w:val="22"/>
          <w:lang w:val="en-GB" w:eastAsia="en-GB"/>
        </w:rPr>
        <w:t>of the Services requested from the Service Provider;</w:t>
      </w:r>
    </w:p>
    <w:p w14:paraId="761D627F" w14:textId="77777777" w:rsidR="001069C8" w:rsidRPr="007A4A83" w:rsidRDefault="001069C8" w:rsidP="002E7BBC">
      <w:pPr>
        <w:pStyle w:val="ListParagraph"/>
        <w:widowControl w:val="0"/>
        <w:tabs>
          <w:tab w:val="left" w:pos="1276"/>
        </w:tabs>
        <w:spacing w:line="360" w:lineRule="auto"/>
        <w:ind w:left="2138" w:right="621"/>
        <w:jc w:val="both"/>
        <w:rPr>
          <w:rFonts w:ascii="Arial" w:hAnsi="Arial" w:cs="Arial"/>
          <w:szCs w:val="22"/>
          <w:lang w:val="en-GB" w:eastAsia="en-GB"/>
        </w:rPr>
      </w:pPr>
    </w:p>
    <w:p w14:paraId="6058AA6E" w14:textId="77777777" w:rsidR="001069C8" w:rsidRPr="007A4A83" w:rsidRDefault="001069C8" w:rsidP="002E7BBC">
      <w:pPr>
        <w:pStyle w:val="ListParagraph"/>
        <w:widowControl w:val="0"/>
        <w:numPr>
          <w:ilvl w:val="2"/>
          <w:numId w:val="10"/>
        </w:numPr>
        <w:tabs>
          <w:tab w:val="left" w:pos="1276"/>
        </w:tabs>
        <w:spacing w:line="360" w:lineRule="auto"/>
        <w:ind w:right="621"/>
        <w:jc w:val="both"/>
        <w:rPr>
          <w:rFonts w:ascii="Arial" w:hAnsi="Arial" w:cs="Arial"/>
          <w:szCs w:val="22"/>
          <w:lang w:val="en-GB" w:eastAsia="en-GB"/>
        </w:rPr>
      </w:pPr>
      <w:r w:rsidRPr="007A4A83">
        <w:rPr>
          <w:rFonts w:ascii="Arial" w:hAnsi="Arial" w:cs="Arial"/>
          <w:szCs w:val="22"/>
          <w:lang w:val="en-GB" w:eastAsia="en-GB"/>
        </w:rPr>
        <w:t xml:space="preserve">The timeframe within which the Services must be performed, together with the requisite </w:t>
      </w:r>
      <w:r w:rsidR="00E774CB" w:rsidRPr="007A4A83">
        <w:rPr>
          <w:rFonts w:ascii="Arial" w:hAnsi="Arial" w:cs="Arial"/>
          <w:szCs w:val="22"/>
          <w:lang w:val="en-GB" w:eastAsia="en-GB"/>
        </w:rPr>
        <w:t>D</w:t>
      </w:r>
      <w:r w:rsidRPr="007A4A83">
        <w:rPr>
          <w:rFonts w:ascii="Arial" w:hAnsi="Arial" w:cs="Arial"/>
          <w:szCs w:val="22"/>
          <w:lang w:val="en-GB" w:eastAsia="en-GB"/>
        </w:rPr>
        <w:t>eliverables;</w:t>
      </w:r>
    </w:p>
    <w:p w14:paraId="448F2763" w14:textId="77777777" w:rsidR="0004766D" w:rsidRPr="007A4A83" w:rsidRDefault="0004766D" w:rsidP="002E7BBC">
      <w:pPr>
        <w:pStyle w:val="ListParagraph"/>
        <w:widowControl w:val="0"/>
        <w:tabs>
          <w:tab w:val="left" w:pos="1276"/>
        </w:tabs>
        <w:spacing w:line="360" w:lineRule="auto"/>
        <w:ind w:left="2138" w:right="621"/>
        <w:jc w:val="both"/>
        <w:rPr>
          <w:rFonts w:ascii="Arial" w:hAnsi="Arial" w:cs="Arial"/>
          <w:szCs w:val="22"/>
          <w:lang w:val="en-GB" w:eastAsia="en-GB"/>
        </w:rPr>
      </w:pPr>
    </w:p>
    <w:p w14:paraId="42E6CA3F" w14:textId="77777777" w:rsidR="006B0AA2" w:rsidRPr="007A4A83" w:rsidRDefault="006B0AA2" w:rsidP="002E7BBC">
      <w:pPr>
        <w:pStyle w:val="ListParagraph"/>
        <w:widowControl w:val="0"/>
        <w:numPr>
          <w:ilvl w:val="2"/>
          <w:numId w:val="10"/>
        </w:numPr>
        <w:tabs>
          <w:tab w:val="left" w:pos="1276"/>
        </w:tabs>
        <w:spacing w:line="360" w:lineRule="auto"/>
        <w:ind w:right="621"/>
        <w:jc w:val="both"/>
        <w:rPr>
          <w:rFonts w:ascii="Arial" w:hAnsi="Arial" w:cs="Arial"/>
          <w:szCs w:val="22"/>
          <w:lang w:val="en-GB" w:eastAsia="en-GB"/>
        </w:rPr>
      </w:pPr>
      <w:r w:rsidRPr="007A4A83">
        <w:rPr>
          <w:rFonts w:ascii="Arial" w:hAnsi="Arial" w:cs="Arial"/>
          <w:szCs w:val="22"/>
          <w:lang w:val="en-GB" w:eastAsia="en-GB"/>
        </w:rPr>
        <w:t>Nature of reporting and frequency thereof</w:t>
      </w:r>
      <w:r w:rsidR="00DA3564" w:rsidRPr="007A4A83">
        <w:rPr>
          <w:rFonts w:ascii="Arial" w:hAnsi="Arial" w:cs="Arial"/>
          <w:szCs w:val="22"/>
          <w:lang w:val="en-GB" w:eastAsia="en-GB"/>
        </w:rPr>
        <w:t>;</w:t>
      </w:r>
    </w:p>
    <w:p w14:paraId="2AE99F17" w14:textId="77777777" w:rsidR="001069C8" w:rsidRPr="007A4A83" w:rsidRDefault="001069C8" w:rsidP="002E7BBC">
      <w:pPr>
        <w:pStyle w:val="ListParagraph"/>
        <w:widowControl w:val="0"/>
        <w:tabs>
          <w:tab w:val="left" w:pos="1276"/>
        </w:tabs>
        <w:spacing w:line="360" w:lineRule="auto"/>
        <w:ind w:left="2138" w:right="621"/>
        <w:jc w:val="both"/>
        <w:rPr>
          <w:rFonts w:ascii="Arial" w:hAnsi="Arial" w:cs="Arial"/>
          <w:szCs w:val="22"/>
          <w:lang w:val="en-GB" w:eastAsia="en-GB"/>
        </w:rPr>
      </w:pPr>
    </w:p>
    <w:p w14:paraId="5F8904C7" w14:textId="157CFF8D" w:rsidR="001069C8" w:rsidRPr="007A4A83" w:rsidRDefault="001069C8" w:rsidP="002E7BBC">
      <w:pPr>
        <w:pStyle w:val="ListParagraph"/>
        <w:widowControl w:val="0"/>
        <w:numPr>
          <w:ilvl w:val="2"/>
          <w:numId w:val="10"/>
        </w:numPr>
        <w:tabs>
          <w:tab w:val="left" w:pos="1276"/>
        </w:tabs>
        <w:spacing w:line="360" w:lineRule="auto"/>
        <w:ind w:right="621"/>
        <w:jc w:val="both"/>
        <w:rPr>
          <w:rFonts w:ascii="Arial" w:hAnsi="Arial" w:cs="Arial"/>
          <w:szCs w:val="22"/>
          <w:lang w:val="en-GB" w:eastAsia="en-GB"/>
        </w:rPr>
      </w:pPr>
      <w:r w:rsidRPr="007A4A83">
        <w:rPr>
          <w:rFonts w:ascii="Arial" w:hAnsi="Arial" w:cs="Arial"/>
          <w:szCs w:val="22"/>
          <w:lang w:val="en-GB" w:eastAsia="en-GB"/>
        </w:rPr>
        <w:t>The Service Levels</w:t>
      </w:r>
      <w:r w:rsidR="00992BB4">
        <w:rPr>
          <w:rFonts w:ascii="Arial" w:hAnsi="Arial" w:cs="Arial"/>
          <w:szCs w:val="22"/>
          <w:lang w:val="en-GB" w:eastAsia="en-GB"/>
        </w:rPr>
        <w:t>, including turn-around times</w:t>
      </w:r>
      <w:r w:rsidRPr="007A4A83">
        <w:rPr>
          <w:rFonts w:ascii="Arial" w:hAnsi="Arial" w:cs="Arial"/>
          <w:szCs w:val="22"/>
          <w:lang w:val="en-GB" w:eastAsia="en-GB"/>
        </w:rPr>
        <w:t xml:space="preserve"> applicable to the Services procured in terms of the </w:t>
      </w:r>
      <w:r w:rsidR="00AD0A16">
        <w:rPr>
          <w:rFonts w:ascii="Arial" w:hAnsi="Arial" w:cs="Arial"/>
          <w:szCs w:val="22"/>
          <w:lang w:val="en-GB" w:eastAsia="en-GB"/>
        </w:rPr>
        <w:t>Service Request</w:t>
      </w:r>
      <w:r w:rsidRPr="007A4A83">
        <w:rPr>
          <w:rFonts w:ascii="Arial" w:hAnsi="Arial" w:cs="Arial"/>
          <w:szCs w:val="22"/>
          <w:lang w:val="en-GB" w:eastAsia="en-GB"/>
        </w:rPr>
        <w:t xml:space="preserve"> and the corresponding Performance Failure penalties;</w:t>
      </w:r>
    </w:p>
    <w:p w14:paraId="268934D0" w14:textId="77777777" w:rsidR="001069C8" w:rsidRPr="007A4A83" w:rsidRDefault="001069C8" w:rsidP="002E7BBC">
      <w:pPr>
        <w:pStyle w:val="ListParagraph"/>
        <w:widowControl w:val="0"/>
        <w:tabs>
          <w:tab w:val="left" w:pos="1276"/>
        </w:tabs>
        <w:spacing w:line="360" w:lineRule="auto"/>
        <w:ind w:left="2138" w:right="621"/>
        <w:jc w:val="both"/>
        <w:rPr>
          <w:rFonts w:ascii="Arial" w:hAnsi="Arial" w:cs="Arial"/>
          <w:szCs w:val="22"/>
          <w:lang w:val="en-GB" w:eastAsia="en-GB"/>
        </w:rPr>
      </w:pPr>
    </w:p>
    <w:p w14:paraId="78BBE654" w14:textId="77777777" w:rsidR="001069C8" w:rsidRPr="007A4A83" w:rsidRDefault="001069C8" w:rsidP="002E7BBC">
      <w:pPr>
        <w:pStyle w:val="ListParagraph"/>
        <w:widowControl w:val="0"/>
        <w:numPr>
          <w:ilvl w:val="2"/>
          <w:numId w:val="10"/>
        </w:numPr>
        <w:tabs>
          <w:tab w:val="left" w:pos="1276"/>
        </w:tabs>
        <w:spacing w:line="360" w:lineRule="auto"/>
        <w:ind w:right="621"/>
        <w:jc w:val="both"/>
        <w:rPr>
          <w:rFonts w:ascii="Arial" w:hAnsi="Arial" w:cs="Arial"/>
          <w:szCs w:val="22"/>
          <w:lang w:val="en-GB" w:eastAsia="en-GB"/>
        </w:rPr>
      </w:pPr>
      <w:r w:rsidRPr="007A4A83">
        <w:rPr>
          <w:rFonts w:ascii="Arial" w:hAnsi="Arial" w:cs="Arial"/>
          <w:szCs w:val="22"/>
          <w:lang w:val="en-GB" w:eastAsia="en-GB"/>
        </w:rPr>
        <w:t xml:space="preserve">The </w:t>
      </w:r>
      <w:r w:rsidR="007A4A83">
        <w:rPr>
          <w:rFonts w:ascii="Arial" w:hAnsi="Arial" w:cs="Arial"/>
          <w:szCs w:val="22"/>
          <w:lang w:val="en-GB" w:eastAsia="en-GB"/>
        </w:rPr>
        <w:t>budget for</w:t>
      </w:r>
      <w:r w:rsidRPr="007A4A83">
        <w:rPr>
          <w:rFonts w:ascii="Arial" w:hAnsi="Arial" w:cs="Arial"/>
          <w:szCs w:val="22"/>
          <w:lang w:val="en-GB" w:eastAsia="en-GB"/>
        </w:rPr>
        <w:t xml:space="preserve"> the Services;</w:t>
      </w:r>
    </w:p>
    <w:p w14:paraId="5B800B64" w14:textId="77777777" w:rsidR="001069C8" w:rsidRPr="007A4A83" w:rsidRDefault="001069C8" w:rsidP="002E7BBC">
      <w:pPr>
        <w:pStyle w:val="ListParagraph"/>
        <w:widowControl w:val="0"/>
        <w:tabs>
          <w:tab w:val="left" w:pos="1276"/>
        </w:tabs>
        <w:spacing w:line="360" w:lineRule="auto"/>
        <w:ind w:left="2138" w:right="621"/>
        <w:jc w:val="both"/>
        <w:rPr>
          <w:rFonts w:ascii="Arial" w:hAnsi="Arial" w:cs="Arial"/>
          <w:szCs w:val="22"/>
          <w:lang w:val="en-GB" w:eastAsia="en-GB"/>
        </w:rPr>
      </w:pPr>
    </w:p>
    <w:p w14:paraId="5A41E44D" w14:textId="0CFF4FA1" w:rsidR="001069C8" w:rsidRPr="007A4A83" w:rsidRDefault="001069C8" w:rsidP="002E7BBC">
      <w:pPr>
        <w:pStyle w:val="ListParagraph"/>
        <w:widowControl w:val="0"/>
        <w:numPr>
          <w:ilvl w:val="2"/>
          <w:numId w:val="10"/>
        </w:numPr>
        <w:tabs>
          <w:tab w:val="left" w:pos="1276"/>
        </w:tabs>
        <w:spacing w:line="360" w:lineRule="auto"/>
        <w:ind w:right="621"/>
        <w:jc w:val="both"/>
        <w:rPr>
          <w:rFonts w:ascii="Arial" w:hAnsi="Arial" w:cs="Arial"/>
          <w:szCs w:val="22"/>
          <w:lang w:val="en-GB" w:eastAsia="en-GB"/>
        </w:rPr>
      </w:pPr>
      <w:r w:rsidRPr="007A4A83">
        <w:rPr>
          <w:rFonts w:ascii="Arial" w:hAnsi="Arial" w:cs="Arial"/>
          <w:szCs w:val="22"/>
          <w:lang w:val="en-GB" w:eastAsia="en-GB"/>
        </w:rPr>
        <w:t xml:space="preserve">The name/s and signatures of </w:t>
      </w:r>
      <w:r w:rsidR="006C0D8F" w:rsidRPr="007A4A83">
        <w:rPr>
          <w:rFonts w:ascii="Arial" w:hAnsi="Arial" w:cs="Arial"/>
          <w:szCs w:val="22"/>
          <w:lang w:val="en-GB" w:eastAsia="en-GB"/>
        </w:rPr>
        <w:t xml:space="preserve">the </w:t>
      </w:r>
      <w:r w:rsidR="00E319B7" w:rsidRPr="007A4A83">
        <w:rPr>
          <w:rFonts w:ascii="Arial" w:hAnsi="Arial" w:cs="Arial"/>
          <w:szCs w:val="22"/>
          <w:lang w:val="en-GB" w:eastAsia="en-GB"/>
        </w:rPr>
        <w:t xml:space="preserve">SARS Authorised </w:t>
      </w:r>
      <w:r w:rsidR="0082583F" w:rsidRPr="007A4A83">
        <w:rPr>
          <w:rFonts w:ascii="Arial" w:hAnsi="Arial" w:cs="Arial"/>
          <w:szCs w:val="22"/>
          <w:lang w:val="en-GB" w:eastAsia="en-GB"/>
        </w:rPr>
        <w:t xml:space="preserve">Representative </w:t>
      </w:r>
      <w:r w:rsidR="00EB0CA7" w:rsidRPr="007A4A83">
        <w:rPr>
          <w:rFonts w:ascii="Arial" w:hAnsi="Arial" w:cs="Arial"/>
          <w:szCs w:val="22"/>
          <w:lang w:val="en-GB" w:eastAsia="en-GB"/>
        </w:rPr>
        <w:t xml:space="preserve">or </w:t>
      </w:r>
      <w:r w:rsidR="006C0D8F" w:rsidRPr="007A4A83">
        <w:rPr>
          <w:rFonts w:ascii="Arial" w:hAnsi="Arial" w:cs="Arial"/>
          <w:szCs w:val="22"/>
          <w:lang w:val="en-GB" w:eastAsia="en-GB"/>
        </w:rPr>
        <w:t xml:space="preserve">another person designated </w:t>
      </w:r>
      <w:r w:rsidR="00F14756" w:rsidRPr="007A4A83">
        <w:rPr>
          <w:rFonts w:ascii="Arial" w:hAnsi="Arial" w:cs="Arial"/>
          <w:szCs w:val="22"/>
          <w:lang w:val="en-GB" w:eastAsia="en-GB"/>
        </w:rPr>
        <w:t xml:space="preserve">by </w:t>
      </w:r>
      <w:r w:rsidR="003F7F29" w:rsidRPr="007A4A83">
        <w:rPr>
          <w:rFonts w:ascii="Arial" w:hAnsi="Arial" w:cs="Arial"/>
          <w:szCs w:val="22"/>
          <w:lang w:val="en-GB" w:eastAsia="en-GB"/>
        </w:rPr>
        <w:t xml:space="preserve">SARS, and the </w:t>
      </w:r>
      <w:r w:rsidR="003B542E">
        <w:rPr>
          <w:rFonts w:ascii="Arial" w:hAnsi="Arial" w:cs="Arial"/>
          <w:szCs w:val="22"/>
          <w:lang w:val="en-GB" w:eastAsia="en-GB"/>
        </w:rPr>
        <w:t>Chief Procurement Officer</w:t>
      </w:r>
      <w:r w:rsidR="003F7F29" w:rsidRPr="007A4A83">
        <w:rPr>
          <w:rFonts w:ascii="Arial" w:hAnsi="Arial" w:cs="Arial"/>
          <w:szCs w:val="22"/>
          <w:lang w:val="en-GB" w:eastAsia="en-GB"/>
        </w:rPr>
        <w:t xml:space="preserve"> or Senior Manager duly designated by </w:t>
      </w:r>
      <w:r w:rsidR="0091758E" w:rsidRPr="007A4A83">
        <w:rPr>
          <w:rFonts w:ascii="Arial" w:hAnsi="Arial" w:cs="Arial"/>
          <w:szCs w:val="22"/>
          <w:lang w:val="en-GB" w:eastAsia="en-GB"/>
        </w:rPr>
        <w:t>SARS</w:t>
      </w:r>
      <w:r w:rsidRPr="007A4A83">
        <w:rPr>
          <w:rFonts w:ascii="Arial" w:hAnsi="Arial" w:cs="Arial"/>
          <w:szCs w:val="22"/>
          <w:lang w:val="en-GB" w:eastAsia="en-GB"/>
        </w:rPr>
        <w:t xml:space="preserve">; </w:t>
      </w:r>
    </w:p>
    <w:p w14:paraId="2CE04A2C" w14:textId="77777777" w:rsidR="001069C8" w:rsidRPr="007A4A83" w:rsidRDefault="001069C8" w:rsidP="002E7BBC">
      <w:pPr>
        <w:pStyle w:val="ListParagraph"/>
        <w:widowControl w:val="0"/>
        <w:tabs>
          <w:tab w:val="left" w:pos="1276"/>
        </w:tabs>
        <w:spacing w:line="360" w:lineRule="auto"/>
        <w:ind w:left="2138" w:right="621"/>
        <w:jc w:val="both"/>
        <w:rPr>
          <w:rFonts w:ascii="Arial" w:hAnsi="Arial" w:cs="Arial"/>
          <w:szCs w:val="22"/>
          <w:lang w:val="en-GB" w:eastAsia="en-GB"/>
        </w:rPr>
      </w:pPr>
    </w:p>
    <w:p w14:paraId="02AFC10E" w14:textId="399E8EE8" w:rsidR="009159FD" w:rsidRDefault="001069C8" w:rsidP="00CD6FB9">
      <w:pPr>
        <w:pStyle w:val="ListParagraph"/>
        <w:widowControl w:val="0"/>
        <w:numPr>
          <w:ilvl w:val="2"/>
          <w:numId w:val="10"/>
        </w:numPr>
        <w:tabs>
          <w:tab w:val="left" w:pos="1276"/>
        </w:tabs>
        <w:spacing w:line="360" w:lineRule="auto"/>
        <w:ind w:right="621"/>
        <w:jc w:val="both"/>
        <w:rPr>
          <w:rFonts w:ascii="Arial" w:hAnsi="Arial" w:cs="Arial"/>
          <w:szCs w:val="22"/>
          <w:lang w:val="en-GB" w:eastAsia="en-GB"/>
        </w:rPr>
      </w:pPr>
      <w:r w:rsidRPr="00CD6FB9">
        <w:rPr>
          <w:rFonts w:ascii="Arial" w:hAnsi="Arial" w:cs="Arial"/>
          <w:szCs w:val="22"/>
          <w:lang w:val="en-GB" w:eastAsia="en-GB"/>
        </w:rPr>
        <w:t xml:space="preserve">Any additional provisions which may be applicable to the </w:t>
      </w:r>
      <w:r w:rsidRPr="00A22F14">
        <w:rPr>
          <w:rFonts w:ascii="Arial" w:hAnsi="Arial" w:cs="Arial"/>
          <w:szCs w:val="22"/>
          <w:lang w:val="en-GB" w:eastAsia="en-GB"/>
        </w:rPr>
        <w:t xml:space="preserve">specific </w:t>
      </w:r>
      <w:r w:rsidR="00AD0A16">
        <w:rPr>
          <w:rFonts w:ascii="Arial" w:hAnsi="Arial" w:cs="Arial"/>
          <w:szCs w:val="22"/>
          <w:lang w:val="en-GB" w:eastAsia="en-GB"/>
        </w:rPr>
        <w:t>Service Request</w:t>
      </w:r>
      <w:r w:rsidR="009159FD" w:rsidRPr="00A22F14">
        <w:rPr>
          <w:rFonts w:ascii="Arial" w:hAnsi="Arial" w:cs="Arial"/>
          <w:szCs w:val="22"/>
          <w:lang w:val="en-GB" w:eastAsia="en-GB"/>
        </w:rPr>
        <w:t xml:space="preserve">; </w:t>
      </w:r>
      <w:r w:rsidR="009159FD" w:rsidRPr="00450117">
        <w:rPr>
          <w:rFonts w:ascii="Arial" w:hAnsi="Arial" w:cs="Arial"/>
          <w:szCs w:val="22"/>
          <w:lang w:val="en-GB" w:eastAsia="en-GB"/>
        </w:rPr>
        <w:t>and</w:t>
      </w:r>
    </w:p>
    <w:p w14:paraId="2B8DE43E" w14:textId="77777777" w:rsidR="009159FD" w:rsidRDefault="009159FD" w:rsidP="00992BB4">
      <w:pPr>
        <w:pStyle w:val="ListParagraph"/>
        <w:widowControl w:val="0"/>
        <w:tabs>
          <w:tab w:val="left" w:pos="1276"/>
        </w:tabs>
        <w:spacing w:line="360" w:lineRule="auto"/>
        <w:ind w:left="2138" w:right="621"/>
        <w:jc w:val="both"/>
        <w:rPr>
          <w:rFonts w:ascii="Arial" w:hAnsi="Arial" w:cs="Arial"/>
          <w:szCs w:val="22"/>
          <w:lang w:val="en-GB" w:eastAsia="en-GB"/>
        </w:rPr>
      </w:pPr>
    </w:p>
    <w:p w14:paraId="7D79F42A" w14:textId="12DD35B2" w:rsidR="007A02DB" w:rsidRPr="009159FD" w:rsidRDefault="004157A0" w:rsidP="00CD6FB9">
      <w:pPr>
        <w:pStyle w:val="ListParagraph"/>
        <w:widowControl w:val="0"/>
        <w:numPr>
          <w:ilvl w:val="2"/>
          <w:numId w:val="10"/>
        </w:numPr>
        <w:tabs>
          <w:tab w:val="left" w:pos="1276"/>
        </w:tabs>
        <w:spacing w:line="360" w:lineRule="auto"/>
        <w:ind w:right="621"/>
        <w:jc w:val="both"/>
        <w:rPr>
          <w:rFonts w:ascii="Arial" w:hAnsi="Arial" w:cs="Arial"/>
          <w:szCs w:val="22"/>
          <w:lang w:val="en-GB" w:eastAsia="en-GB"/>
        </w:rPr>
      </w:pPr>
      <w:r>
        <w:rPr>
          <w:rFonts w:ascii="Arial" w:hAnsi="Arial" w:cs="Arial"/>
          <w:szCs w:val="22"/>
          <w:lang w:val="en-GB" w:eastAsia="en-GB"/>
        </w:rPr>
        <w:t xml:space="preserve">Maximum </w:t>
      </w:r>
      <w:r w:rsidR="009159FD" w:rsidRPr="00CD6FB9">
        <w:rPr>
          <w:rFonts w:ascii="Arial" w:hAnsi="Arial" w:cs="Arial"/>
          <w:szCs w:val="22"/>
          <w:lang w:val="en-GB" w:eastAsia="en-GB"/>
        </w:rPr>
        <w:t xml:space="preserve">number of </w:t>
      </w:r>
      <w:r w:rsidR="00AD0A16">
        <w:rPr>
          <w:rFonts w:ascii="Arial" w:hAnsi="Arial" w:cs="Arial"/>
          <w:szCs w:val="22"/>
          <w:lang w:val="en-GB" w:eastAsia="en-GB"/>
        </w:rPr>
        <w:t>Service Request</w:t>
      </w:r>
      <w:r>
        <w:rPr>
          <w:rFonts w:ascii="Arial" w:hAnsi="Arial" w:cs="Arial"/>
          <w:szCs w:val="22"/>
          <w:lang w:val="en-GB" w:eastAsia="en-GB"/>
        </w:rPr>
        <w:t xml:space="preserve"> revisions. </w:t>
      </w:r>
    </w:p>
    <w:p w14:paraId="58A84666" w14:textId="77777777" w:rsidR="006C0D8F" w:rsidRDefault="006C0D8F" w:rsidP="002E7BBC">
      <w:pPr>
        <w:widowControl w:val="0"/>
        <w:tabs>
          <w:tab w:val="left" w:pos="900"/>
        </w:tabs>
        <w:spacing w:after="0" w:line="360" w:lineRule="auto"/>
        <w:ind w:left="1418" w:right="641"/>
        <w:jc w:val="both"/>
        <w:rPr>
          <w:rFonts w:ascii="Arial" w:hAnsi="Arial" w:cs="Arial"/>
          <w:lang w:val="en-US" w:eastAsia="en-ZA"/>
        </w:rPr>
      </w:pPr>
    </w:p>
    <w:p w14:paraId="4AA19457" w14:textId="4B61B838" w:rsidR="003971E0" w:rsidRPr="00F14756" w:rsidRDefault="00EB0CA7"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lang w:val="en-US" w:eastAsia="en-ZA"/>
        </w:rPr>
      </w:pPr>
      <w:r w:rsidRPr="00F14756">
        <w:rPr>
          <w:rFonts w:ascii="Arial" w:eastAsiaTheme="minorHAnsi" w:hAnsi="Arial" w:cs="Arial"/>
          <w:szCs w:val="22"/>
          <w:lang w:val="en-US" w:eastAsia="en-ZA"/>
        </w:rPr>
        <w:t xml:space="preserve">The </w:t>
      </w:r>
      <w:r w:rsidR="00AD0A16">
        <w:rPr>
          <w:rFonts w:ascii="Arial" w:eastAsiaTheme="minorHAnsi" w:hAnsi="Arial" w:cs="Arial"/>
          <w:szCs w:val="22"/>
          <w:lang w:val="en-US" w:eastAsia="en-ZA"/>
        </w:rPr>
        <w:t>Service Request</w:t>
      </w:r>
      <w:r w:rsidRPr="00F14756">
        <w:rPr>
          <w:rFonts w:ascii="Arial" w:eastAsiaTheme="minorHAnsi" w:hAnsi="Arial" w:cs="Arial"/>
          <w:szCs w:val="22"/>
          <w:lang w:val="en-US" w:eastAsia="en-ZA"/>
        </w:rPr>
        <w:t xml:space="preserve"> </w:t>
      </w:r>
      <w:r w:rsidRPr="006C0D8F">
        <w:rPr>
          <w:rFonts w:ascii="Arial" w:hAnsi="Arial" w:cs="Arial"/>
          <w:lang w:val="en-US" w:eastAsia="en-ZA"/>
        </w:rPr>
        <w:t>must be accept</w:t>
      </w:r>
      <w:r w:rsidRPr="00F14756">
        <w:rPr>
          <w:rFonts w:ascii="Arial" w:eastAsiaTheme="minorHAnsi" w:hAnsi="Arial" w:cs="Arial"/>
          <w:szCs w:val="22"/>
          <w:lang w:val="en-US" w:eastAsia="en-ZA"/>
        </w:rPr>
        <w:t>ed by the Service Provider in writing before implementation.</w:t>
      </w:r>
    </w:p>
    <w:p w14:paraId="4A98F7B4" w14:textId="77777777" w:rsidR="00362C39" w:rsidRPr="00FE1667" w:rsidRDefault="00362C39" w:rsidP="00362C39">
      <w:pPr>
        <w:pStyle w:val="ListParagraph"/>
        <w:widowControl w:val="0"/>
        <w:tabs>
          <w:tab w:val="left" w:pos="709"/>
          <w:tab w:val="left" w:pos="1418"/>
        </w:tabs>
        <w:spacing w:line="360" w:lineRule="auto"/>
        <w:ind w:left="1418" w:right="641"/>
        <w:jc w:val="both"/>
        <w:rPr>
          <w:rFonts w:ascii="Arial" w:hAnsi="Arial" w:cs="Arial"/>
          <w:lang w:val="en-US" w:eastAsia="en-ZA"/>
        </w:rPr>
      </w:pPr>
    </w:p>
    <w:p w14:paraId="33C4ACEA" w14:textId="02E4569D" w:rsidR="00EB0CA7" w:rsidRDefault="00EB0CA7"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lang w:val="en-US" w:eastAsia="en-ZA"/>
        </w:rPr>
      </w:pPr>
      <w:r w:rsidRPr="00F14756">
        <w:rPr>
          <w:rFonts w:ascii="Arial" w:eastAsiaTheme="minorHAnsi" w:hAnsi="Arial" w:cs="Arial"/>
          <w:szCs w:val="22"/>
          <w:lang w:val="en-US" w:eastAsia="en-ZA"/>
        </w:rPr>
        <w:t xml:space="preserve">The Service Provider may not implement any </w:t>
      </w:r>
      <w:r w:rsidR="006C0D8F">
        <w:rPr>
          <w:rFonts w:ascii="Arial" w:hAnsi="Arial" w:cs="Arial"/>
          <w:lang w:val="en-US" w:eastAsia="en-ZA"/>
        </w:rPr>
        <w:t xml:space="preserve">of the Services without a duly issued, signed and accepted </w:t>
      </w:r>
      <w:r w:rsidR="00AD0A16">
        <w:rPr>
          <w:rFonts w:ascii="Arial" w:hAnsi="Arial" w:cs="Arial"/>
          <w:lang w:val="en-US" w:eastAsia="en-ZA"/>
        </w:rPr>
        <w:t>Service Request</w:t>
      </w:r>
      <w:r w:rsidR="003B542E">
        <w:rPr>
          <w:rFonts w:ascii="Arial" w:hAnsi="Arial" w:cs="Arial"/>
          <w:lang w:val="en-US" w:eastAsia="en-ZA"/>
        </w:rPr>
        <w:t xml:space="preserve"> and subsequent Purchase Order</w:t>
      </w:r>
      <w:r w:rsidR="00340B7B">
        <w:rPr>
          <w:rFonts w:ascii="Arial" w:hAnsi="Arial" w:cs="Arial"/>
          <w:lang w:val="en-US" w:eastAsia="en-ZA"/>
        </w:rPr>
        <w:t>. For this purpose, it is expressly recorded that the Service Provider shall not have any right of recourse or claim against SARS, whether financial or otherwise, as a result of any Service</w:t>
      </w:r>
      <w:r w:rsidR="0091758E">
        <w:rPr>
          <w:rFonts w:ascii="Arial" w:hAnsi="Arial" w:cs="Arial"/>
          <w:lang w:val="en-US" w:eastAsia="en-ZA"/>
        </w:rPr>
        <w:t>s</w:t>
      </w:r>
      <w:r w:rsidR="00340B7B">
        <w:rPr>
          <w:rFonts w:ascii="Arial" w:hAnsi="Arial" w:cs="Arial"/>
          <w:lang w:val="en-US" w:eastAsia="en-ZA"/>
        </w:rPr>
        <w:t xml:space="preserve"> rendered </w:t>
      </w:r>
      <w:r w:rsidR="006E1C1E">
        <w:rPr>
          <w:rFonts w:ascii="Arial" w:hAnsi="Arial" w:cs="Arial"/>
          <w:lang w:val="en-US" w:eastAsia="en-ZA"/>
        </w:rPr>
        <w:t xml:space="preserve">or work done </w:t>
      </w:r>
      <w:r w:rsidR="00340B7B">
        <w:rPr>
          <w:rFonts w:ascii="Arial" w:hAnsi="Arial" w:cs="Arial"/>
          <w:lang w:val="en-US" w:eastAsia="en-ZA"/>
        </w:rPr>
        <w:t xml:space="preserve">without </w:t>
      </w:r>
      <w:r w:rsidR="00550B17">
        <w:rPr>
          <w:rFonts w:ascii="Arial" w:hAnsi="Arial" w:cs="Arial"/>
          <w:lang w:val="en-US" w:eastAsia="en-ZA"/>
        </w:rPr>
        <w:t xml:space="preserve">the abovementioned </w:t>
      </w:r>
      <w:r w:rsidR="00340B7B">
        <w:rPr>
          <w:rFonts w:ascii="Arial" w:hAnsi="Arial" w:cs="Arial"/>
          <w:lang w:val="en-US" w:eastAsia="en-ZA"/>
        </w:rPr>
        <w:t>duly signed off</w:t>
      </w:r>
      <w:r w:rsidR="00A25AAD">
        <w:rPr>
          <w:rFonts w:ascii="Arial" w:hAnsi="Arial" w:cs="Arial"/>
          <w:lang w:val="en-US" w:eastAsia="en-ZA"/>
        </w:rPr>
        <w:t xml:space="preserve"> </w:t>
      </w:r>
      <w:r w:rsidR="00550B17">
        <w:rPr>
          <w:rFonts w:ascii="Arial" w:hAnsi="Arial" w:cs="Arial"/>
          <w:lang w:val="en-US" w:eastAsia="en-ZA"/>
        </w:rPr>
        <w:t>documents Service</w:t>
      </w:r>
      <w:r w:rsidR="00340B7B">
        <w:rPr>
          <w:rFonts w:ascii="Arial" w:hAnsi="Arial" w:cs="Arial"/>
          <w:lang w:val="en-US" w:eastAsia="en-ZA"/>
        </w:rPr>
        <w:t xml:space="preserve">. </w:t>
      </w:r>
    </w:p>
    <w:p w14:paraId="1B2A68A6" w14:textId="77777777" w:rsidR="007A4A83" w:rsidRPr="007A4A83" w:rsidRDefault="007A4A83" w:rsidP="007A4A83">
      <w:pPr>
        <w:pStyle w:val="ListParagraph"/>
        <w:rPr>
          <w:rFonts w:ascii="Arial" w:hAnsi="Arial" w:cs="Arial"/>
          <w:lang w:val="en-US" w:eastAsia="en-ZA"/>
        </w:rPr>
      </w:pPr>
    </w:p>
    <w:p w14:paraId="44FD6166" w14:textId="0CDB7C69" w:rsidR="007A4A83" w:rsidRPr="00F14756" w:rsidRDefault="007A4A83"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lang w:val="en-US" w:eastAsia="en-ZA"/>
        </w:rPr>
      </w:pPr>
      <w:r>
        <w:rPr>
          <w:rFonts w:ascii="Arial" w:hAnsi="Arial" w:cs="Arial"/>
          <w:lang w:val="en-US" w:eastAsia="en-ZA"/>
        </w:rPr>
        <w:t xml:space="preserve">The Service Provider must render the Services within the budget provided for </w:t>
      </w:r>
      <w:r w:rsidR="005523C8">
        <w:rPr>
          <w:rFonts w:ascii="Arial" w:hAnsi="Arial" w:cs="Arial"/>
          <w:lang w:val="en-US" w:eastAsia="en-ZA"/>
        </w:rPr>
        <w:t xml:space="preserve">in </w:t>
      </w:r>
      <w:r>
        <w:rPr>
          <w:rFonts w:ascii="Arial" w:hAnsi="Arial" w:cs="Arial"/>
          <w:lang w:val="en-US" w:eastAsia="en-ZA"/>
        </w:rPr>
        <w:t xml:space="preserve">each specific </w:t>
      </w:r>
      <w:r w:rsidR="00AD0A16">
        <w:rPr>
          <w:rFonts w:ascii="Arial" w:hAnsi="Arial" w:cs="Arial"/>
          <w:lang w:val="en-US" w:eastAsia="en-ZA"/>
        </w:rPr>
        <w:t>Service Request</w:t>
      </w:r>
      <w:r>
        <w:rPr>
          <w:rFonts w:ascii="Arial" w:hAnsi="Arial" w:cs="Arial"/>
          <w:lang w:val="en-US" w:eastAsia="en-ZA"/>
        </w:rPr>
        <w:t>.</w:t>
      </w:r>
    </w:p>
    <w:p w14:paraId="478E6FA1" w14:textId="77777777" w:rsidR="00EB0CA7" w:rsidRPr="00F624E8" w:rsidRDefault="00EB0CA7" w:rsidP="00F624E8">
      <w:pPr>
        <w:pStyle w:val="ListParagraph"/>
        <w:widowControl w:val="0"/>
        <w:tabs>
          <w:tab w:val="left" w:pos="709"/>
          <w:tab w:val="left" w:pos="1418"/>
        </w:tabs>
        <w:spacing w:line="360" w:lineRule="auto"/>
        <w:ind w:left="1418" w:right="641"/>
        <w:jc w:val="both"/>
        <w:rPr>
          <w:rFonts w:ascii="Arial" w:hAnsi="Arial"/>
          <w:lang w:val="en-US"/>
        </w:rPr>
      </w:pPr>
    </w:p>
    <w:p w14:paraId="69638563" w14:textId="77777777" w:rsidR="00A1562E" w:rsidRDefault="00A1562E" w:rsidP="00F4209C">
      <w:pPr>
        <w:pStyle w:val="ListParagraph"/>
        <w:widowControl w:val="0"/>
        <w:numPr>
          <w:ilvl w:val="1"/>
          <w:numId w:val="10"/>
        </w:numPr>
        <w:tabs>
          <w:tab w:val="left" w:pos="709"/>
          <w:tab w:val="left" w:pos="1418"/>
        </w:tabs>
        <w:spacing w:line="360" w:lineRule="auto"/>
        <w:ind w:left="1418" w:right="641" w:hanging="992"/>
        <w:jc w:val="both"/>
      </w:pPr>
      <w:r>
        <w:rPr>
          <w:rFonts w:ascii="Arial" w:hAnsi="Arial" w:cs="Arial"/>
          <w:lang w:val="en-US" w:eastAsia="en-ZA"/>
        </w:rPr>
        <w:t xml:space="preserve">It is expressly </w:t>
      </w:r>
      <w:r w:rsidRPr="00F4209C">
        <w:rPr>
          <w:rFonts w:ascii="Arial" w:hAnsi="Arial" w:cs="Arial"/>
          <w:lang w:val="en-US" w:eastAsia="en-ZA"/>
        </w:rPr>
        <w:t>recorded that the Service Provider will only engage in liabilities or</w:t>
      </w:r>
      <w:r>
        <w:rPr>
          <w:rFonts w:ascii="Arial" w:hAnsi="Arial" w:cs="Arial"/>
          <w:color w:val="000000"/>
        </w:rPr>
        <w:t xml:space="preserve"> purchases on SARS’ behalf once it is in receipt of a SARS Purchase Order.</w:t>
      </w:r>
    </w:p>
    <w:p w14:paraId="2A010E5E" w14:textId="77777777" w:rsidR="00A1562E" w:rsidRDefault="00A1562E" w:rsidP="00F4209C">
      <w:pPr>
        <w:pStyle w:val="ListParagraph"/>
        <w:widowControl w:val="0"/>
        <w:tabs>
          <w:tab w:val="left" w:pos="709"/>
          <w:tab w:val="left" w:pos="1418"/>
        </w:tabs>
        <w:spacing w:line="360" w:lineRule="auto"/>
        <w:ind w:left="1418" w:right="641"/>
        <w:jc w:val="both"/>
        <w:rPr>
          <w:rFonts w:ascii="Arial" w:hAnsi="Arial" w:cs="Arial"/>
          <w:lang w:val="en-US" w:eastAsia="en-ZA"/>
        </w:rPr>
      </w:pPr>
    </w:p>
    <w:p w14:paraId="3E5D4AB5" w14:textId="77777777" w:rsidR="00682F89" w:rsidRPr="00682F89" w:rsidRDefault="005565F9" w:rsidP="002E7BBC">
      <w:pPr>
        <w:pStyle w:val="Heading3"/>
        <w:rPr>
          <w:u w:val="single"/>
        </w:rPr>
      </w:pPr>
      <w:bookmarkStart w:id="62" w:name="_Toc65226885"/>
      <w:r w:rsidRPr="00020BD2">
        <w:t>RELATIONSHIP BETWEEN THE PARTIES</w:t>
      </w:r>
      <w:bookmarkEnd w:id="62"/>
    </w:p>
    <w:p w14:paraId="1C07C5B7" w14:textId="77777777" w:rsidR="005565F9" w:rsidRPr="00020BD2" w:rsidRDefault="005565F9" w:rsidP="002E7BBC">
      <w:pPr>
        <w:pStyle w:val="Heading3"/>
        <w:numPr>
          <w:ilvl w:val="0"/>
          <w:numId w:val="0"/>
        </w:numPr>
        <w:ind w:left="1418"/>
        <w:rPr>
          <w:u w:val="single"/>
        </w:rPr>
      </w:pPr>
      <w:r w:rsidRPr="00020BD2">
        <w:fldChar w:fldCharType="begin"/>
      </w:r>
      <w:r w:rsidRPr="00020BD2">
        <w:instrText>tc "</w:instrText>
      </w:r>
      <w:r w:rsidR="00480C55">
        <w:instrText>6</w:instrText>
      </w:r>
      <w:r w:rsidRPr="00020BD2">
        <w:instrText>.   RELATIONSHIP BETWEEN THE PARTIES" \f C \l 1</w:instrText>
      </w:r>
      <w:r w:rsidRPr="00020BD2">
        <w:fldChar w:fldCharType="end"/>
      </w:r>
    </w:p>
    <w:p w14:paraId="7138CDA7" w14:textId="77777777" w:rsidR="00E23D00" w:rsidRPr="00E23D00" w:rsidRDefault="00E23D00"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b/>
          <w:bCs/>
          <w:lang w:eastAsia="en-ZA"/>
        </w:rPr>
      </w:pPr>
      <w:bookmarkStart w:id="63" w:name="_Toc327793767"/>
      <w:r w:rsidRPr="00E23D00">
        <w:rPr>
          <w:rFonts w:ascii="Arial" w:hAnsi="Arial" w:cs="Arial"/>
          <w:lang w:eastAsia="en-ZA"/>
        </w:rPr>
        <w:t xml:space="preserve">The Service Provider is an independent contractor, and under no circumstances will it be considered a partner, joint venture partner, agent or employee of SARS in the performance of its duties and responsibilities pursuant to this Agreement. </w:t>
      </w:r>
    </w:p>
    <w:p w14:paraId="2B366725" w14:textId="77777777" w:rsidR="000C2B93" w:rsidRPr="000C2B93" w:rsidRDefault="000C2B93" w:rsidP="002E7BBC">
      <w:pPr>
        <w:pStyle w:val="ListParagraph"/>
        <w:widowControl w:val="0"/>
        <w:tabs>
          <w:tab w:val="left" w:pos="709"/>
          <w:tab w:val="left" w:pos="1418"/>
        </w:tabs>
        <w:spacing w:line="360" w:lineRule="auto"/>
        <w:ind w:left="1418" w:right="641"/>
        <w:jc w:val="both"/>
        <w:rPr>
          <w:rFonts w:ascii="Arial" w:hAnsi="Arial" w:cs="Arial"/>
          <w:b/>
          <w:bCs/>
          <w:lang w:eastAsia="en-ZA"/>
        </w:rPr>
      </w:pPr>
    </w:p>
    <w:p w14:paraId="611FCA6F" w14:textId="2684F1A4" w:rsidR="00E23D00" w:rsidRPr="009C46F4" w:rsidRDefault="00E23D00"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b/>
          <w:bCs/>
          <w:lang w:eastAsia="en-ZA"/>
        </w:rPr>
      </w:pPr>
      <w:r w:rsidRPr="00E23D00">
        <w:rPr>
          <w:rFonts w:ascii="Arial" w:hAnsi="Arial" w:cs="Arial"/>
          <w:lang w:eastAsia="en-ZA"/>
        </w:rPr>
        <w:t>All personnel used by the Service Provider will be the Service Provider’s employees, contractors or agents, and the entire management, direction and control of all such persons will be the responsibility of the Service Provider.</w:t>
      </w:r>
      <w:bookmarkEnd w:id="63"/>
    </w:p>
    <w:p w14:paraId="17C390A9" w14:textId="77777777" w:rsidR="00DC226C" w:rsidRPr="009C46F4" w:rsidRDefault="00DC226C" w:rsidP="009C46F4">
      <w:pPr>
        <w:pStyle w:val="ListParagraph"/>
        <w:rPr>
          <w:rFonts w:ascii="Arial" w:hAnsi="Arial" w:cs="Arial"/>
          <w:b/>
          <w:bCs/>
          <w:lang w:eastAsia="en-ZA"/>
        </w:rPr>
      </w:pPr>
    </w:p>
    <w:p w14:paraId="5536FB04" w14:textId="77777777" w:rsidR="00DC226C" w:rsidRPr="00E23D00" w:rsidRDefault="00DC226C" w:rsidP="009C46F4">
      <w:pPr>
        <w:pStyle w:val="ListParagraph"/>
        <w:widowControl w:val="0"/>
        <w:tabs>
          <w:tab w:val="left" w:pos="709"/>
          <w:tab w:val="left" w:pos="1418"/>
        </w:tabs>
        <w:spacing w:line="360" w:lineRule="auto"/>
        <w:ind w:left="1418" w:right="641"/>
        <w:jc w:val="both"/>
        <w:rPr>
          <w:rFonts w:ascii="Arial" w:hAnsi="Arial" w:cs="Arial"/>
          <w:b/>
          <w:bCs/>
          <w:lang w:eastAsia="en-ZA"/>
        </w:rPr>
      </w:pPr>
    </w:p>
    <w:p w14:paraId="1BA5F5EB" w14:textId="77777777" w:rsidR="007F322A" w:rsidRDefault="007F322A" w:rsidP="002E7BBC">
      <w:pPr>
        <w:widowControl w:val="0"/>
        <w:tabs>
          <w:tab w:val="left" w:pos="1418"/>
        </w:tabs>
        <w:spacing w:after="0" w:line="360" w:lineRule="auto"/>
        <w:ind w:left="1418" w:right="641"/>
        <w:jc w:val="both"/>
        <w:rPr>
          <w:rFonts w:ascii="Arial" w:eastAsia="Times New Roman" w:hAnsi="Arial" w:cs="Arial"/>
          <w:lang w:eastAsia="en-ZA"/>
        </w:rPr>
      </w:pPr>
    </w:p>
    <w:p w14:paraId="48D7F9EF" w14:textId="77777777" w:rsidR="00682F89" w:rsidRDefault="005A2C1D" w:rsidP="002E7BBC">
      <w:pPr>
        <w:pStyle w:val="Heading3"/>
      </w:pPr>
      <w:bookmarkStart w:id="64" w:name="_Toc65226886"/>
      <w:r w:rsidRPr="00020BD2">
        <w:t>SCOPE OF SERVICES</w:t>
      </w:r>
      <w:bookmarkEnd w:id="57"/>
      <w:bookmarkEnd w:id="58"/>
      <w:bookmarkEnd w:id="59"/>
      <w:bookmarkEnd w:id="64"/>
    </w:p>
    <w:p w14:paraId="209C1D31" w14:textId="77777777" w:rsidR="005A2C1D" w:rsidRPr="00633B40" w:rsidRDefault="00B015F7" w:rsidP="002E7BBC">
      <w:pPr>
        <w:pStyle w:val="Heading3"/>
        <w:numPr>
          <w:ilvl w:val="0"/>
          <w:numId w:val="0"/>
        </w:numPr>
        <w:ind w:left="1418"/>
      </w:pPr>
      <w:r w:rsidRPr="00020BD2">
        <w:fldChar w:fldCharType="begin"/>
      </w:r>
      <w:r w:rsidR="005A2C1D" w:rsidRPr="00020BD2">
        <w:instrText>tc "</w:instrText>
      </w:r>
      <w:bookmarkStart w:id="65" w:name="_Toc299445756"/>
      <w:bookmarkStart w:id="66" w:name="_Toc350348272"/>
      <w:bookmarkStart w:id="67" w:name="_Toc356899999"/>
      <w:r w:rsidR="00480C55">
        <w:instrText>7</w:instrText>
      </w:r>
      <w:r w:rsidR="005A2C1D" w:rsidRPr="00020BD2">
        <w:instrText>.     SCOPE OF SERVICES</w:instrText>
      </w:r>
      <w:bookmarkEnd w:id="65"/>
      <w:bookmarkEnd w:id="66"/>
      <w:bookmarkEnd w:id="67"/>
      <w:r w:rsidR="005A2C1D" w:rsidRPr="00020BD2">
        <w:instrText>" \f C \l 1</w:instrText>
      </w:r>
      <w:r w:rsidRPr="00020BD2">
        <w:fldChar w:fldCharType="end"/>
      </w:r>
    </w:p>
    <w:p w14:paraId="1FB832CC" w14:textId="42329556" w:rsidR="006E666C" w:rsidRPr="00F624E8" w:rsidRDefault="007232C8" w:rsidP="002E7BBC">
      <w:pPr>
        <w:pStyle w:val="ListParagraph"/>
        <w:widowControl w:val="0"/>
        <w:numPr>
          <w:ilvl w:val="1"/>
          <w:numId w:val="10"/>
        </w:numPr>
        <w:tabs>
          <w:tab w:val="left" w:pos="1418"/>
        </w:tabs>
        <w:spacing w:line="360" w:lineRule="auto"/>
        <w:ind w:left="1418" w:right="621" w:hanging="992"/>
        <w:jc w:val="both"/>
        <w:rPr>
          <w:rFonts w:ascii="Arial" w:hAnsi="Arial" w:cs="Arial"/>
        </w:rPr>
      </w:pPr>
      <w:r>
        <w:rPr>
          <w:rFonts w:ascii="Arial" w:hAnsi="Arial" w:cs="Arial"/>
          <w:lang w:val="en-ZA"/>
        </w:rPr>
        <w:t xml:space="preserve">The scope of the Services as detailed at paragraphs 9.3.1 until 9.3.5 of the </w:t>
      </w:r>
      <w:r w:rsidRPr="00F624E8">
        <w:rPr>
          <w:rFonts w:ascii="Arial" w:hAnsi="Arial" w:cs="Arial"/>
          <w:i/>
          <w:lang w:val="en-ZA"/>
        </w:rPr>
        <w:t>Request for Proposal</w:t>
      </w:r>
      <w:r>
        <w:rPr>
          <w:rFonts w:ascii="Arial" w:hAnsi="Arial" w:cs="Arial"/>
          <w:lang w:val="en-ZA"/>
        </w:rPr>
        <w:t xml:space="preserve"> document is hereby incorporated by reference and shall be read as if specifically incorporated herein.</w:t>
      </w:r>
    </w:p>
    <w:p w14:paraId="6063F7FC" w14:textId="77777777" w:rsidR="007232C8" w:rsidRDefault="007232C8" w:rsidP="00F624E8">
      <w:pPr>
        <w:pStyle w:val="ListParagraph"/>
        <w:widowControl w:val="0"/>
        <w:tabs>
          <w:tab w:val="left" w:pos="1418"/>
        </w:tabs>
        <w:spacing w:line="360" w:lineRule="auto"/>
        <w:ind w:left="1418" w:right="621"/>
        <w:jc w:val="both"/>
        <w:rPr>
          <w:rFonts w:ascii="Arial" w:hAnsi="Arial" w:cs="Arial"/>
        </w:rPr>
      </w:pPr>
    </w:p>
    <w:p w14:paraId="2018B2B3" w14:textId="44A597AA" w:rsidR="00733E63" w:rsidRPr="0040154E" w:rsidRDefault="00733E63" w:rsidP="002E7BBC">
      <w:pPr>
        <w:pStyle w:val="ListParagraph"/>
        <w:widowControl w:val="0"/>
        <w:numPr>
          <w:ilvl w:val="1"/>
          <w:numId w:val="10"/>
        </w:numPr>
        <w:tabs>
          <w:tab w:val="left" w:pos="1418"/>
        </w:tabs>
        <w:spacing w:line="360" w:lineRule="auto"/>
        <w:ind w:left="1418" w:right="621" w:hanging="992"/>
        <w:jc w:val="both"/>
        <w:rPr>
          <w:rFonts w:ascii="Arial" w:hAnsi="Arial" w:cs="Arial"/>
        </w:rPr>
      </w:pPr>
      <w:r w:rsidRPr="00BC591F">
        <w:rPr>
          <w:rFonts w:ascii="Arial" w:hAnsi="Arial" w:cs="Arial"/>
        </w:rPr>
        <w:t>The Service Provider is required, as part of the Services, to transfer skills to designated employees of SARS. The Service Provider must, in this regard</w:t>
      </w:r>
      <w:r w:rsidR="005444BD">
        <w:rPr>
          <w:rFonts w:ascii="Arial" w:hAnsi="Arial" w:cs="Arial"/>
          <w:lang w:val="en-ZA"/>
        </w:rPr>
        <w:t>, implement the skills transfer plan contemplated in its Bid Proposal</w:t>
      </w:r>
      <w:r w:rsidR="006E666C">
        <w:rPr>
          <w:rFonts w:ascii="Arial" w:hAnsi="Arial" w:cs="Arial"/>
          <w:lang w:val="en-ZA"/>
        </w:rPr>
        <w:t xml:space="preserve"> as accepted by SARS and </w:t>
      </w:r>
      <w:r w:rsidRPr="00BC591F">
        <w:rPr>
          <w:rFonts w:ascii="Arial" w:hAnsi="Arial" w:cs="Arial"/>
        </w:rPr>
        <w:t>:</w:t>
      </w:r>
    </w:p>
    <w:p w14:paraId="6E8C44F5" w14:textId="77777777" w:rsidR="0040154E" w:rsidRPr="00BC591F" w:rsidRDefault="0040154E" w:rsidP="002E7BBC">
      <w:pPr>
        <w:pStyle w:val="ListParagraph"/>
        <w:widowControl w:val="0"/>
        <w:tabs>
          <w:tab w:val="left" w:pos="1418"/>
        </w:tabs>
        <w:spacing w:line="360" w:lineRule="auto"/>
        <w:ind w:left="1418" w:right="621"/>
        <w:jc w:val="both"/>
        <w:rPr>
          <w:rFonts w:ascii="Arial" w:hAnsi="Arial" w:cs="Arial"/>
        </w:rPr>
      </w:pPr>
    </w:p>
    <w:p w14:paraId="163E533B" w14:textId="77777777" w:rsidR="00F14756" w:rsidRPr="00F14756" w:rsidRDefault="00733E63" w:rsidP="002E7BBC">
      <w:pPr>
        <w:pStyle w:val="ListParagraph"/>
        <w:widowControl w:val="0"/>
        <w:numPr>
          <w:ilvl w:val="2"/>
          <w:numId w:val="10"/>
        </w:numPr>
        <w:tabs>
          <w:tab w:val="left" w:pos="2127"/>
        </w:tabs>
        <w:spacing w:line="360" w:lineRule="auto"/>
        <w:ind w:left="2127" w:right="621" w:hanging="709"/>
        <w:jc w:val="both"/>
        <w:rPr>
          <w:rFonts w:ascii="Arial" w:hAnsi="Arial" w:cs="Arial"/>
        </w:rPr>
      </w:pPr>
      <w:r w:rsidRPr="00BC591F">
        <w:rPr>
          <w:rFonts w:ascii="Arial" w:hAnsi="Arial" w:cs="Arial"/>
        </w:rPr>
        <w:t xml:space="preserve">submit a skills transfer plan to the SARS </w:t>
      </w:r>
      <w:r>
        <w:rPr>
          <w:rFonts w:ascii="Arial" w:hAnsi="Arial" w:cs="Arial"/>
        </w:rPr>
        <w:t xml:space="preserve">Authorised </w:t>
      </w:r>
      <w:r w:rsidRPr="00BC591F">
        <w:rPr>
          <w:rFonts w:ascii="Arial" w:hAnsi="Arial" w:cs="Arial"/>
        </w:rPr>
        <w:t>Representative for approval, within t</w:t>
      </w:r>
      <w:r>
        <w:rPr>
          <w:rFonts w:ascii="Arial" w:hAnsi="Arial" w:cs="Arial"/>
        </w:rPr>
        <w:t xml:space="preserve">wo </w:t>
      </w:r>
      <w:r w:rsidR="00F14756">
        <w:rPr>
          <w:rFonts w:ascii="Arial" w:hAnsi="Arial" w:cs="Arial"/>
          <w:lang w:val="en-ZA"/>
        </w:rPr>
        <w:t xml:space="preserve">(2) </w:t>
      </w:r>
      <w:r w:rsidR="00F77820">
        <w:rPr>
          <w:rFonts w:ascii="Arial" w:hAnsi="Arial" w:cs="Arial"/>
          <w:lang w:val="en-ZA"/>
        </w:rPr>
        <w:t>weeks</w:t>
      </w:r>
      <w:r w:rsidRPr="00BC591F">
        <w:rPr>
          <w:rFonts w:ascii="Arial" w:hAnsi="Arial" w:cs="Arial"/>
        </w:rPr>
        <w:t xml:space="preserve"> of </w:t>
      </w:r>
      <w:r w:rsidR="00F77820">
        <w:rPr>
          <w:rFonts w:ascii="Arial" w:hAnsi="Arial" w:cs="Arial"/>
          <w:lang w:val="en-ZA"/>
        </w:rPr>
        <w:t xml:space="preserve">commencement of the  </w:t>
      </w:r>
      <w:r w:rsidR="005523C8">
        <w:rPr>
          <w:rFonts w:ascii="Arial" w:hAnsi="Arial" w:cs="Arial"/>
          <w:lang w:val="en-ZA"/>
        </w:rPr>
        <w:t>Agreement</w:t>
      </w:r>
      <w:r w:rsidR="00B825E9">
        <w:rPr>
          <w:rFonts w:ascii="Arial" w:hAnsi="Arial" w:cs="Arial"/>
          <w:lang w:val="en-ZA"/>
        </w:rPr>
        <w:t>;</w:t>
      </w:r>
    </w:p>
    <w:p w14:paraId="700BCB62" w14:textId="77777777" w:rsidR="001E55AA" w:rsidRPr="001E55AA" w:rsidRDefault="001E55AA" w:rsidP="002E7BBC">
      <w:pPr>
        <w:pStyle w:val="ListParagraph"/>
        <w:widowControl w:val="0"/>
        <w:tabs>
          <w:tab w:val="left" w:pos="2127"/>
        </w:tabs>
        <w:spacing w:line="360" w:lineRule="auto"/>
        <w:ind w:left="2127" w:right="621"/>
        <w:jc w:val="both"/>
        <w:rPr>
          <w:rFonts w:ascii="Arial" w:hAnsi="Arial" w:cs="Arial"/>
        </w:rPr>
      </w:pPr>
    </w:p>
    <w:p w14:paraId="0F865D59" w14:textId="77777777" w:rsidR="00F14756" w:rsidRPr="00F14756" w:rsidRDefault="00F14756" w:rsidP="002E7BBC">
      <w:pPr>
        <w:pStyle w:val="ListParagraph"/>
        <w:widowControl w:val="0"/>
        <w:numPr>
          <w:ilvl w:val="2"/>
          <w:numId w:val="10"/>
        </w:numPr>
        <w:tabs>
          <w:tab w:val="left" w:pos="2127"/>
        </w:tabs>
        <w:spacing w:line="360" w:lineRule="auto"/>
        <w:ind w:left="2127" w:right="621" w:hanging="709"/>
        <w:jc w:val="both"/>
        <w:rPr>
          <w:rFonts w:ascii="Arial" w:hAnsi="Arial" w:cs="Arial"/>
        </w:rPr>
      </w:pPr>
      <w:r w:rsidRPr="00BC591F">
        <w:rPr>
          <w:rFonts w:ascii="Arial" w:hAnsi="Arial" w:cs="Arial"/>
        </w:rPr>
        <w:t xml:space="preserve">obtain the written approval of the SARS </w:t>
      </w:r>
      <w:r>
        <w:rPr>
          <w:rFonts w:ascii="Arial" w:hAnsi="Arial" w:cs="Arial"/>
        </w:rPr>
        <w:t>Authorised</w:t>
      </w:r>
      <w:r w:rsidRPr="00BC591F">
        <w:rPr>
          <w:rFonts w:ascii="Arial" w:hAnsi="Arial" w:cs="Arial"/>
        </w:rPr>
        <w:t xml:space="preserve"> Representative </w:t>
      </w:r>
      <w:r>
        <w:rPr>
          <w:rFonts w:ascii="Arial" w:hAnsi="Arial" w:cs="Arial"/>
        </w:rPr>
        <w:t>or SARS representative indicated</w:t>
      </w:r>
      <w:r w:rsidRPr="00BC591F">
        <w:rPr>
          <w:rFonts w:ascii="Arial" w:hAnsi="Arial" w:cs="Arial"/>
        </w:rPr>
        <w:t xml:space="preserve"> prior to implementation of the skills transfer plan; and</w:t>
      </w:r>
    </w:p>
    <w:p w14:paraId="30B7E4CB" w14:textId="77777777" w:rsidR="0040154E" w:rsidRPr="0040154E" w:rsidRDefault="0040154E" w:rsidP="002E7BBC">
      <w:pPr>
        <w:pStyle w:val="ListParagraph"/>
        <w:widowControl w:val="0"/>
        <w:tabs>
          <w:tab w:val="left" w:pos="2127"/>
        </w:tabs>
        <w:spacing w:line="360" w:lineRule="auto"/>
        <w:ind w:left="2127" w:right="621"/>
        <w:jc w:val="both"/>
        <w:rPr>
          <w:rFonts w:ascii="Arial" w:hAnsi="Arial" w:cs="Arial"/>
        </w:rPr>
      </w:pPr>
    </w:p>
    <w:p w14:paraId="19D101D6" w14:textId="77777777" w:rsidR="00F14756" w:rsidRPr="00F14756" w:rsidRDefault="00F14756" w:rsidP="002E7BBC">
      <w:pPr>
        <w:pStyle w:val="ListParagraph"/>
        <w:widowControl w:val="0"/>
        <w:numPr>
          <w:ilvl w:val="2"/>
          <w:numId w:val="10"/>
        </w:numPr>
        <w:tabs>
          <w:tab w:val="left" w:pos="2127"/>
        </w:tabs>
        <w:spacing w:line="360" w:lineRule="auto"/>
        <w:ind w:left="2127" w:right="621" w:hanging="709"/>
        <w:jc w:val="both"/>
        <w:rPr>
          <w:rFonts w:ascii="Arial" w:hAnsi="Arial" w:cs="Arial"/>
        </w:rPr>
      </w:pPr>
      <w:r w:rsidRPr="00BC591F">
        <w:rPr>
          <w:rFonts w:ascii="Arial" w:hAnsi="Arial" w:cs="Arial"/>
        </w:rPr>
        <w:t>implement the approved skills transfer plan.</w:t>
      </w:r>
    </w:p>
    <w:p w14:paraId="02402A2A" w14:textId="77777777" w:rsidR="00F14756" w:rsidRPr="00F14756" w:rsidRDefault="00F14756" w:rsidP="002E7BBC">
      <w:pPr>
        <w:pStyle w:val="ListParagraph"/>
        <w:widowControl w:val="0"/>
        <w:tabs>
          <w:tab w:val="left" w:pos="1418"/>
        </w:tabs>
        <w:spacing w:line="360" w:lineRule="auto"/>
        <w:ind w:left="1418" w:right="621"/>
        <w:jc w:val="both"/>
        <w:rPr>
          <w:rFonts w:ascii="Arial" w:hAnsi="Arial" w:cs="Arial"/>
        </w:rPr>
      </w:pPr>
    </w:p>
    <w:p w14:paraId="729E424E" w14:textId="6043D25A" w:rsidR="00733E63" w:rsidRPr="00BC591F" w:rsidRDefault="00733E63" w:rsidP="002E7BBC">
      <w:pPr>
        <w:pStyle w:val="ListParagraph"/>
        <w:widowControl w:val="0"/>
        <w:numPr>
          <w:ilvl w:val="1"/>
          <w:numId w:val="10"/>
        </w:numPr>
        <w:tabs>
          <w:tab w:val="left" w:pos="1418"/>
        </w:tabs>
        <w:spacing w:line="360" w:lineRule="auto"/>
        <w:ind w:left="1418" w:right="621" w:hanging="992"/>
        <w:jc w:val="both"/>
        <w:rPr>
          <w:rFonts w:ascii="Arial" w:hAnsi="Arial" w:cs="Arial"/>
        </w:rPr>
      </w:pPr>
      <w:r w:rsidRPr="00BC591F">
        <w:rPr>
          <w:rFonts w:ascii="Arial" w:hAnsi="Arial" w:cs="Arial"/>
        </w:rPr>
        <w:t>The skills transfer plan</w:t>
      </w:r>
      <w:r w:rsidR="006E666C">
        <w:rPr>
          <w:rFonts w:ascii="Arial" w:hAnsi="Arial" w:cs="Arial"/>
          <w:lang w:val="en-ZA"/>
        </w:rPr>
        <w:t xml:space="preserve"> should generally aim to assist the SARS Communication</w:t>
      </w:r>
      <w:r w:rsidR="004F6273">
        <w:rPr>
          <w:rFonts w:ascii="Arial" w:hAnsi="Arial" w:cs="Arial"/>
          <w:lang w:val="en-ZA"/>
        </w:rPr>
        <w:t xml:space="preserve"> and Media </w:t>
      </w:r>
      <w:r w:rsidR="006E666C">
        <w:rPr>
          <w:rFonts w:ascii="Arial" w:hAnsi="Arial" w:cs="Arial"/>
          <w:lang w:val="en-ZA"/>
        </w:rPr>
        <w:t xml:space="preserve"> business unit to understand the insights and workings of </w:t>
      </w:r>
      <w:r w:rsidR="004F6273">
        <w:rPr>
          <w:rFonts w:ascii="Arial" w:hAnsi="Arial" w:cs="Arial"/>
          <w:lang w:val="en-ZA"/>
        </w:rPr>
        <w:t>t</w:t>
      </w:r>
      <w:r w:rsidR="006E666C">
        <w:rPr>
          <w:rFonts w:ascii="Arial" w:hAnsi="Arial" w:cs="Arial"/>
          <w:lang w:val="en-ZA"/>
        </w:rPr>
        <w:t>he media industry and environment. The aforementioned plan</w:t>
      </w:r>
      <w:r w:rsidRPr="00BC591F">
        <w:rPr>
          <w:rFonts w:ascii="Arial" w:hAnsi="Arial" w:cs="Arial"/>
        </w:rPr>
        <w:t xml:space="preserve"> must contain the following minimum details:</w:t>
      </w:r>
    </w:p>
    <w:p w14:paraId="3C629B41" w14:textId="77777777" w:rsidR="00733E63" w:rsidRPr="00BC591F" w:rsidRDefault="00733E63" w:rsidP="002E7BBC">
      <w:pPr>
        <w:pStyle w:val="ListParagraph"/>
        <w:widowControl w:val="0"/>
        <w:tabs>
          <w:tab w:val="left" w:pos="1418"/>
        </w:tabs>
        <w:spacing w:line="360" w:lineRule="auto"/>
        <w:ind w:left="1418" w:right="621"/>
        <w:jc w:val="both"/>
        <w:rPr>
          <w:rFonts w:ascii="Arial" w:hAnsi="Arial" w:cs="Arial"/>
        </w:rPr>
      </w:pPr>
    </w:p>
    <w:p w14:paraId="2DEAF331" w14:textId="77777777" w:rsidR="00733E63" w:rsidRPr="00BC591F" w:rsidRDefault="00733E63" w:rsidP="002E7BBC">
      <w:pPr>
        <w:pStyle w:val="ListParagraph"/>
        <w:widowControl w:val="0"/>
        <w:numPr>
          <w:ilvl w:val="2"/>
          <w:numId w:val="10"/>
        </w:numPr>
        <w:tabs>
          <w:tab w:val="left" w:pos="2127"/>
        </w:tabs>
        <w:spacing w:line="360" w:lineRule="auto"/>
        <w:ind w:left="2127" w:right="621" w:hanging="709"/>
        <w:jc w:val="both"/>
        <w:rPr>
          <w:rFonts w:ascii="Arial" w:hAnsi="Arial" w:cs="Arial"/>
          <w:szCs w:val="22"/>
        </w:rPr>
      </w:pPr>
      <w:r w:rsidRPr="00BC591F">
        <w:rPr>
          <w:rFonts w:ascii="Arial" w:hAnsi="Arial" w:cs="Arial"/>
          <w:szCs w:val="22"/>
        </w:rPr>
        <w:t>skills transfer methodology contemplated;</w:t>
      </w:r>
    </w:p>
    <w:p w14:paraId="29806BD4" w14:textId="77777777" w:rsidR="0040154E" w:rsidRPr="0040154E" w:rsidRDefault="0040154E" w:rsidP="002E7BBC">
      <w:pPr>
        <w:pStyle w:val="ListParagraph"/>
        <w:widowControl w:val="0"/>
        <w:tabs>
          <w:tab w:val="left" w:pos="2127"/>
        </w:tabs>
        <w:spacing w:line="360" w:lineRule="auto"/>
        <w:ind w:left="2127" w:right="621"/>
        <w:jc w:val="both"/>
        <w:rPr>
          <w:rFonts w:ascii="Arial" w:hAnsi="Arial" w:cs="Arial"/>
          <w:szCs w:val="22"/>
        </w:rPr>
      </w:pPr>
    </w:p>
    <w:p w14:paraId="3EB5735D" w14:textId="77777777" w:rsidR="00733E63" w:rsidRPr="00BC591F" w:rsidRDefault="00733E63" w:rsidP="002E7BBC">
      <w:pPr>
        <w:pStyle w:val="ListParagraph"/>
        <w:widowControl w:val="0"/>
        <w:numPr>
          <w:ilvl w:val="2"/>
          <w:numId w:val="10"/>
        </w:numPr>
        <w:tabs>
          <w:tab w:val="left" w:pos="2127"/>
        </w:tabs>
        <w:spacing w:line="360" w:lineRule="auto"/>
        <w:ind w:left="2127" w:right="621" w:hanging="709"/>
        <w:jc w:val="both"/>
        <w:rPr>
          <w:rFonts w:ascii="Arial" w:hAnsi="Arial" w:cs="Arial"/>
          <w:szCs w:val="22"/>
        </w:rPr>
      </w:pPr>
      <w:r w:rsidRPr="00BC591F">
        <w:rPr>
          <w:rFonts w:ascii="Arial" w:hAnsi="Arial" w:cs="Arial"/>
          <w:szCs w:val="22"/>
        </w:rPr>
        <w:t>outcomes or deliverables contemplated;</w:t>
      </w:r>
    </w:p>
    <w:p w14:paraId="52179E56" w14:textId="77777777" w:rsidR="0040154E" w:rsidRPr="0040154E" w:rsidRDefault="0040154E" w:rsidP="002E7BBC">
      <w:pPr>
        <w:pStyle w:val="ListParagraph"/>
        <w:widowControl w:val="0"/>
        <w:tabs>
          <w:tab w:val="left" w:pos="2127"/>
        </w:tabs>
        <w:spacing w:line="360" w:lineRule="auto"/>
        <w:ind w:left="2127" w:right="621"/>
        <w:jc w:val="both"/>
        <w:rPr>
          <w:rFonts w:ascii="Arial" w:hAnsi="Arial" w:cs="Arial"/>
          <w:szCs w:val="22"/>
        </w:rPr>
      </w:pPr>
    </w:p>
    <w:p w14:paraId="6F222421" w14:textId="77777777" w:rsidR="00733E63" w:rsidRPr="00BC591F" w:rsidRDefault="00733E63" w:rsidP="002E7BBC">
      <w:pPr>
        <w:pStyle w:val="ListParagraph"/>
        <w:widowControl w:val="0"/>
        <w:numPr>
          <w:ilvl w:val="2"/>
          <w:numId w:val="10"/>
        </w:numPr>
        <w:tabs>
          <w:tab w:val="left" w:pos="2127"/>
        </w:tabs>
        <w:spacing w:line="360" w:lineRule="auto"/>
        <w:ind w:left="2127" w:right="621" w:hanging="709"/>
        <w:jc w:val="both"/>
        <w:rPr>
          <w:rFonts w:ascii="Arial" w:hAnsi="Arial" w:cs="Arial"/>
          <w:szCs w:val="22"/>
        </w:rPr>
      </w:pPr>
      <w:r w:rsidRPr="00BC591F">
        <w:rPr>
          <w:rFonts w:ascii="Arial" w:hAnsi="Arial" w:cs="Arial"/>
          <w:szCs w:val="22"/>
        </w:rPr>
        <w:t>details of how the Service Provider will report to SARS on progress made; and</w:t>
      </w:r>
    </w:p>
    <w:p w14:paraId="0BD0EC7E" w14:textId="77777777" w:rsidR="0040154E" w:rsidRPr="0040154E" w:rsidRDefault="0040154E" w:rsidP="002E7BBC">
      <w:pPr>
        <w:pStyle w:val="ListParagraph"/>
        <w:widowControl w:val="0"/>
        <w:tabs>
          <w:tab w:val="left" w:pos="2127"/>
        </w:tabs>
        <w:spacing w:line="360" w:lineRule="auto"/>
        <w:ind w:left="2127" w:right="621"/>
        <w:jc w:val="both"/>
        <w:rPr>
          <w:rFonts w:ascii="Arial" w:hAnsi="Arial" w:cs="Arial"/>
          <w:szCs w:val="22"/>
        </w:rPr>
      </w:pPr>
    </w:p>
    <w:p w14:paraId="3EF0490D" w14:textId="11D018C6" w:rsidR="00DB6D4F" w:rsidRPr="00DB6D4F" w:rsidRDefault="00733E63" w:rsidP="00DB6D4F">
      <w:pPr>
        <w:pStyle w:val="ListParagraph"/>
        <w:widowControl w:val="0"/>
        <w:numPr>
          <w:ilvl w:val="2"/>
          <w:numId w:val="10"/>
        </w:numPr>
        <w:tabs>
          <w:tab w:val="left" w:pos="2127"/>
        </w:tabs>
        <w:spacing w:line="360" w:lineRule="auto"/>
        <w:ind w:left="2127" w:right="621" w:hanging="709"/>
        <w:jc w:val="both"/>
        <w:rPr>
          <w:rFonts w:ascii="Arial" w:hAnsi="Arial" w:cs="Arial"/>
          <w:szCs w:val="22"/>
        </w:rPr>
      </w:pPr>
      <w:r w:rsidRPr="00BC591F">
        <w:rPr>
          <w:rFonts w:ascii="Arial" w:hAnsi="Arial" w:cs="Arial"/>
          <w:szCs w:val="22"/>
        </w:rPr>
        <w:t>details of how designated employees who participate in the skills transfer program will be assessed to determine their comprehension of skills transferred.</w:t>
      </w:r>
      <w:r w:rsidRPr="00DB6D4F">
        <w:rPr>
          <w:rFonts w:ascii="Arial" w:hAnsi="Arial" w:cs="Arial"/>
        </w:rPr>
        <w:tab/>
      </w:r>
    </w:p>
    <w:p w14:paraId="185B3222" w14:textId="77777777" w:rsidR="00DB6D4F" w:rsidRPr="00DB6D4F" w:rsidRDefault="00DB6D4F" w:rsidP="00DB6D4F">
      <w:pPr>
        <w:pStyle w:val="ListParagraph"/>
        <w:rPr>
          <w:rFonts w:ascii="Arial" w:hAnsi="Arial" w:cs="Arial"/>
          <w:szCs w:val="22"/>
        </w:rPr>
      </w:pPr>
    </w:p>
    <w:p w14:paraId="593C2D02" w14:textId="5EA6521D" w:rsidR="006243B1" w:rsidRPr="00903B10" w:rsidRDefault="006243B1"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b/>
          <w:szCs w:val="22"/>
          <w:lang w:val="en-GB" w:eastAsia="en-GB"/>
        </w:rPr>
      </w:pPr>
      <w:r w:rsidRPr="00903B10">
        <w:rPr>
          <w:rFonts w:ascii="Arial" w:hAnsi="Arial" w:cs="Arial"/>
          <w:lang w:val="en-GB" w:eastAsia="en-GB"/>
        </w:rPr>
        <w:t xml:space="preserve">The Service Provider shall generally render the Services on the terms and conditions of this Agreement and, specifically, in accordance with the specifications set out in </w:t>
      </w:r>
      <w:r w:rsidR="009C407F" w:rsidRPr="00903B10">
        <w:rPr>
          <w:rFonts w:ascii="Arial" w:hAnsi="Arial" w:cs="Arial"/>
          <w:lang w:val="en-GB" w:eastAsia="en-GB"/>
        </w:rPr>
        <w:t>a</w:t>
      </w:r>
      <w:r w:rsidRPr="00903B10">
        <w:rPr>
          <w:rFonts w:ascii="Arial" w:hAnsi="Arial" w:cs="Arial"/>
          <w:lang w:val="en-GB" w:eastAsia="en-GB"/>
        </w:rPr>
        <w:t xml:space="preserve"> </w:t>
      </w:r>
      <w:r w:rsidR="00AD0A16">
        <w:rPr>
          <w:rFonts w:ascii="Arial" w:hAnsi="Arial" w:cs="Arial"/>
          <w:lang w:val="en-GB" w:eastAsia="en-GB"/>
        </w:rPr>
        <w:t>Service Request</w:t>
      </w:r>
      <w:r w:rsidRPr="00903B10">
        <w:rPr>
          <w:rFonts w:ascii="Arial" w:hAnsi="Arial" w:cs="Arial"/>
          <w:lang w:val="en-GB" w:eastAsia="en-GB"/>
        </w:rPr>
        <w:t>.</w:t>
      </w:r>
    </w:p>
    <w:p w14:paraId="74978422" w14:textId="77777777" w:rsidR="00903B10" w:rsidRPr="00903B10" w:rsidRDefault="00903B10" w:rsidP="002E7BBC">
      <w:pPr>
        <w:pStyle w:val="ListParagraph"/>
        <w:widowControl w:val="0"/>
        <w:tabs>
          <w:tab w:val="left" w:pos="709"/>
          <w:tab w:val="left" w:pos="1418"/>
        </w:tabs>
        <w:spacing w:line="360" w:lineRule="auto"/>
        <w:ind w:left="1418" w:right="641"/>
        <w:jc w:val="both"/>
        <w:rPr>
          <w:rFonts w:ascii="Arial" w:hAnsi="Arial" w:cs="Arial"/>
          <w:b/>
          <w:szCs w:val="22"/>
          <w:lang w:val="en-GB" w:eastAsia="en-GB"/>
        </w:rPr>
      </w:pPr>
    </w:p>
    <w:p w14:paraId="73B50775" w14:textId="7B350D4D" w:rsidR="00903B10" w:rsidRPr="00903B10" w:rsidRDefault="00903B10"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b/>
          <w:szCs w:val="22"/>
          <w:lang w:val="en-GB" w:eastAsia="en-GB"/>
        </w:rPr>
      </w:pPr>
      <w:r w:rsidRPr="00903B10">
        <w:rPr>
          <w:rFonts w:ascii="Arial" w:hAnsi="Arial" w:cs="Arial"/>
          <w:szCs w:val="22"/>
          <w:lang w:val="en-GB" w:eastAsia="en-GB"/>
        </w:rPr>
        <w:t>Where the rendering of the Services requires the use of information technology, the Service Provider shall provide all Services utilising secure technologies and techniques in accordance with best industry practice and</w:t>
      </w:r>
      <w:r>
        <w:rPr>
          <w:rFonts w:ascii="Arial" w:hAnsi="Arial" w:cs="Arial"/>
          <w:b/>
          <w:szCs w:val="22"/>
          <w:lang w:val="en-GB" w:eastAsia="en-GB"/>
        </w:rPr>
        <w:t xml:space="preserve"> </w:t>
      </w:r>
      <w:r w:rsidRPr="00FE104C">
        <w:rPr>
          <w:rFonts w:ascii="Arial" w:hAnsi="Arial" w:cs="Arial"/>
          <w:lang w:val="en-ZA" w:eastAsia="en-GB"/>
        </w:rPr>
        <w:t>SARS</w:t>
      </w:r>
      <w:r>
        <w:rPr>
          <w:rFonts w:ascii="Arial" w:hAnsi="Arial" w:cs="Arial"/>
          <w:lang w:val="en-ZA" w:eastAsia="en-GB"/>
        </w:rPr>
        <w:t>’s</w:t>
      </w:r>
      <w:r w:rsidRPr="00FE104C">
        <w:rPr>
          <w:rFonts w:ascii="Arial" w:hAnsi="Arial" w:cs="Arial"/>
          <w:lang w:val="en-ZA" w:eastAsia="en-GB"/>
        </w:rPr>
        <w:t xml:space="preserve"> </w:t>
      </w:r>
      <w:r>
        <w:rPr>
          <w:rFonts w:ascii="Arial" w:hAnsi="Arial" w:cs="Arial"/>
          <w:lang w:val="en-ZA" w:eastAsia="en-GB"/>
        </w:rPr>
        <w:t xml:space="preserve">security </w:t>
      </w:r>
      <w:r w:rsidRPr="00FE104C">
        <w:rPr>
          <w:rFonts w:ascii="Arial" w:hAnsi="Arial" w:cs="Arial"/>
          <w:lang w:val="en-ZA" w:eastAsia="en-GB"/>
        </w:rPr>
        <w:t xml:space="preserve">policies, procedures and </w:t>
      </w:r>
      <w:r>
        <w:rPr>
          <w:rFonts w:ascii="Arial" w:hAnsi="Arial" w:cs="Arial"/>
          <w:lang w:val="en-ZA" w:eastAsia="en-GB"/>
        </w:rPr>
        <w:t>requirement</w:t>
      </w:r>
      <w:r w:rsidRPr="00FE104C">
        <w:rPr>
          <w:rFonts w:ascii="Arial" w:hAnsi="Arial" w:cs="Arial"/>
          <w:lang w:val="en-ZA" w:eastAsia="en-GB"/>
        </w:rPr>
        <w:t>s</w:t>
      </w:r>
      <w:r>
        <w:rPr>
          <w:rFonts w:ascii="Arial" w:hAnsi="Arial" w:cs="Arial"/>
          <w:lang w:val="en-ZA" w:eastAsia="en-GB"/>
        </w:rPr>
        <w:t>, including those relating to the prevention and detection of inappropriate use or access of software, hardware, systems and networks.</w:t>
      </w:r>
    </w:p>
    <w:p w14:paraId="02EBFE22" w14:textId="77777777" w:rsidR="00903B10" w:rsidRPr="00903B10" w:rsidRDefault="00903B10" w:rsidP="002E7BBC">
      <w:pPr>
        <w:pStyle w:val="ListParagraph"/>
        <w:widowControl w:val="0"/>
        <w:tabs>
          <w:tab w:val="left" w:pos="709"/>
          <w:tab w:val="left" w:pos="1418"/>
        </w:tabs>
        <w:spacing w:line="360" w:lineRule="auto"/>
        <w:ind w:left="1418" w:right="641"/>
        <w:jc w:val="both"/>
        <w:rPr>
          <w:rFonts w:ascii="Arial" w:hAnsi="Arial" w:cs="Arial"/>
          <w:b/>
          <w:szCs w:val="22"/>
          <w:lang w:val="en-GB" w:eastAsia="en-GB"/>
        </w:rPr>
      </w:pPr>
    </w:p>
    <w:p w14:paraId="1993665A" w14:textId="4C69C7EC" w:rsidR="004B595A" w:rsidRDefault="00903B10" w:rsidP="00F624E8">
      <w:pPr>
        <w:pStyle w:val="ListParagraph"/>
        <w:widowControl w:val="0"/>
        <w:numPr>
          <w:ilvl w:val="1"/>
          <w:numId w:val="10"/>
        </w:numPr>
        <w:tabs>
          <w:tab w:val="left" w:pos="709"/>
          <w:tab w:val="left" w:pos="1418"/>
        </w:tabs>
        <w:spacing w:line="360" w:lineRule="auto"/>
        <w:ind w:left="1418" w:right="641" w:hanging="992"/>
        <w:jc w:val="both"/>
        <w:rPr>
          <w:rFonts w:ascii="Arial" w:hAnsi="Arial" w:cs="Arial"/>
          <w:lang w:val="en-GB" w:eastAsia="en-GB"/>
        </w:rPr>
      </w:pPr>
      <w:r w:rsidRPr="00903B10">
        <w:rPr>
          <w:rFonts w:ascii="Arial" w:hAnsi="Arial" w:cs="Arial"/>
          <w:szCs w:val="22"/>
          <w:lang w:val="en-GB" w:eastAsia="en-GB"/>
        </w:rPr>
        <w:t xml:space="preserve">The Service Provider shall use up-to-date technology to ensure that Services delivered to SARS- </w:t>
      </w:r>
    </w:p>
    <w:p w14:paraId="46CA4CA2" w14:textId="56FE3F24" w:rsidR="00903B10" w:rsidRDefault="00903B10" w:rsidP="00F624E8">
      <w:pPr>
        <w:pStyle w:val="ListParagraph"/>
        <w:widowControl w:val="0"/>
        <w:numPr>
          <w:ilvl w:val="2"/>
          <w:numId w:val="10"/>
        </w:numPr>
        <w:tabs>
          <w:tab w:val="left" w:pos="1276"/>
        </w:tabs>
        <w:spacing w:line="360" w:lineRule="auto"/>
        <w:ind w:left="2268" w:right="621" w:hanging="850"/>
        <w:jc w:val="both"/>
        <w:rPr>
          <w:rFonts w:ascii="Arial" w:hAnsi="Arial" w:cs="Arial"/>
          <w:lang w:val="en-US"/>
        </w:rPr>
      </w:pPr>
      <w:r>
        <w:rPr>
          <w:rFonts w:ascii="Arial" w:hAnsi="Arial" w:cs="Arial"/>
          <w:lang w:val="en-US"/>
        </w:rPr>
        <w:t xml:space="preserve">are in line with the highest standards prevailing in the </w:t>
      </w:r>
      <w:r w:rsidR="00A70526">
        <w:rPr>
          <w:rFonts w:ascii="Arial" w:hAnsi="Arial" w:cs="Arial"/>
          <w:lang w:val="en-US"/>
        </w:rPr>
        <w:t>media buying</w:t>
      </w:r>
      <w:r w:rsidR="007232C8">
        <w:rPr>
          <w:rFonts w:ascii="Arial" w:hAnsi="Arial" w:cs="Arial"/>
          <w:lang w:val="en-US"/>
        </w:rPr>
        <w:t xml:space="preserve"> and planning</w:t>
      </w:r>
      <w:r w:rsidR="00A70526">
        <w:rPr>
          <w:rFonts w:ascii="Arial" w:hAnsi="Arial" w:cs="Arial"/>
          <w:lang w:val="en-US"/>
        </w:rPr>
        <w:t>/communications</w:t>
      </w:r>
      <w:r>
        <w:rPr>
          <w:rFonts w:ascii="Arial" w:hAnsi="Arial" w:cs="Arial"/>
          <w:lang w:val="en-US"/>
        </w:rPr>
        <w:t xml:space="preserve"> industry;</w:t>
      </w:r>
    </w:p>
    <w:p w14:paraId="59EAB6B2" w14:textId="77777777" w:rsidR="00903B10" w:rsidRDefault="00903B10" w:rsidP="00F624E8">
      <w:pPr>
        <w:pStyle w:val="ListParagraph"/>
        <w:widowControl w:val="0"/>
        <w:tabs>
          <w:tab w:val="left" w:pos="1276"/>
        </w:tabs>
        <w:spacing w:line="360" w:lineRule="auto"/>
        <w:ind w:left="2268" w:right="621" w:hanging="850"/>
        <w:jc w:val="both"/>
        <w:rPr>
          <w:rFonts w:ascii="Arial" w:hAnsi="Arial" w:cs="Arial"/>
          <w:lang w:val="en-US"/>
        </w:rPr>
      </w:pPr>
    </w:p>
    <w:p w14:paraId="1C6FAE52" w14:textId="77777777" w:rsidR="00903B10" w:rsidRDefault="00903B10" w:rsidP="00F624E8">
      <w:pPr>
        <w:pStyle w:val="ListParagraph"/>
        <w:widowControl w:val="0"/>
        <w:numPr>
          <w:ilvl w:val="2"/>
          <w:numId w:val="10"/>
        </w:numPr>
        <w:tabs>
          <w:tab w:val="left" w:pos="1276"/>
        </w:tabs>
        <w:spacing w:line="360" w:lineRule="auto"/>
        <w:ind w:left="2268" w:right="621" w:hanging="850"/>
        <w:jc w:val="both"/>
        <w:rPr>
          <w:rFonts w:ascii="Arial" w:hAnsi="Arial" w:cs="Arial"/>
          <w:lang w:val="en-US"/>
        </w:rPr>
      </w:pPr>
      <w:r>
        <w:rPr>
          <w:rFonts w:ascii="Arial" w:hAnsi="Arial" w:cs="Arial"/>
          <w:lang w:val="en-US"/>
        </w:rPr>
        <w:t xml:space="preserve">comply with </w:t>
      </w:r>
      <w:r w:rsidR="005F6B08">
        <w:rPr>
          <w:rFonts w:ascii="Arial" w:hAnsi="Arial" w:cs="Arial"/>
          <w:lang w:val="en-US"/>
        </w:rPr>
        <w:t>Applicable Law</w:t>
      </w:r>
      <w:r>
        <w:rPr>
          <w:rFonts w:ascii="Arial" w:hAnsi="Arial" w:cs="Arial"/>
          <w:lang w:val="en-US"/>
        </w:rPr>
        <w:t>; and</w:t>
      </w:r>
    </w:p>
    <w:p w14:paraId="037F4999" w14:textId="77777777" w:rsidR="00903B10" w:rsidRDefault="00903B10" w:rsidP="00F624E8">
      <w:pPr>
        <w:pStyle w:val="ListParagraph"/>
        <w:widowControl w:val="0"/>
        <w:tabs>
          <w:tab w:val="left" w:pos="1276"/>
        </w:tabs>
        <w:spacing w:line="360" w:lineRule="auto"/>
        <w:ind w:left="2268" w:right="621" w:hanging="850"/>
        <w:jc w:val="both"/>
        <w:rPr>
          <w:rFonts w:ascii="Arial" w:hAnsi="Arial" w:cs="Arial"/>
          <w:lang w:val="en-US"/>
        </w:rPr>
      </w:pPr>
    </w:p>
    <w:p w14:paraId="453722D6" w14:textId="77777777" w:rsidR="00903B10" w:rsidRDefault="00903B10" w:rsidP="00F624E8">
      <w:pPr>
        <w:pStyle w:val="ListParagraph"/>
        <w:widowControl w:val="0"/>
        <w:numPr>
          <w:ilvl w:val="2"/>
          <w:numId w:val="10"/>
        </w:numPr>
        <w:tabs>
          <w:tab w:val="left" w:pos="1276"/>
        </w:tabs>
        <w:spacing w:line="360" w:lineRule="auto"/>
        <w:ind w:left="2268" w:right="621" w:hanging="850"/>
        <w:jc w:val="both"/>
        <w:rPr>
          <w:rFonts w:ascii="Arial" w:hAnsi="Arial" w:cs="Arial"/>
          <w:lang w:val="en-US"/>
        </w:rPr>
      </w:pPr>
      <w:r>
        <w:rPr>
          <w:rFonts w:ascii="Arial" w:hAnsi="Arial" w:cs="Arial"/>
          <w:lang w:val="en-US"/>
        </w:rPr>
        <w:t>achieve market cost efficiencies.</w:t>
      </w:r>
    </w:p>
    <w:p w14:paraId="6F4044AE" w14:textId="77777777" w:rsidR="00013986" w:rsidRPr="00013986" w:rsidRDefault="00013986" w:rsidP="00013986">
      <w:pPr>
        <w:pStyle w:val="ListParagraph"/>
        <w:rPr>
          <w:rFonts w:ascii="Arial" w:hAnsi="Arial" w:cs="Arial"/>
          <w:lang w:val="en-US"/>
        </w:rPr>
      </w:pPr>
    </w:p>
    <w:p w14:paraId="0F97B85B" w14:textId="649F1F14" w:rsidR="00013986" w:rsidRDefault="00013986" w:rsidP="00013986">
      <w:pPr>
        <w:pStyle w:val="ListParagraph"/>
        <w:widowControl w:val="0"/>
        <w:numPr>
          <w:ilvl w:val="1"/>
          <w:numId w:val="10"/>
        </w:numPr>
        <w:tabs>
          <w:tab w:val="left" w:pos="709"/>
          <w:tab w:val="left" w:pos="1418"/>
        </w:tabs>
        <w:spacing w:line="360" w:lineRule="auto"/>
        <w:ind w:left="1418" w:right="641" w:hanging="992"/>
        <w:jc w:val="both"/>
        <w:rPr>
          <w:rFonts w:ascii="Arial" w:hAnsi="Arial" w:cs="Arial"/>
          <w:lang w:val="en-US"/>
        </w:rPr>
      </w:pPr>
      <w:r>
        <w:rPr>
          <w:rFonts w:ascii="Arial" w:hAnsi="Arial" w:cs="Arial"/>
          <w:lang w:val="en-US"/>
        </w:rPr>
        <w:t>The Service Provider will create a</w:t>
      </w:r>
      <w:r w:rsidR="00171DE9">
        <w:rPr>
          <w:rFonts w:ascii="Arial" w:hAnsi="Arial" w:cs="Arial"/>
          <w:lang w:val="en-US"/>
        </w:rPr>
        <w:t>n</w:t>
      </w:r>
      <w:r w:rsidR="005F6B08">
        <w:rPr>
          <w:rFonts w:ascii="Arial" w:hAnsi="Arial" w:cs="Arial"/>
          <w:lang w:val="en-US"/>
        </w:rPr>
        <w:t xml:space="preserve"> individual</w:t>
      </w:r>
      <w:r>
        <w:rPr>
          <w:rFonts w:ascii="Arial" w:hAnsi="Arial" w:cs="Arial"/>
          <w:lang w:val="en-US"/>
        </w:rPr>
        <w:t xml:space="preserve"> </w:t>
      </w:r>
      <w:r w:rsidR="005F6B08">
        <w:rPr>
          <w:rFonts w:ascii="Arial" w:hAnsi="Arial" w:cs="Arial"/>
          <w:lang w:val="en-US"/>
        </w:rPr>
        <w:t xml:space="preserve">separate record </w:t>
      </w:r>
      <w:r>
        <w:rPr>
          <w:rFonts w:ascii="Arial" w:hAnsi="Arial" w:cs="Arial"/>
          <w:lang w:val="en-US"/>
        </w:rPr>
        <w:t xml:space="preserve">for each </w:t>
      </w:r>
      <w:r w:rsidR="00AD0A16">
        <w:rPr>
          <w:rFonts w:ascii="Arial" w:hAnsi="Arial" w:cs="Arial"/>
          <w:lang w:val="en-US"/>
        </w:rPr>
        <w:t>Service Request</w:t>
      </w:r>
      <w:r w:rsidR="00762F4B">
        <w:rPr>
          <w:rFonts w:ascii="Arial" w:hAnsi="Arial" w:cs="Arial"/>
          <w:lang w:val="en-US"/>
        </w:rPr>
        <w:t xml:space="preserve"> it receives from SARS, and keep proper records to enable a proper audit trail.</w:t>
      </w:r>
    </w:p>
    <w:p w14:paraId="4A883953" w14:textId="77777777" w:rsidR="002E7BBC" w:rsidRPr="002E7BBC" w:rsidRDefault="002E7BBC" w:rsidP="002E7BBC">
      <w:pPr>
        <w:pStyle w:val="ListParagraph"/>
        <w:widowControl w:val="0"/>
        <w:spacing w:line="360" w:lineRule="auto"/>
        <w:rPr>
          <w:rFonts w:ascii="Arial" w:hAnsi="Arial" w:cs="Arial"/>
          <w:lang w:val="en-US"/>
        </w:rPr>
      </w:pPr>
    </w:p>
    <w:p w14:paraId="7E497933" w14:textId="3CDF54CC" w:rsidR="009B5C50" w:rsidRDefault="009B5C50" w:rsidP="002E7BBC">
      <w:pPr>
        <w:pStyle w:val="Heading3"/>
      </w:pPr>
      <w:bookmarkStart w:id="68" w:name="_Toc390854597"/>
      <w:bookmarkStart w:id="69" w:name="_Toc390855504"/>
      <w:bookmarkStart w:id="70" w:name="_Toc65226887"/>
      <w:bookmarkEnd w:id="68"/>
      <w:bookmarkEnd w:id="69"/>
      <w:r>
        <w:t>TRANSITION SERVICES</w:t>
      </w:r>
      <w:bookmarkEnd w:id="70"/>
      <w:r>
        <w:t xml:space="preserve"> </w:t>
      </w:r>
    </w:p>
    <w:p w14:paraId="517C2024" w14:textId="77777777" w:rsidR="00DC226C" w:rsidRPr="009C46F4" w:rsidRDefault="00DC226C" w:rsidP="009C46F4">
      <w:pPr>
        <w:rPr>
          <w:lang w:val="en-US" w:eastAsia="en-ZA"/>
        </w:rPr>
      </w:pPr>
    </w:p>
    <w:p w14:paraId="7E675987" w14:textId="5B21A81E" w:rsidR="000350F4" w:rsidRDefault="000350F4" w:rsidP="00A8651B">
      <w:pPr>
        <w:pStyle w:val="ListParagraph"/>
        <w:widowControl w:val="0"/>
        <w:numPr>
          <w:ilvl w:val="1"/>
          <w:numId w:val="10"/>
        </w:numPr>
        <w:tabs>
          <w:tab w:val="left" w:pos="1418"/>
        </w:tabs>
        <w:spacing w:line="360" w:lineRule="auto"/>
        <w:ind w:left="1418" w:right="621" w:hanging="992"/>
        <w:jc w:val="both"/>
        <w:rPr>
          <w:rFonts w:ascii="Arial" w:hAnsi="Arial" w:cs="Arial"/>
          <w:lang w:val="en-ZA"/>
        </w:rPr>
      </w:pPr>
      <w:r>
        <w:rPr>
          <w:rFonts w:ascii="Arial" w:hAnsi="Arial" w:cs="Arial"/>
          <w:lang w:val="en-ZA"/>
        </w:rPr>
        <w:t xml:space="preserve">The Service Provider warrants its availability  </w:t>
      </w:r>
      <w:r w:rsidR="00A8651B">
        <w:rPr>
          <w:rFonts w:ascii="Arial" w:hAnsi="Arial" w:cs="Arial"/>
          <w:lang w:val="en-ZA"/>
        </w:rPr>
        <w:t xml:space="preserve">1 (one) </w:t>
      </w:r>
      <w:r>
        <w:rPr>
          <w:rFonts w:ascii="Arial" w:hAnsi="Arial" w:cs="Arial"/>
          <w:lang w:val="en-ZA"/>
        </w:rPr>
        <w:t>month before inceptio</w:t>
      </w:r>
      <w:r w:rsidR="00A8651B">
        <w:rPr>
          <w:rFonts w:ascii="Arial" w:hAnsi="Arial" w:cs="Arial"/>
          <w:lang w:val="en-ZA"/>
        </w:rPr>
        <w:t>n of the Services to enable disengagement from the outgoing Service Provider and a handover to enable the Service Provider to seamlessly commence the Services.</w:t>
      </w:r>
    </w:p>
    <w:p w14:paraId="11F4F21C" w14:textId="77777777" w:rsidR="00A8651B" w:rsidRDefault="00A8651B" w:rsidP="00A8651B">
      <w:pPr>
        <w:pStyle w:val="ListParagraph"/>
        <w:widowControl w:val="0"/>
        <w:tabs>
          <w:tab w:val="left" w:pos="1418"/>
        </w:tabs>
        <w:spacing w:line="360" w:lineRule="auto"/>
        <w:ind w:left="1418" w:right="621"/>
        <w:jc w:val="both"/>
        <w:rPr>
          <w:rFonts w:ascii="Arial" w:hAnsi="Arial" w:cs="Arial"/>
          <w:lang w:val="en-ZA"/>
        </w:rPr>
      </w:pPr>
    </w:p>
    <w:p w14:paraId="0ADEBA58" w14:textId="353B5C18" w:rsidR="00DC226C" w:rsidRDefault="00E34C48" w:rsidP="00A8651B">
      <w:pPr>
        <w:pStyle w:val="ListParagraph"/>
        <w:widowControl w:val="0"/>
        <w:numPr>
          <w:ilvl w:val="1"/>
          <w:numId w:val="10"/>
        </w:numPr>
        <w:tabs>
          <w:tab w:val="left" w:pos="1418"/>
        </w:tabs>
        <w:spacing w:line="360" w:lineRule="auto"/>
        <w:ind w:left="1418" w:right="621" w:hanging="992"/>
        <w:jc w:val="both"/>
        <w:rPr>
          <w:rFonts w:ascii="Arial" w:hAnsi="Arial" w:cs="Arial"/>
          <w:lang w:val="en-ZA"/>
        </w:rPr>
      </w:pPr>
      <w:r>
        <w:rPr>
          <w:rFonts w:ascii="Arial" w:hAnsi="Arial" w:cs="Arial"/>
          <w:lang w:val="en-ZA"/>
        </w:rPr>
        <w:t xml:space="preserve">The </w:t>
      </w:r>
      <w:r w:rsidRPr="009C46F4">
        <w:rPr>
          <w:rFonts w:ascii="Arial" w:hAnsi="Arial" w:cs="Arial"/>
          <w:lang w:val="en-ZA"/>
        </w:rPr>
        <w:t>Service</w:t>
      </w:r>
      <w:r w:rsidR="000350F4" w:rsidRPr="009C46F4">
        <w:rPr>
          <w:rFonts w:ascii="Arial" w:hAnsi="Arial" w:cs="Arial"/>
          <w:lang w:val="en-ZA"/>
        </w:rPr>
        <w:t xml:space="preserve"> Provider shall </w:t>
      </w:r>
      <w:r w:rsidR="000350F4">
        <w:rPr>
          <w:rFonts w:ascii="Arial" w:hAnsi="Arial" w:cs="Arial"/>
          <w:lang w:val="en-ZA"/>
        </w:rPr>
        <w:t xml:space="preserve">and warrants to </w:t>
      </w:r>
      <w:r w:rsidR="000350F4" w:rsidRPr="009C46F4">
        <w:rPr>
          <w:rFonts w:ascii="Arial" w:hAnsi="Arial" w:cs="Arial"/>
          <w:lang w:val="en-ZA"/>
        </w:rPr>
        <w:t>provide to SARS</w:t>
      </w:r>
      <w:r w:rsidR="000350F4">
        <w:rPr>
          <w:rFonts w:ascii="Arial" w:hAnsi="Arial" w:cs="Arial"/>
          <w:lang w:val="en-ZA"/>
        </w:rPr>
        <w:t xml:space="preserve">, 3 (three) months before the expiry/termination of this Agreement, </w:t>
      </w:r>
      <w:r w:rsidRPr="009C46F4">
        <w:rPr>
          <w:rFonts w:ascii="Arial" w:hAnsi="Arial" w:cs="Arial"/>
          <w:lang w:val="en-ZA"/>
        </w:rPr>
        <w:t xml:space="preserve">such assistance as SARS may reasonably request to facilitate the transition of the Services </w:t>
      </w:r>
      <w:r w:rsidR="000350F4">
        <w:rPr>
          <w:rFonts w:ascii="Arial" w:hAnsi="Arial" w:cs="Arial"/>
          <w:lang w:val="en-ZA"/>
        </w:rPr>
        <w:t>at no additional cost and in a seamless manner,</w:t>
      </w:r>
      <w:r w:rsidR="000350F4" w:rsidRPr="00845EC7">
        <w:rPr>
          <w:rFonts w:ascii="Arial" w:hAnsi="Arial" w:cs="Arial"/>
          <w:lang w:val="en-ZA"/>
        </w:rPr>
        <w:t xml:space="preserve"> </w:t>
      </w:r>
      <w:r w:rsidR="000350F4">
        <w:rPr>
          <w:rFonts w:ascii="Arial" w:hAnsi="Arial" w:cs="Arial"/>
          <w:lang w:val="en-ZA"/>
        </w:rPr>
        <w:t>to the newly appointed Service Provider</w:t>
      </w:r>
      <w:r w:rsidR="000350F4" w:rsidRPr="009C46F4">
        <w:rPr>
          <w:rFonts w:ascii="Arial" w:hAnsi="Arial" w:cs="Arial"/>
          <w:lang w:val="en-ZA"/>
        </w:rPr>
        <w:t xml:space="preserve">. </w:t>
      </w:r>
      <w:r w:rsidR="000350F4">
        <w:rPr>
          <w:rFonts w:ascii="Arial" w:hAnsi="Arial" w:cs="Arial"/>
          <w:lang w:val="en-ZA"/>
        </w:rPr>
        <w:t>The</w:t>
      </w:r>
      <w:r w:rsidRPr="009C46F4">
        <w:rPr>
          <w:rFonts w:ascii="Arial" w:hAnsi="Arial" w:cs="Arial"/>
          <w:lang w:val="en-ZA"/>
        </w:rPr>
        <w:t xml:space="preserve"> Service Provider shall deliver to SARS such information </w:t>
      </w:r>
      <w:r w:rsidR="000350F4" w:rsidRPr="009C46F4">
        <w:rPr>
          <w:rFonts w:ascii="Arial" w:hAnsi="Arial" w:cs="Arial"/>
          <w:lang w:val="en-ZA"/>
        </w:rPr>
        <w:t>as SARS may reasonably request</w:t>
      </w:r>
      <w:r w:rsidRPr="009C46F4">
        <w:rPr>
          <w:rFonts w:ascii="Arial" w:hAnsi="Arial" w:cs="Arial"/>
          <w:lang w:val="en-ZA"/>
        </w:rPr>
        <w:t xml:space="preserve"> on the date reasonably specified by SARS.  </w:t>
      </w:r>
    </w:p>
    <w:p w14:paraId="0F4C1F8D" w14:textId="5FB7DFC7" w:rsidR="009B5C50" w:rsidRPr="00F624E8" w:rsidRDefault="009B5C50" w:rsidP="00F624E8">
      <w:pPr>
        <w:rPr>
          <w:lang w:val="en-US" w:eastAsia="en-ZA"/>
        </w:rPr>
      </w:pPr>
    </w:p>
    <w:p w14:paraId="5DF2A34B" w14:textId="2E42C60E" w:rsidR="002D4103" w:rsidRDefault="002D4103" w:rsidP="002E7BBC">
      <w:pPr>
        <w:pStyle w:val="Heading3"/>
      </w:pPr>
      <w:bookmarkStart w:id="71" w:name="_Toc65226888"/>
      <w:r>
        <w:t>BUSINESS CONTINUITY AND DISASTER RECOVERY</w:t>
      </w:r>
      <w:bookmarkEnd w:id="71"/>
    </w:p>
    <w:p w14:paraId="52B4D323" w14:textId="77777777" w:rsidR="002D4103" w:rsidRPr="00F624E8" w:rsidRDefault="002D4103" w:rsidP="00F624E8">
      <w:pPr>
        <w:rPr>
          <w:lang w:val="en-US" w:eastAsia="en-ZA"/>
        </w:rPr>
      </w:pPr>
    </w:p>
    <w:p w14:paraId="6CC2BB4C" w14:textId="4148CC5A" w:rsidR="002D4103" w:rsidRDefault="002D4103" w:rsidP="00F624E8">
      <w:pPr>
        <w:pStyle w:val="ListParagraph"/>
        <w:widowControl w:val="0"/>
        <w:numPr>
          <w:ilvl w:val="1"/>
          <w:numId w:val="10"/>
        </w:numPr>
        <w:tabs>
          <w:tab w:val="left" w:pos="1418"/>
        </w:tabs>
        <w:spacing w:line="360" w:lineRule="auto"/>
        <w:ind w:left="1418" w:right="621" w:hanging="992"/>
        <w:jc w:val="both"/>
        <w:rPr>
          <w:rFonts w:ascii="Arial" w:hAnsi="Arial" w:cs="Arial"/>
          <w:lang w:val="en-ZA"/>
        </w:rPr>
      </w:pPr>
      <w:r w:rsidRPr="002D4103">
        <w:rPr>
          <w:rFonts w:ascii="Arial" w:hAnsi="Arial" w:cs="Arial"/>
          <w:lang w:val="en-ZA"/>
        </w:rPr>
        <w:t xml:space="preserve">The Service Provider </w:t>
      </w:r>
      <w:r w:rsidRPr="00F624E8">
        <w:rPr>
          <w:rFonts w:ascii="Arial" w:hAnsi="Arial" w:cs="Arial"/>
          <w:lang w:val="en-ZA"/>
        </w:rPr>
        <w:t>shall provide SARS, upon request, with its Business Continuit</w:t>
      </w:r>
      <w:r w:rsidR="00623F42" w:rsidRPr="00623F42">
        <w:rPr>
          <w:rFonts w:ascii="Arial" w:hAnsi="Arial" w:cs="Arial"/>
          <w:lang w:val="en-ZA"/>
        </w:rPr>
        <w:t xml:space="preserve">y Plan </w:t>
      </w:r>
      <w:r w:rsidRPr="00F624E8">
        <w:rPr>
          <w:rFonts w:ascii="Arial" w:hAnsi="Arial" w:cs="Arial"/>
          <w:lang w:val="en-ZA"/>
        </w:rPr>
        <w:t xml:space="preserve">which will be implemented by the </w:t>
      </w:r>
      <w:r>
        <w:rPr>
          <w:rFonts w:ascii="Arial" w:hAnsi="Arial" w:cs="Arial"/>
          <w:lang w:val="en-ZA"/>
        </w:rPr>
        <w:t xml:space="preserve">Service Provider </w:t>
      </w:r>
      <w:r w:rsidRPr="00F624E8">
        <w:rPr>
          <w:rFonts w:ascii="Arial" w:hAnsi="Arial" w:cs="Arial"/>
          <w:lang w:val="en-ZA"/>
        </w:rPr>
        <w:t xml:space="preserve">in the event of disruptions occurring to the Services, as a result of a disaster at the </w:t>
      </w:r>
      <w:r>
        <w:rPr>
          <w:rFonts w:ascii="Arial" w:hAnsi="Arial" w:cs="Arial"/>
          <w:lang w:val="en-ZA"/>
        </w:rPr>
        <w:t xml:space="preserve">Service Provider’s </w:t>
      </w:r>
      <w:r w:rsidRPr="00F624E8">
        <w:rPr>
          <w:rFonts w:ascii="Arial" w:hAnsi="Arial" w:cs="Arial"/>
          <w:lang w:val="en-ZA"/>
        </w:rPr>
        <w:t xml:space="preserve">site or to the </w:t>
      </w:r>
      <w:r w:rsidR="006E2D2D">
        <w:rPr>
          <w:rFonts w:ascii="Arial" w:hAnsi="Arial" w:cs="Arial"/>
          <w:lang w:val="en-ZA"/>
        </w:rPr>
        <w:t xml:space="preserve">Service Provider </w:t>
      </w:r>
      <w:r w:rsidR="006E2D2D" w:rsidRPr="006E2D2D">
        <w:rPr>
          <w:rFonts w:ascii="Arial" w:hAnsi="Arial" w:cs="Arial"/>
          <w:lang w:val="en-ZA"/>
        </w:rPr>
        <w:t>Personnel</w:t>
      </w:r>
      <w:r w:rsidRPr="00F624E8">
        <w:rPr>
          <w:rFonts w:ascii="Arial" w:hAnsi="Arial" w:cs="Arial"/>
          <w:lang w:val="en-ZA"/>
        </w:rPr>
        <w:t xml:space="preserve">. The </w:t>
      </w:r>
      <w:r w:rsidR="00623F42">
        <w:rPr>
          <w:rFonts w:ascii="Arial" w:hAnsi="Arial" w:cs="Arial"/>
          <w:lang w:val="en-ZA"/>
        </w:rPr>
        <w:t>aforementioned continuity plan</w:t>
      </w:r>
      <w:r w:rsidR="00623F42" w:rsidRPr="00623F42">
        <w:rPr>
          <w:rFonts w:ascii="Arial" w:hAnsi="Arial" w:cs="Arial"/>
          <w:lang w:val="en-ZA"/>
        </w:rPr>
        <w:t xml:space="preserve"> </w:t>
      </w:r>
      <w:r w:rsidRPr="00F624E8">
        <w:rPr>
          <w:rFonts w:ascii="Arial" w:hAnsi="Arial" w:cs="Arial"/>
          <w:lang w:val="en-ZA"/>
        </w:rPr>
        <w:t xml:space="preserve">shall include a disaster recovery plan, </w:t>
      </w:r>
      <w:r w:rsidR="00623F42">
        <w:rPr>
          <w:rFonts w:ascii="Arial" w:hAnsi="Arial" w:cs="Arial"/>
          <w:lang w:val="en-ZA"/>
        </w:rPr>
        <w:t>setting out in detail the Service Provider’s</w:t>
      </w:r>
      <w:r w:rsidRPr="00F624E8">
        <w:rPr>
          <w:rFonts w:ascii="Arial" w:hAnsi="Arial" w:cs="Arial"/>
          <w:lang w:val="en-ZA"/>
        </w:rPr>
        <w:t xml:space="preserve"> ability to resume the Services within a time period that would ensure compliance with the Service Levels.</w:t>
      </w:r>
    </w:p>
    <w:p w14:paraId="27C343AD" w14:textId="77777777" w:rsidR="00623F42" w:rsidRPr="00F624E8" w:rsidRDefault="00623F42" w:rsidP="00F624E8">
      <w:pPr>
        <w:pStyle w:val="ListParagraph"/>
        <w:widowControl w:val="0"/>
        <w:tabs>
          <w:tab w:val="left" w:pos="1418"/>
        </w:tabs>
        <w:spacing w:line="360" w:lineRule="auto"/>
        <w:ind w:left="1418" w:right="621"/>
        <w:jc w:val="both"/>
        <w:rPr>
          <w:rFonts w:ascii="Arial" w:hAnsi="Arial" w:cs="Arial"/>
          <w:lang w:val="en-ZA"/>
        </w:rPr>
      </w:pPr>
    </w:p>
    <w:p w14:paraId="3F6CDFC2" w14:textId="77777777" w:rsidR="00623F42" w:rsidRPr="00623F42" w:rsidRDefault="002D4103" w:rsidP="00F624E8">
      <w:pPr>
        <w:pStyle w:val="ListParagraph"/>
        <w:widowControl w:val="0"/>
        <w:numPr>
          <w:ilvl w:val="1"/>
          <w:numId w:val="10"/>
        </w:numPr>
        <w:tabs>
          <w:tab w:val="left" w:pos="709"/>
          <w:tab w:val="left" w:pos="1418"/>
        </w:tabs>
        <w:spacing w:line="360" w:lineRule="auto"/>
        <w:ind w:left="1418" w:right="641" w:hanging="992"/>
        <w:jc w:val="both"/>
        <w:rPr>
          <w:rFonts w:ascii="Arial" w:hAnsi="Arial" w:cs="Arial"/>
          <w:lang w:val="en-GB" w:eastAsia="en-GB"/>
        </w:rPr>
      </w:pPr>
      <w:bookmarkStart w:id="72" w:name="_Ref312156815"/>
      <w:r>
        <w:rPr>
          <w:rFonts w:ascii="Arial" w:hAnsi="Arial" w:cs="Arial"/>
          <w:lang w:val="en-GB" w:eastAsia="en-GB"/>
        </w:rPr>
        <w:t>SARS</w:t>
      </w:r>
      <w:r w:rsidRPr="00F624E8">
        <w:rPr>
          <w:rFonts w:ascii="Arial" w:hAnsi="Arial" w:cs="Arial"/>
          <w:lang w:val="en-GB" w:eastAsia="en-GB"/>
        </w:rPr>
        <w:t xml:space="preserve"> shall be entitled, at its own discretion to assess the effectiveness of the </w:t>
      </w:r>
      <w:r w:rsidR="00623F42">
        <w:rPr>
          <w:rFonts w:ascii="Arial" w:hAnsi="Arial" w:cs="Arial"/>
          <w:lang w:val="en-GB" w:eastAsia="en-GB"/>
        </w:rPr>
        <w:t>aforementioned continuity plan</w:t>
      </w:r>
      <w:r w:rsidRPr="00F624E8">
        <w:rPr>
          <w:rFonts w:ascii="Arial" w:hAnsi="Arial" w:cs="Arial"/>
          <w:lang w:val="en-GB" w:eastAsia="en-GB"/>
        </w:rPr>
        <w:t xml:space="preserve"> and should </w:t>
      </w:r>
      <w:r>
        <w:rPr>
          <w:rFonts w:ascii="Arial" w:hAnsi="Arial" w:cs="Arial"/>
          <w:lang w:val="en-GB" w:eastAsia="en-GB"/>
        </w:rPr>
        <w:t>SARS</w:t>
      </w:r>
      <w:r w:rsidRPr="00F624E8">
        <w:rPr>
          <w:rFonts w:ascii="Arial" w:hAnsi="Arial" w:cs="Arial"/>
          <w:lang w:val="en-GB" w:eastAsia="en-GB"/>
        </w:rPr>
        <w:t xml:space="preserve"> not be satisfied wi</w:t>
      </w:r>
      <w:r w:rsidR="00623F42" w:rsidRPr="00623F42">
        <w:rPr>
          <w:rFonts w:ascii="Arial" w:hAnsi="Arial" w:cs="Arial"/>
          <w:lang w:val="en-GB" w:eastAsia="en-GB"/>
        </w:rPr>
        <w:t>th the effectiveness of such continuity plan, the Service Provider</w:t>
      </w:r>
      <w:r w:rsidRPr="00F624E8">
        <w:rPr>
          <w:rFonts w:ascii="Arial" w:hAnsi="Arial" w:cs="Arial"/>
          <w:lang w:val="en-GB" w:eastAsia="en-GB"/>
        </w:rPr>
        <w:t xml:space="preserve"> shall be obliged to provide </w:t>
      </w:r>
      <w:r>
        <w:rPr>
          <w:rFonts w:ascii="Arial" w:hAnsi="Arial" w:cs="Arial"/>
          <w:lang w:val="en-GB" w:eastAsia="en-GB"/>
        </w:rPr>
        <w:t>SARS</w:t>
      </w:r>
      <w:r w:rsidR="00623F42" w:rsidRPr="00623F42">
        <w:rPr>
          <w:rFonts w:ascii="Arial" w:hAnsi="Arial" w:cs="Arial"/>
          <w:lang w:val="en-GB" w:eastAsia="en-GB"/>
        </w:rPr>
        <w:t xml:space="preserve"> with such plan</w:t>
      </w:r>
      <w:r w:rsidRPr="00F624E8">
        <w:rPr>
          <w:rFonts w:ascii="Arial" w:hAnsi="Arial" w:cs="Arial"/>
          <w:lang w:val="en-GB" w:eastAsia="en-GB"/>
        </w:rPr>
        <w:t xml:space="preserve"> that meets </w:t>
      </w:r>
      <w:r>
        <w:rPr>
          <w:rFonts w:ascii="Arial" w:hAnsi="Arial" w:cs="Arial"/>
          <w:lang w:val="en-GB" w:eastAsia="en-GB"/>
        </w:rPr>
        <w:t>SARS</w:t>
      </w:r>
      <w:r w:rsidRPr="00F624E8">
        <w:rPr>
          <w:rFonts w:ascii="Arial" w:hAnsi="Arial" w:cs="Arial"/>
          <w:lang w:val="en-GB" w:eastAsia="en-GB"/>
        </w:rPr>
        <w:t>’s requirements</w:t>
      </w:r>
      <w:r w:rsidR="00623F42">
        <w:rPr>
          <w:rFonts w:ascii="Arial" w:hAnsi="Arial" w:cs="Arial"/>
          <w:lang w:val="en-GB" w:eastAsia="en-GB"/>
        </w:rPr>
        <w:t xml:space="preserve">, </w:t>
      </w:r>
      <w:r w:rsidRPr="00F624E8">
        <w:rPr>
          <w:rFonts w:ascii="Arial" w:hAnsi="Arial" w:cs="Arial"/>
          <w:lang w:val="en-GB" w:eastAsia="en-GB"/>
        </w:rPr>
        <w:t xml:space="preserve"> within 60 (sixty) days of </w:t>
      </w:r>
      <w:r>
        <w:rPr>
          <w:rFonts w:ascii="Arial" w:hAnsi="Arial" w:cs="Arial"/>
          <w:lang w:val="en-GB" w:eastAsia="en-GB"/>
        </w:rPr>
        <w:t>SARS</w:t>
      </w:r>
      <w:r w:rsidR="00623F42" w:rsidRPr="00623F42">
        <w:rPr>
          <w:rFonts w:ascii="Arial" w:hAnsi="Arial" w:cs="Arial"/>
          <w:lang w:val="en-GB" w:eastAsia="en-GB"/>
        </w:rPr>
        <w:t xml:space="preserve"> notifying the Service Provider</w:t>
      </w:r>
      <w:r w:rsidRPr="00F624E8">
        <w:rPr>
          <w:rFonts w:ascii="Arial" w:hAnsi="Arial" w:cs="Arial"/>
          <w:lang w:val="en-GB" w:eastAsia="en-GB"/>
        </w:rPr>
        <w:t xml:space="preserve"> of its dissatisfaction with the </w:t>
      </w:r>
      <w:r w:rsidR="00623F42">
        <w:rPr>
          <w:rFonts w:ascii="Arial" w:hAnsi="Arial" w:cs="Arial"/>
          <w:lang w:val="en-GB" w:eastAsia="en-GB"/>
        </w:rPr>
        <w:t>continuity plan</w:t>
      </w:r>
    </w:p>
    <w:p w14:paraId="40F2D909" w14:textId="77777777" w:rsidR="00623F42" w:rsidRPr="00F624E8" w:rsidRDefault="00623F42" w:rsidP="00F624E8">
      <w:pPr>
        <w:pStyle w:val="ListParagraph"/>
        <w:rPr>
          <w:rFonts w:ascii="Arial" w:hAnsi="Arial" w:cs="Arial"/>
          <w:lang w:val="en-GB" w:eastAsia="en-GB"/>
        </w:rPr>
      </w:pPr>
    </w:p>
    <w:bookmarkEnd w:id="72"/>
    <w:p w14:paraId="3C410ED4" w14:textId="2B772CF3" w:rsidR="002D4103" w:rsidRPr="00F624E8" w:rsidRDefault="002D4103" w:rsidP="00F624E8">
      <w:pPr>
        <w:pStyle w:val="ListParagraph"/>
        <w:widowControl w:val="0"/>
        <w:numPr>
          <w:ilvl w:val="1"/>
          <w:numId w:val="10"/>
        </w:numPr>
        <w:tabs>
          <w:tab w:val="left" w:pos="709"/>
          <w:tab w:val="left" w:pos="1418"/>
        </w:tabs>
        <w:spacing w:line="360" w:lineRule="auto"/>
        <w:ind w:left="1418" w:right="641" w:hanging="992"/>
        <w:jc w:val="both"/>
        <w:rPr>
          <w:rFonts w:ascii="Arial" w:hAnsi="Arial" w:cs="Arial"/>
          <w:lang w:val="en-GB" w:eastAsia="en-GB"/>
        </w:rPr>
      </w:pPr>
      <w:r>
        <w:rPr>
          <w:rFonts w:ascii="Arial" w:hAnsi="Arial" w:cs="Arial"/>
          <w:lang w:val="en-GB" w:eastAsia="en-GB"/>
        </w:rPr>
        <w:t>SARS</w:t>
      </w:r>
      <w:r w:rsidRPr="00F624E8">
        <w:rPr>
          <w:rFonts w:ascii="Arial" w:hAnsi="Arial" w:cs="Arial"/>
          <w:lang w:val="en-GB" w:eastAsia="en-GB"/>
        </w:rPr>
        <w:t xml:space="preserve"> shall be entitled, at its sole discretion and costs and at least once per annum, to test the pra</w:t>
      </w:r>
      <w:r w:rsidR="00623F42" w:rsidRPr="00623F42">
        <w:rPr>
          <w:rFonts w:ascii="Arial" w:hAnsi="Arial" w:cs="Arial"/>
          <w:lang w:val="en-GB" w:eastAsia="en-GB"/>
        </w:rPr>
        <w:t>ctical implementation of the continuity plan</w:t>
      </w:r>
      <w:r w:rsidRPr="00F624E8">
        <w:rPr>
          <w:rFonts w:ascii="Arial" w:hAnsi="Arial" w:cs="Arial"/>
          <w:lang w:val="en-GB" w:eastAsia="en-GB"/>
        </w:rPr>
        <w:t xml:space="preserve"> and if the results of the test are negative</w:t>
      </w:r>
      <w:r w:rsidR="00623F42">
        <w:rPr>
          <w:rFonts w:ascii="Arial" w:hAnsi="Arial" w:cs="Arial"/>
          <w:lang w:val="en-GB" w:eastAsia="en-GB"/>
        </w:rPr>
        <w:t>, shall be entitled to terminate this Agreement subject to breach provisions herein.</w:t>
      </w:r>
    </w:p>
    <w:p w14:paraId="20C63D53" w14:textId="77777777" w:rsidR="002D4103" w:rsidRPr="00F624E8" w:rsidRDefault="002D4103" w:rsidP="00F624E8">
      <w:pPr>
        <w:rPr>
          <w:lang w:val="en-US" w:eastAsia="en-ZA"/>
        </w:rPr>
      </w:pPr>
    </w:p>
    <w:p w14:paraId="670BFCD1" w14:textId="668D834A" w:rsidR="00682F89" w:rsidRDefault="00305BC4" w:rsidP="002E7BBC">
      <w:pPr>
        <w:pStyle w:val="Heading3"/>
      </w:pPr>
      <w:bookmarkStart w:id="73" w:name="_Toc65226889"/>
      <w:r w:rsidRPr="00020BD2">
        <w:t>PERFORMANCE FAILURES</w:t>
      </w:r>
      <w:bookmarkEnd w:id="73"/>
    </w:p>
    <w:p w14:paraId="51EECBB2" w14:textId="77777777" w:rsidR="00305BC4" w:rsidRPr="00020BD2" w:rsidRDefault="00305BC4" w:rsidP="002E7BBC">
      <w:pPr>
        <w:pStyle w:val="Heading3"/>
        <w:numPr>
          <w:ilvl w:val="0"/>
          <w:numId w:val="0"/>
        </w:numPr>
        <w:ind w:left="1418"/>
      </w:pPr>
      <w:r w:rsidRPr="00020BD2">
        <w:fldChar w:fldCharType="begin"/>
      </w:r>
      <w:r w:rsidRPr="00020BD2">
        <w:instrText>tc "</w:instrText>
      </w:r>
      <w:r w:rsidR="00480C55">
        <w:instrText>8</w:instrText>
      </w:r>
      <w:r w:rsidRPr="00020BD2">
        <w:instrText>.   PERFORMANCE FAILURES" \f C \l 1</w:instrText>
      </w:r>
      <w:r w:rsidRPr="00020BD2">
        <w:fldChar w:fldCharType="end"/>
      </w:r>
    </w:p>
    <w:p w14:paraId="51094979" w14:textId="47783C40" w:rsidR="00305BC4" w:rsidRPr="00020BD2" w:rsidRDefault="00305BC4" w:rsidP="002E7BBC">
      <w:pPr>
        <w:widowControl w:val="0"/>
        <w:numPr>
          <w:ilvl w:val="1"/>
          <w:numId w:val="10"/>
        </w:numPr>
        <w:tabs>
          <w:tab w:val="left" w:pos="1418"/>
        </w:tabs>
        <w:spacing w:after="0" w:line="360" w:lineRule="auto"/>
        <w:ind w:left="1418" w:right="641" w:hanging="992"/>
        <w:jc w:val="both"/>
        <w:rPr>
          <w:rFonts w:ascii="Arial" w:hAnsi="Arial" w:cs="Arial"/>
        </w:rPr>
      </w:pPr>
      <w:r w:rsidRPr="00020BD2">
        <w:rPr>
          <w:rFonts w:ascii="Arial" w:hAnsi="Arial" w:cs="Arial"/>
        </w:rPr>
        <w:t xml:space="preserve">SARS will, at the time of issuing and/or awarding of a </w:t>
      </w:r>
      <w:r w:rsidR="00AD0A16">
        <w:rPr>
          <w:rFonts w:ascii="Arial" w:hAnsi="Arial" w:cs="Arial"/>
        </w:rPr>
        <w:t>Service Request</w:t>
      </w:r>
      <w:r w:rsidRPr="00020BD2">
        <w:rPr>
          <w:rFonts w:ascii="Arial" w:hAnsi="Arial" w:cs="Arial"/>
        </w:rPr>
        <w:t>, determine and/or prescribe certain performance standards (Service Levels) that the Service Provider should comply with in the performance of the requested Services.</w:t>
      </w:r>
    </w:p>
    <w:p w14:paraId="6C5490AE" w14:textId="77777777" w:rsidR="00305BC4" w:rsidRPr="00020BD2" w:rsidRDefault="00305BC4" w:rsidP="002E7BBC">
      <w:pPr>
        <w:widowControl w:val="0"/>
        <w:tabs>
          <w:tab w:val="left" w:pos="1418"/>
        </w:tabs>
        <w:spacing w:after="0" w:line="360" w:lineRule="auto"/>
        <w:ind w:left="1418" w:right="641"/>
        <w:jc w:val="both"/>
        <w:rPr>
          <w:rFonts w:ascii="Arial" w:hAnsi="Arial" w:cs="Arial"/>
        </w:rPr>
      </w:pPr>
    </w:p>
    <w:p w14:paraId="033F485E" w14:textId="77777777" w:rsidR="00305BC4" w:rsidRPr="00020BD2" w:rsidRDefault="00305BC4" w:rsidP="002E7BBC">
      <w:pPr>
        <w:widowControl w:val="0"/>
        <w:numPr>
          <w:ilvl w:val="1"/>
          <w:numId w:val="10"/>
        </w:numPr>
        <w:tabs>
          <w:tab w:val="left" w:pos="1418"/>
        </w:tabs>
        <w:spacing w:after="0" w:line="360" w:lineRule="auto"/>
        <w:ind w:left="1418" w:right="641" w:hanging="992"/>
        <w:jc w:val="both"/>
        <w:rPr>
          <w:rFonts w:ascii="Arial" w:hAnsi="Arial" w:cs="Arial"/>
        </w:rPr>
      </w:pPr>
      <w:r w:rsidRPr="00020BD2">
        <w:rPr>
          <w:rFonts w:ascii="Arial" w:hAnsi="Arial" w:cs="Arial"/>
        </w:rPr>
        <w:t xml:space="preserve">Adherence to these Service Levels is crucial to the delivery of the Services at acceptable levels. </w:t>
      </w:r>
    </w:p>
    <w:p w14:paraId="2DC7FA05" w14:textId="77777777" w:rsidR="00305BC4" w:rsidRPr="00020BD2" w:rsidRDefault="00305BC4" w:rsidP="002E7BBC">
      <w:pPr>
        <w:widowControl w:val="0"/>
        <w:tabs>
          <w:tab w:val="left" w:pos="1418"/>
        </w:tabs>
        <w:spacing w:after="0" w:line="360" w:lineRule="auto"/>
        <w:ind w:left="1418" w:right="641"/>
        <w:jc w:val="both"/>
        <w:rPr>
          <w:rFonts w:ascii="Arial" w:hAnsi="Arial" w:cs="Arial"/>
        </w:rPr>
      </w:pPr>
    </w:p>
    <w:p w14:paraId="6BCF4A50" w14:textId="77777777" w:rsidR="00305BC4" w:rsidRPr="00020BD2" w:rsidRDefault="00305BC4" w:rsidP="002E7BBC">
      <w:pPr>
        <w:widowControl w:val="0"/>
        <w:numPr>
          <w:ilvl w:val="1"/>
          <w:numId w:val="10"/>
        </w:numPr>
        <w:tabs>
          <w:tab w:val="left" w:pos="1418"/>
        </w:tabs>
        <w:spacing w:after="0" w:line="360" w:lineRule="auto"/>
        <w:ind w:left="1418" w:right="641" w:hanging="992"/>
        <w:jc w:val="both"/>
        <w:rPr>
          <w:rFonts w:ascii="Arial" w:hAnsi="Arial" w:cs="Arial"/>
        </w:rPr>
      </w:pPr>
      <w:r w:rsidRPr="00020BD2">
        <w:rPr>
          <w:rFonts w:ascii="Arial" w:hAnsi="Arial" w:cs="Arial"/>
        </w:rPr>
        <w:t xml:space="preserve">Failure to adhere to Service Levels will </w:t>
      </w:r>
      <w:r>
        <w:rPr>
          <w:rFonts w:ascii="Arial" w:hAnsi="Arial" w:cs="Arial"/>
        </w:rPr>
        <w:t>entitle</w:t>
      </w:r>
      <w:r w:rsidRPr="00020BD2">
        <w:rPr>
          <w:rFonts w:ascii="Arial" w:hAnsi="Arial" w:cs="Arial"/>
        </w:rPr>
        <w:t xml:space="preserve"> SARS </w:t>
      </w:r>
      <w:r>
        <w:rPr>
          <w:rFonts w:ascii="Arial" w:hAnsi="Arial" w:cs="Arial"/>
        </w:rPr>
        <w:t xml:space="preserve">to </w:t>
      </w:r>
      <w:r w:rsidRPr="00020BD2">
        <w:rPr>
          <w:rFonts w:ascii="Arial" w:hAnsi="Arial" w:cs="Arial"/>
        </w:rPr>
        <w:t xml:space="preserve">levy a financial penalty for the transgressed Service Level. </w:t>
      </w:r>
    </w:p>
    <w:p w14:paraId="0A62CE42" w14:textId="77777777" w:rsidR="006E66C9" w:rsidRDefault="006E66C9" w:rsidP="002E7BBC">
      <w:pPr>
        <w:widowControl w:val="0"/>
        <w:tabs>
          <w:tab w:val="left" w:pos="1418"/>
        </w:tabs>
        <w:spacing w:after="0" w:line="360" w:lineRule="auto"/>
        <w:ind w:left="1418" w:right="641"/>
        <w:jc w:val="both"/>
        <w:rPr>
          <w:rFonts w:ascii="Arial" w:hAnsi="Arial" w:cs="Arial"/>
        </w:rPr>
      </w:pPr>
    </w:p>
    <w:p w14:paraId="0B8F82BC" w14:textId="77777777" w:rsidR="00305BC4" w:rsidRPr="00020BD2" w:rsidRDefault="00305BC4" w:rsidP="002E7BBC">
      <w:pPr>
        <w:widowControl w:val="0"/>
        <w:numPr>
          <w:ilvl w:val="1"/>
          <w:numId w:val="10"/>
        </w:numPr>
        <w:tabs>
          <w:tab w:val="left" w:pos="1418"/>
        </w:tabs>
        <w:spacing w:after="0" w:line="360" w:lineRule="auto"/>
        <w:ind w:left="1418" w:right="641" w:hanging="992"/>
        <w:jc w:val="both"/>
        <w:rPr>
          <w:rFonts w:ascii="Arial" w:hAnsi="Arial" w:cs="Arial"/>
        </w:rPr>
      </w:pPr>
      <w:r w:rsidRPr="00020BD2">
        <w:rPr>
          <w:rFonts w:ascii="Arial" w:hAnsi="Arial" w:cs="Arial"/>
        </w:rPr>
        <w:t>Notwithstanding the imposition of a financial penalty in respect of a Performance Failure, SARS reserves the rights and without derogation to any other remedies it may have in law, to-</w:t>
      </w:r>
    </w:p>
    <w:p w14:paraId="1B972816" w14:textId="77777777" w:rsidR="00305BC4" w:rsidRPr="00020BD2" w:rsidRDefault="00305BC4" w:rsidP="002E7BBC">
      <w:pPr>
        <w:widowControl w:val="0"/>
        <w:tabs>
          <w:tab w:val="left" w:pos="1418"/>
        </w:tabs>
        <w:spacing w:after="0" w:line="360" w:lineRule="auto"/>
        <w:ind w:right="641"/>
        <w:jc w:val="both"/>
        <w:rPr>
          <w:rFonts w:ascii="Arial" w:hAnsi="Arial" w:cs="Arial"/>
        </w:rPr>
      </w:pPr>
    </w:p>
    <w:p w14:paraId="10E999E7" w14:textId="0F355AB9" w:rsidR="00305BC4" w:rsidRDefault="00305BC4" w:rsidP="00F45562">
      <w:pPr>
        <w:widowControl w:val="0"/>
        <w:numPr>
          <w:ilvl w:val="2"/>
          <w:numId w:val="10"/>
        </w:numPr>
        <w:tabs>
          <w:tab w:val="left" w:pos="900"/>
          <w:tab w:val="left" w:pos="1418"/>
        </w:tabs>
        <w:spacing w:after="0" w:line="360" w:lineRule="auto"/>
        <w:ind w:left="2268" w:right="641" w:hanging="850"/>
        <w:jc w:val="both"/>
        <w:rPr>
          <w:rFonts w:ascii="Arial" w:hAnsi="Arial" w:cs="Arial"/>
        </w:rPr>
      </w:pPr>
      <w:r w:rsidRPr="00020BD2">
        <w:rPr>
          <w:rFonts w:ascii="Arial" w:hAnsi="Arial" w:cs="Arial"/>
        </w:rPr>
        <w:t xml:space="preserve">terminate the Agreement for breach by the Service Provider as provided for in </w:t>
      </w:r>
      <w:r w:rsidRPr="00020BD2">
        <w:rPr>
          <w:rFonts w:ascii="Arial" w:hAnsi="Arial" w:cs="Arial"/>
          <w:b/>
        </w:rPr>
        <w:t xml:space="preserve">clause </w:t>
      </w:r>
      <w:r w:rsidR="008364D2">
        <w:fldChar w:fldCharType="begin"/>
      </w:r>
      <w:r w:rsidR="008364D2">
        <w:rPr>
          <w:rFonts w:ascii="Arial" w:hAnsi="Arial" w:cs="Arial"/>
          <w:b/>
        </w:rPr>
        <w:instrText xml:space="preserve"> REF _Ref399150887 \r \p \h </w:instrText>
      </w:r>
      <w:r w:rsidR="008364D2">
        <w:instrText xml:space="preserve"> \* MERGEFORMAT </w:instrText>
      </w:r>
      <w:r w:rsidR="008364D2">
        <w:fldChar w:fldCharType="separate"/>
      </w:r>
      <w:r w:rsidR="007D0B01">
        <w:rPr>
          <w:rFonts w:ascii="Arial" w:hAnsi="Arial" w:cs="Arial"/>
          <w:b/>
        </w:rPr>
        <w:t xml:space="preserve">25 </w:t>
      </w:r>
      <w:r w:rsidR="007D0B01" w:rsidRPr="009C46F4">
        <w:rPr>
          <w:rFonts w:ascii="Arial" w:hAnsi="Arial" w:cs="Arial"/>
        </w:rPr>
        <w:t>below</w:t>
      </w:r>
      <w:r w:rsidR="008364D2">
        <w:fldChar w:fldCharType="end"/>
      </w:r>
      <w:r w:rsidRPr="00020BD2">
        <w:rPr>
          <w:rFonts w:ascii="Arial" w:hAnsi="Arial" w:cs="Arial"/>
        </w:rPr>
        <w:t>;</w:t>
      </w:r>
      <w:r w:rsidR="00DD707D" w:rsidRPr="00DD707D">
        <w:rPr>
          <w:rFonts w:ascii="Arial" w:hAnsi="Arial" w:cs="Arial"/>
        </w:rPr>
        <w:t xml:space="preserve"> </w:t>
      </w:r>
      <w:r w:rsidR="00DD707D" w:rsidRPr="00020BD2">
        <w:rPr>
          <w:rFonts w:ascii="Arial" w:hAnsi="Arial" w:cs="Arial"/>
        </w:rPr>
        <w:t>or</w:t>
      </w:r>
    </w:p>
    <w:p w14:paraId="6CC1F873" w14:textId="77777777" w:rsidR="00305BC4" w:rsidRPr="00020BD2" w:rsidRDefault="00305BC4" w:rsidP="00F45562">
      <w:pPr>
        <w:widowControl w:val="0"/>
        <w:tabs>
          <w:tab w:val="left" w:pos="900"/>
          <w:tab w:val="left" w:pos="1418"/>
        </w:tabs>
        <w:spacing w:after="0" w:line="360" w:lineRule="auto"/>
        <w:ind w:left="2268" w:right="641" w:hanging="850"/>
        <w:jc w:val="both"/>
        <w:rPr>
          <w:rFonts w:ascii="Arial" w:hAnsi="Arial" w:cs="Arial"/>
        </w:rPr>
      </w:pPr>
    </w:p>
    <w:p w14:paraId="68654332" w14:textId="6AAC31FF" w:rsidR="00305BC4" w:rsidRPr="00020BD2" w:rsidRDefault="00305BC4" w:rsidP="00F45562">
      <w:pPr>
        <w:widowControl w:val="0"/>
        <w:numPr>
          <w:ilvl w:val="2"/>
          <w:numId w:val="10"/>
        </w:numPr>
        <w:tabs>
          <w:tab w:val="left" w:pos="900"/>
          <w:tab w:val="left" w:pos="1418"/>
        </w:tabs>
        <w:spacing w:after="0" w:line="360" w:lineRule="auto"/>
        <w:ind w:left="2268" w:right="641" w:hanging="850"/>
        <w:jc w:val="both"/>
        <w:rPr>
          <w:rFonts w:ascii="Arial" w:hAnsi="Arial" w:cs="Arial"/>
        </w:rPr>
      </w:pPr>
      <w:r w:rsidRPr="00020BD2">
        <w:rPr>
          <w:rFonts w:ascii="Arial" w:hAnsi="Arial" w:cs="Arial"/>
        </w:rPr>
        <w:t xml:space="preserve">cancel a </w:t>
      </w:r>
      <w:r w:rsidR="00AD0A16">
        <w:rPr>
          <w:rFonts w:ascii="Arial" w:hAnsi="Arial" w:cs="Arial"/>
        </w:rPr>
        <w:t>Service Request</w:t>
      </w:r>
      <w:r w:rsidRPr="00020BD2">
        <w:rPr>
          <w:rFonts w:ascii="Arial" w:hAnsi="Arial" w:cs="Arial"/>
        </w:rPr>
        <w:t xml:space="preserve"> with immediate effect</w:t>
      </w:r>
      <w:r w:rsidR="00DD707D">
        <w:rPr>
          <w:rFonts w:ascii="Arial" w:hAnsi="Arial" w:cs="Arial"/>
        </w:rPr>
        <w:t>.</w:t>
      </w:r>
      <w:r w:rsidRPr="00020BD2">
        <w:rPr>
          <w:rFonts w:ascii="Arial" w:hAnsi="Arial" w:cs="Arial"/>
        </w:rPr>
        <w:t xml:space="preserve"> </w:t>
      </w:r>
    </w:p>
    <w:p w14:paraId="0FCFB2E7" w14:textId="77777777" w:rsidR="00305BC4" w:rsidRPr="00020BD2" w:rsidRDefault="00305BC4" w:rsidP="002E7BBC">
      <w:pPr>
        <w:widowControl w:val="0"/>
        <w:tabs>
          <w:tab w:val="left" w:pos="900"/>
          <w:tab w:val="left" w:pos="1418"/>
        </w:tabs>
        <w:spacing w:after="0" w:line="360" w:lineRule="auto"/>
        <w:ind w:left="2127" w:right="641"/>
        <w:jc w:val="both"/>
        <w:rPr>
          <w:rFonts w:ascii="Arial" w:hAnsi="Arial" w:cs="Arial"/>
        </w:rPr>
      </w:pPr>
    </w:p>
    <w:p w14:paraId="2E0F0450" w14:textId="6B07002A" w:rsidR="00305BC4" w:rsidRPr="00020BD2" w:rsidRDefault="00F45562" w:rsidP="002E7BBC">
      <w:pPr>
        <w:widowControl w:val="0"/>
        <w:numPr>
          <w:ilvl w:val="1"/>
          <w:numId w:val="10"/>
        </w:numPr>
        <w:tabs>
          <w:tab w:val="left" w:pos="1418"/>
        </w:tabs>
        <w:spacing w:after="0" w:line="360" w:lineRule="auto"/>
        <w:ind w:left="1418" w:right="641" w:hanging="992"/>
        <w:jc w:val="both"/>
        <w:rPr>
          <w:rFonts w:ascii="Arial" w:hAnsi="Arial" w:cs="Arial"/>
        </w:rPr>
      </w:pPr>
      <w:r>
        <w:rPr>
          <w:rFonts w:ascii="Arial" w:hAnsi="Arial" w:cs="Arial"/>
        </w:rPr>
        <w:t>Termination</w:t>
      </w:r>
      <w:r w:rsidRPr="00020BD2">
        <w:rPr>
          <w:rFonts w:ascii="Arial" w:hAnsi="Arial" w:cs="Arial"/>
        </w:rPr>
        <w:t xml:space="preserve"> </w:t>
      </w:r>
      <w:r w:rsidR="00305BC4" w:rsidRPr="00020BD2">
        <w:rPr>
          <w:rFonts w:ascii="Arial" w:hAnsi="Arial" w:cs="Arial"/>
        </w:rPr>
        <w:t xml:space="preserve">of </w:t>
      </w:r>
      <w:r>
        <w:rPr>
          <w:rFonts w:ascii="Arial" w:hAnsi="Arial" w:cs="Arial"/>
        </w:rPr>
        <w:t xml:space="preserve">the </w:t>
      </w:r>
      <w:r w:rsidR="00305BC4" w:rsidRPr="00020BD2">
        <w:rPr>
          <w:rFonts w:ascii="Arial" w:hAnsi="Arial" w:cs="Arial"/>
        </w:rPr>
        <w:t xml:space="preserve">Services in respect of a </w:t>
      </w:r>
      <w:r w:rsidR="00AD0A16">
        <w:rPr>
          <w:rFonts w:ascii="Arial" w:hAnsi="Arial" w:cs="Arial"/>
        </w:rPr>
        <w:t>Service Request</w:t>
      </w:r>
      <w:r w:rsidR="00305BC4" w:rsidRPr="00020BD2">
        <w:rPr>
          <w:rFonts w:ascii="Arial" w:hAnsi="Arial" w:cs="Arial"/>
        </w:rPr>
        <w:t xml:space="preserve"> in terms of this clause shall be without any liability to SARS except for payment for the Services already rendered by the Service Provider</w:t>
      </w:r>
      <w:r w:rsidR="00D10678">
        <w:rPr>
          <w:rFonts w:ascii="Arial" w:hAnsi="Arial" w:cs="Arial"/>
        </w:rPr>
        <w:t>,</w:t>
      </w:r>
      <w:r w:rsidR="00305BC4" w:rsidRPr="00020BD2">
        <w:rPr>
          <w:rFonts w:ascii="Arial" w:hAnsi="Arial" w:cs="Arial"/>
        </w:rPr>
        <w:t xml:space="preserve"> less applicable financial penalties. </w:t>
      </w:r>
    </w:p>
    <w:p w14:paraId="112533FA" w14:textId="77777777" w:rsidR="008F01AF" w:rsidRPr="008F01AF" w:rsidRDefault="008F01AF" w:rsidP="002E7BBC">
      <w:pPr>
        <w:widowControl w:val="0"/>
        <w:tabs>
          <w:tab w:val="left" w:pos="1418"/>
        </w:tabs>
        <w:spacing w:after="0" w:line="360" w:lineRule="auto"/>
        <w:ind w:left="1418" w:right="641"/>
        <w:jc w:val="both"/>
        <w:rPr>
          <w:lang w:val="en-US" w:eastAsia="en-ZA"/>
        </w:rPr>
      </w:pPr>
    </w:p>
    <w:p w14:paraId="5B47B92A" w14:textId="77777777" w:rsidR="00A041BD" w:rsidRDefault="00A041BD" w:rsidP="002E7BBC">
      <w:pPr>
        <w:pStyle w:val="Heading3"/>
      </w:pPr>
      <w:bookmarkStart w:id="74" w:name="_Toc65226890"/>
      <w:r w:rsidRPr="00020BD2">
        <w:t>PRICING</w:t>
      </w:r>
      <w:bookmarkEnd w:id="74"/>
    </w:p>
    <w:p w14:paraId="699754B3" w14:textId="77777777" w:rsidR="00A041BD" w:rsidRPr="00020BD2" w:rsidRDefault="00A041BD" w:rsidP="002E7BBC">
      <w:pPr>
        <w:pStyle w:val="Heading3"/>
        <w:numPr>
          <w:ilvl w:val="0"/>
          <w:numId w:val="0"/>
        </w:numPr>
        <w:ind w:left="1418"/>
      </w:pPr>
      <w:r w:rsidRPr="00020BD2">
        <w:fldChar w:fldCharType="begin"/>
      </w:r>
      <w:r w:rsidRPr="00020BD2">
        <w:instrText>tc "</w:instrText>
      </w:r>
      <w:r>
        <w:instrText>9</w:instrText>
      </w:r>
      <w:r w:rsidRPr="00020BD2">
        <w:instrText>.   PRICING" \f C \l 1</w:instrText>
      </w:r>
      <w:r w:rsidRPr="00020BD2">
        <w:fldChar w:fldCharType="end"/>
      </w:r>
    </w:p>
    <w:p w14:paraId="6D994C10" w14:textId="31F6EC46" w:rsidR="00A34185" w:rsidRPr="00AC1F0A" w:rsidRDefault="00423AE1" w:rsidP="002E7BBC">
      <w:pPr>
        <w:widowControl w:val="0"/>
        <w:numPr>
          <w:ilvl w:val="1"/>
          <w:numId w:val="10"/>
        </w:numPr>
        <w:tabs>
          <w:tab w:val="left" w:pos="1418"/>
        </w:tabs>
        <w:spacing w:after="0" w:line="360" w:lineRule="auto"/>
        <w:ind w:left="1418" w:right="641" w:hanging="992"/>
        <w:jc w:val="both"/>
        <w:rPr>
          <w:color w:val="FF0000"/>
          <w:lang w:val="en-US" w:eastAsia="en-ZA"/>
        </w:rPr>
      </w:pPr>
      <w:bookmarkStart w:id="75" w:name="_Toc390854609"/>
      <w:bookmarkStart w:id="76" w:name="_Toc390855516"/>
      <w:bookmarkEnd w:id="75"/>
      <w:bookmarkEnd w:id="76"/>
      <w:r>
        <w:rPr>
          <w:rFonts w:ascii="Arial" w:eastAsia="Times New Roman" w:hAnsi="Arial" w:cs="Arial"/>
          <w:lang w:eastAsia="en-ZA"/>
        </w:rPr>
        <w:t xml:space="preserve">The Service Provider will charge SARS according to the rates provided </w:t>
      </w:r>
      <w:r w:rsidR="005523C8">
        <w:rPr>
          <w:rFonts w:ascii="Arial" w:eastAsia="Times New Roman" w:hAnsi="Arial" w:cs="Arial"/>
          <w:lang w:eastAsia="en-ZA"/>
        </w:rPr>
        <w:t xml:space="preserve">for </w:t>
      </w:r>
      <w:r>
        <w:rPr>
          <w:rFonts w:ascii="Arial" w:eastAsia="Times New Roman" w:hAnsi="Arial" w:cs="Arial"/>
          <w:lang w:eastAsia="en-ZA"/>
        </w:rPr>
        <w:t>in the</w:t>
      </w:r>
      <w:r w:rsidR="00F45562">
        <w:rPr>
          <w:rFonts w:ascii="Arial" w:eastAsia="Times New Roman" w:hAnsi="Arial" w:cs="Arial"/>
          <w:lang w:eastAsia="en-ZA"/>
        </w:rPr>
        <w:t xml:space="preserve"> Pricing Schedule</w:t>
      </w:r>
      <w:r>
        <w:rPr>
          <w:rFonts w:ascii="Arial" w:eastAsia="Times New Roman" w:hAnsi="Arial" w:cs="Arial"/>
          <w:lang w:eastAsia="en-ZA"/>
        </w:rPr>
        <w:t xml:space="preserve"> </w:t>
      </w:r>
      <w:r w:rsidR="00F45562">
        <w:rPr>
          <w:rFonts w:ascii="Arial" w:eastAsia="Times New Roman" w:hAnsi="Arial" w:cs="Arial"/>
          <w:lang w:eastAsia="en-ZA"/>
        </w:rPr>
        <w:t xml:space="preserve">(with </w:t>
      </w:r>
      <w:r w:rsidR="0080503E" w:rsidRPr="00FF61BE">
        <w:rPr>
          <w:rFonts w:ascii="Arial" w:eastAsia="Times New Roman" w:hAnsi="Arial" w:cs="Arial"/>
          <w:lang w:eastAsia="en-ZA"/>
        </w:rPr>
        <w:t xml:space="preserve">commission </w:t>
      </w:r>
      <w:r w:rsidR="0007785B">
        <w:rPr>
          <w:rFonts w:ascii="Arial" w:eastAsia="Times New Roman" w:hAnsi="Arial" w:cs="Arial"/>
          <w:lang w:eastAsia="en-ZA"/>
        </w:rPr>
        <w:t>and</w:t>
      </w:r>
      <w:r w:rsidR="00A63D54">
        <w:rPr>
          <w:rFonts w:ascii="Arial" w:eastAsia="Times New Roman" w:hAnsi="Arial" w:cs="Arial"/>
          <w:lang w:eastAsia="en-ZA"/>
        </w:rPr>
        <w:t xml:space="preserve"> </w:t>
      </w:r>
      <w:r w:rsidR="0080503E" w:rsidRPr="00FF61BE">
        <w:rPr>
          <w:rFonts w:ascii="Arial" w:eastAsia="Times New Roman" w:hAnsi="Arial" w:cs="Arial"/>
          <w:lang w:eastAsia="en-ZA"/>
        </w:rPr>
        <w:t>discounts</w:t>
      </w:r>
      <w:r w:rsidR="00F45562">
        <w:rPr>
          <w:rFonts w:ascii="Arial" w:eastAsia="Times New Roman" w:hAnsi="Arial" w:cs="Arial"/>
          <w:lang w:eastAsia="en-ZA"/>
        </w:rPr>
        <w:t xml:space="preserve"> – if applicable)</w:t>
      </w:r>
      <w:r>
        <w:rPr>
          <w:rFonts w:ascii="Arial" w:eastAsia="Times New Roman" w:hAnsi="Arial" w:cs="Arial"/>
          <w:lang w:eastAsia="en-ZA"/>
        </w:rPr>
        <w:t>.</w:t>
      </w:r>
    </w:p>
    <w:p w14:paraId="2D07F760" w14:textId="77777777" w:rsidR="00AC1F0A" w:rsidRPr="00AC1F0A" w:rsidRDefault="00AC1F0A" w:rsidP="00AC1F0A">
      <w:pPr>
        <w:widowControl w:val="0"/>
        <w:tabs>
          <w:tab w:val="left" w:pos="1418"/>
        </w:tabs>
        <w:spacing w:after="0" w:line="360" w:lineRule="auto"/>
        <w:ind w:left="1418" w:right="641"/>
        <w:jc w:val="both"/>
        <w:rPr>
          <w:color w:val="FF0000"/>
          <w:lang w:val="en-US" w:eastAsia="en-ZA"/>
        </w:rPr>
      </w:pPr>
    </w:p>
    <w:p w14:paraId="25A9F791" w14:textId="069E471E" w:rsidR="00BB76F3" w:rsidRPr="00AC1F0A" w:rsidRDefault="005523C8" w:rsidP="00AC1F0A">
      <w:pPr>
        <w:widowControl w:val="0"/>
        <w:numPr>
          <w:ilvl w:val="1"/>
          <w:numId w:val="10"/>
        </w:numPr>
        <w:tabs>
          <w:tab w:val="left" w:pos="1418"/>
        </w:tabs>
        <w:spacing w:after="0" w:line="360" w:lineRule="auto"/>
        <w:ind w:left="1418" w:right="641" w:hanging="992"/>
        <w:jc w:val="both"/>
        <w:rPr>
          <w:lang w:val="en-US" w:eastAsia="en-ZA"/>
        </w:rPr>
      </w:pPr>
      <w:r>
        <w:rPr>
          <w:rFonts w:ascii="Arial" w:eastAsia="Times New Roman" w:hAnsi="Arial" w:cs="Arial"/>
          <w:lang w:eastAsia="en-ZA"/>
        </w:rPr>
        <w:t>The Service Provider will further charge SARS</w:t>
      </w:r>
      <w:r w:rsidR="00AC1F0A">
        <w:rPr>
          <w:rFonts w:ascii="Arial" w:eastAsia="Times New Roman" w:hAnsi="Arial" w:cs="Arial"/>
          <w:lang w:eastAsia="en-ZA"/>
        </w:rPr>
        <w:t xml:space="preserve"> in accordance with a media placement schedule</w:t>
      </w:r>
      <w:r w:rsidR="00A63D54">
        <w:rPr>
          <w:rFonts w:ascii="Arial" w:eastAsia="Times New Roman" w:hAnsi="Arial" w:cs="Arial"/>
          <w:lang w:eastAsia="en-ZA"/>
        </w:rPr>
        <w:t>,</w:t>
      </w:r>
      <w:r w:rsidR="00AC1F0A">
        <w:rPr>
          <w:rFonts w:ascii="Arial" w:eastAsia="Times New Roman" w:hAnsi="Arial" w:cs="Arial"/>
          <w:lang w:eastAsia="en-ZA"/>
        </w:rPr>
        <w:t xml:space="preserve"> provided by the Service Provider </w:t>
      </w:r>
      <w:r>
        <w:rPr>
          <w:rFonts w:ascii="Arial" w:eastAsia="Times New Roman" w:hAnsi="Arial" w:cs="Arial"/>
          <w:lang w:eastAsia="en-ZA"/>
        </w:rPr>
        <w:t xml:space="preserve">to SARS </w:t>
      </w:r>
      <w:r w:rsidR="00AC1F0A">
        <w:rPr>
          <w:rFonts w:ascii="Arial" w:eastAsia="Times New Roman" w:hAnsi="Arial" w:cs="Arial"/>
          <w:lang w:eastAsia="en-ZA"/>
        </w:rPr>
        <w:t xml:space="preserve">following acceptance of a </w:t>
      </w:r>
      <w:r w:rsidR="00AD0A16">
        <w:rPr>
          <w:rFonts w:ascii="Arial" w:eastAsia="Times New Roman" w:hAnsi="Arial" w:cs="Arial"/>
          <w:lang w:eastAsia="en-ZA"/>
        </w:rPr>
        <w:t>Service Request</w:t>
      </w:r>
      <w:r w:rsidR="00A63D54">
        <w:rPr>
          <w:rFonts w:ascii="Arial" w:eastAsia="Times New Roman" w:hAnsi="Arial" w:cs="Arial"/>
          <w:lang w:eastAsia="en-ZA"/>
        </w:rPr>
        <w:t>,  to the exten</w:t>
      </w:r>
      <w:r w:rsidR="00A25AAD">
        <w:rPr>
          <w:rFonts w:ascii="Arial" w:eastAsia="Times New Roman" w:hAnsi="Arial" w:cs="Arial"/>
          <w:lang w:eastAsia="en-ZA"/>
        </w:rPr>
        <w:t>t</w:t>
      </w:r>
      <w:r w:rsidR="00A63D54">
        <w:rPr>
          <w:rFonts w:ascii="Arial" w:eastAsia="Times New Roman" w:hAnsi="Arial" w:cs="Arial"/>
          <w:lang w:eastAsia="en-ZA"/>
        </w:rPr>
        <w:t xml:space="preserve"> the Services have actually been rendered</w:t>
      </w:r>
      <w:r w:rsidR="00AC1F0A">
        <w:rPr>
          <w:rFonts w:ascii="Arial" w:eastAsia="Times New Roman" w:hAnsi="Arial" w:cs="Arial"/>
          <w:lang w:eastAsia="en-ZA"/>
        </w:rPr>
        <w:t>.</w:t>
      </w:r>
    </w:p>
    <w:p w14:paraId="048B396A" w14:textId="77777777" w:rsidR="00AC1F0A" w:rsidRPr="00BB76F3" w:rsidRDefault="00AC1F0A" w:rsidP="00AC1F0A">
      <w:pPr>
        <w:widowControl w:val="0"/>
        <w:tabs>
          <w:tab w:val="left" w:pos="1418"/>
        </w:tabs>
        <w:spacing w:after="0" w:line="360" w:lineRule="auto"/>
        <w:ind w:left="1418" w:right="641"/>
        <w:jc w:val="both"/>
        <w:rPr>
          <w:lang w:val="en-US" w:eastAsia="en-ZA"/>
        </w:rPr>
      </w:pPr>
    </w:p>
    <w:p w14:paraId="6C2652C6" w14:textId="77777777" w:rsidR="00A041BD" w:rsidRDefault="00A041BD" w:rsidP="002E7BBC">
      <w:pPr>
        <w:pStyle w:val="Heading3"/>
      </w:pPr>
      <w:bookmarkStart w:id="77" w:name="_Toc390854610"/>
      <w:bookmarkStart w:id="78" w:name="_Toc390855517"/>
      <w:bookmarkStart w:id="79" w:name="_Toc390933152"/>
      <w:bookmarkStart w:id="80" w:name="_Toc390933265"/>
      <w:bookmarkStart w:id="81" w:name="_Toc390854611"/>
      <w:bookmarkStart w:id="82" w:name="_Toc390855518"/>
      <w:bookmarkStart w:id="83" w:name="_Toc390933153"/>
      <w:bookmarkStart w:id="84" w:name="_Toc390933266"/>
      <w:bookmarkStart w:id="85" w:name="_Toc390933154"/>
      <w:bookmarkStart w:id="86" w:name="_Toc390933267"/>
      <w:bookmarkStart w:id="87" w:name="_Toc390933155"/>
      <w:bookmarkStart w:id="88" w:name="_Toc390933268"/>
      <w:bookmarkStart w:id="89" w:name="_Toc390933156"/>
      <w:bookmarkStart w:id="90" w:name="_Toc390933269"/>
      <w:bookmarkStart w:id="91" w:name="_Toc390791237"/>
      <w:bookmarkStart w:id="92" w:name="_Toc390854613"/>
      <w:bookmarkStart w:id="93" w:name="_Toc390855520"/>
      <w:bookmarkStart w:id="94" w:name="_Ref350355751"/>
      <w:bookmarkStart w:id="95" w:name="_Toc65226891"/>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020BD2">
        <w:t>INVOICING</w:t>
      </w:r>
      <w:bookmarkStart w:id="96" w:name="_Toc74371489"/>
      <w:bookmarkStart w:id="97" w:name="_Toc77472939"/>
      <w:bookmarkStart w:id="98" w:name="_Ref100410919"/>
      <w:bookmarkStart w:id="99" w:name="_Ref100417162"/>
      <w:bookmarkStart w:id="100" w:name="_Toc102366584"/>
      <w:bookmarkStart w:id="101" w:name="_Toc146496613"/>
      <w:bookmarkStart w:id="102" w:name="_Toc146566815"/>
      <w:bookmarkStart w:id="103" w:name="_Toc147232626"/>
      <w:bookmarkEnd w:id="94"/>
      <w:bookmarkEnd w:id="95"/>
    </w:p>
    <w:p w14:paraId="154269C6" w14:textId="77777777" w:rsidR="00A041BD" w:rsidRPr="00020BD2" w:rsidRDefault="00A041BD" w:rsidP="002E7BBC">
      <w:pPr>
        <w:pStyle w:val="Heading3"/>
        <w:numPr>
          <w:ilvl w:val="0"/>
          <w:numId w:val="0"/>
        </w:numPr>
        <w:ind w:left="1418"/>
      </w:pPr>
      <w:r w:rsidRPr="00020BD2">
        <w:fldChar w:fldCharType="begin"/>
      </w:r>
      <w:r w:rsidRPr="00020BD2">
        <w:instrText>tc "</w:instrText>
      </w:r>
      <w:bookmarkStart w:id="104" w:name="_Toc299445762"/>
      <w:bookmarkStart w:id="105" w:name="_Toc350348278"/>
      <w:bookmarkStart w:id="106" w:name="_Toc356900004"/>
      <w:r w:rsidRPr="00020BD2">
        <w:instrText>1</w:instrText>
      </w:r>
      <w:r>
        <w:instrText>0</w:instrText>
      </w:r>
      <w:r w:rsidRPr="00020BD2">
        <w:instrText>.   INVOICING</w:instrText>
      </w:r>
      <w:bookmarkEnd w:id="104"/>
      <w:bookmarkEnd w:id="105"/>
      <w:bookmarkEnd w:id="106"/>
      <w:r w:rsidRPr="00020BD2">
        <w:instrText>" \f C \l 1</w:instrText>
      </w:r>
      <w:r w:rsidRPr="00020BD2">
        <w:fldChar w:fldCharType="end"/>
      </w:r>
    </w:p>
    <w:bookmarkEnd w:id="96"/>
    <w:bookmarkEnd w:id="97"/>
    <w:bookmarkEnd w:id="98"/>
    <w:bookmarkEnd w:id="99"/>
    <w:bookmarkEnd w:id="100"/>
    <w:bookmarkEnd w:id="101"/>
    <w:bookmarkEnd w:id="102"/>
    <w:bookmarkEnd w:id="103"/>
    <w:p w14:paraId="2FE07D83" w14:textId="28ED4654" w:rsidR="00A041BD" w:rsidRDefault="00A041B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B83881">
        <w:rPr>
          <w:rFonts w:ascii="Arial" w:eastAsia="Times New Roman" w:hAnsi="Arial" w:cs="Arial"/>
          <w:lang w:eastAsia="en-ZA"/>
        </w:rPr>
        <w:t xml:space="preserve">The Service Provider shall invoice SARS for Services rendered </w:t>
      </w:r>
      <w:bookmarkStart w:id="107" w:name="_Ref511570292"/>
      <w:bookmarkStart w:id="108" w:name="_Ref70415760"/>
      <w:r w:rsidRPr="00B83881">
        <w:rPr>
          <w:rFonts w:ascii="Arial" w:eastAsia="Times New Roman" w:hAnsi="Arial" w:cs="Arial"/>
          <w:lang w:eastAsia="en-ZA"/>
        </w:rPr>
        <w:t xml:space="preserve">on completion of a </w:t>
      </w:r>
      <w:r w:rsidR="00AD0A16">
        <w:rPr>
          <w:rFonts w:ascii="Arial" w:eastAsia="Times New Roman" w:hAnsi="Arial" w:cs="Arial"/>
          <w:lang w:eastAsia="en-ZA"/>
        </w:rPr>
        <w:t>Service Request</w:t>
      </w:r>
      <w:r w:rsidR="00A52625" w:rsidRPr="007A02DB">
        <w:rPr>
          <w:rFonts w:ascii="Arial" w:eastAsia="Times New Roman" w:hAnsi="Arial" w:cs="Arial"/>
          <w:lang w:eastAsia="en-ZA"/>
        </w:rPr>
        <w:t xml:space="preserve">, </w:t>
      </w:r>
      <w:r w:rsidR="00B83881" w:rsidRPr="007A02DB">
        <w:rPr>
          <w:rFonts w:ascii="Arial" w:eastAsia="Times New Roman" w:hAnsi="Arial" w:cs="Arial"/>
          <w:lang w:eastAsia="en-ZA"/>
        </w:rPr>
        <w:t xml:space="preserve">or as otherwise stipulated in a </w:t>
      </w:r>
      <w:r w:rsidR="00AD0A16">
        <w:rPr>
          <w:rFonts w:ascii="Arial" w:eastAsia="Times New Roman" w:hAnsi="Arial" w:cs="Arial"/>
          <w:lang w:eastAsia="en-ZA"/>
        </w:rPr>
        <w:t>Service Request</w:t>
      </w:r>
      <w:r w:rsidR="00B83881" w:rsidRPr="007A02DB">
        <w:rPr>
          <w:rFonts w:ascii="Arial" w:eastAsia="Times New Roman" w:hAnsi="Arial" w:cs="Arial"/>
          <w:lang w:eastAsia="en-ZA"/>
        </w:rPr>
        <w:t>.</w:t>
      </w:r>
      <w:r w:rsidR="00B83881" w:rsidDel="00B83881">
        <w:rPr>
          <w:rFonts w:ascii="Arial" w:eastAsia="Times New Roman" w:hAnsi="Arial" w:cs="Arial"/>
          <w:lang w:eastAsia="en-ZA"/>
        </w:rPr>
        <w:t xml:space="preserve"> </w:t>
      </w:r>
      <w:r w:rsidR="009159FD">
        <w:rPr>
          <w:rFonts w:ascii="Arial" w:eastAsia="Times New Roman" w:hAnsi="Arial" w:cs="Arial"/>
          <w:lang w:eastAsia="en-ZA"/>
        </w:rPr>
        <w:t xml:space="preserve">Where a </w:t>
      </w:r>
      <w:r w:rsidR="00AD0A16">
        <w:rPr>
          <w:rFonts w:ascii="Arial" w:eastAsia="Times New Roman" w:hAnsi="Arial" w:cs="Arial"/>
          <w:lang w:eastAsia="en-ZA"/>
        </w:rPr>
        <w:t>Service Request</w:t>
      </w:r>
      <w:r w:rsidR="009159FD">
        <w:rPr>
          <w:rFonts w:ascii="Arial" w:eastAsia="Times New Roman" w:hAnsi="Arial" w:cs="Arial"/>
          <w:lang w:eastAsia="en-ZA"/>
        </w:rPr>
        <w:t xml:space="preserve"> extends to a period over one month, the Service Provider will be entitled to submit invoices once per month.</w:t>
      </w:r>
    </w:p>
    <w:p w14:paraId="523BE75A" w14:textId="77777777" w:rsidR="00BB76F3" w:rsidRDefault="00BB76F3" w:rsidP="00BB76F3">
      <w:pPr>
        <w:widowControl w:val="0"/>
        <w:tabs>
          <w:tab w:val="left" w:pos="1418"/>
        </w:tabs>
        <w:spacing w:after="0" w:line="360" w:lineRule="auto"/>
        <w:ind w:left="1418" w:right="641"/>
        <w:jc w:val="both"/>
        <w:rPr>
          <w:rFonts w:ascii="Arial" w:eastAsia="Times New Roman" w:hAnsi="Arial" w:cs="Arial"/>
          <w:lang w:eastAsia="en-ZA"/>
        </w:rPr>
      </w:pPr>
    </w:p>
    <w:p w14:paraId="5F273C96" w14:textId="77777777" w:rsidR="00A041BD" w:rsidRPr="00020BD2" w:rsidRDefault="00A041B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Each invoice shall contain</w:t>
      </w:r>
      <w:r>
        <w:rPr>
          <w:rFonts w:ascii="Arial" w:eastAsia="Times New Roman" w:hAnsi="Arial" w:cs="Arial"/>
          <w:lang w:eastAsia="en-ZA"/>
        </w:rPr>
        <w:t>-</w:t>
      </w:r>
      <w:r w:rsidRPr="00020BD2">
        <w:rPr>
          <w:rFonts w:ascii="Arial" w:eastAsia="Times New Roman" w:hAnsi="Arial" w:cs="Arial"/>
          <w:lang w:eastAsia="en-ZA"/>
        </w:rPr>
        <w:t xml:space="preserve"> </w:t>
      </w:r>
    </w:p>
    <w:p w14:paraId="7F4C3EF9" w14:textId="77777777" w:rsidR="00A041BD" w:rsidRPr="00020BD2" w:rsidRDefault="00A041BD" w:rsidP="002E7BBC">
      <w:pPr>
        <w:widowControl w:val="0"/>
        <w:tabs>
          <w:tab w:val="left" w:pos="1418"/>
        </w:tabs>
        <w:spacing w:after="0" w:line="360" w:lineRule="auto"/>
        <w:ind w:left="1418" w:right="641"/>
        <w:jc w:val="both"/>
        <w:rPr>
          <w:rFonts w:ascii="Arial" w:eastAsia="Times New Roman" w:hAnsi="Arial" w:cs="Arial"/>
          <w:lang w:eastAsia="en-ZA"/>
        </w:rPr>
      </w:pPr>
    </w:p>
    <w:p w14:paraId="2B18D9A8" w14:textId="77777777" w:rsidR="00A041BD" w:rsidRPr="00020BD2" w:rsidRDefault="00A041BD"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 xml:space="preserve">A description of the Services rendered; </w:t>
      </w:r>
    </w:p>
    <w:p w14:paraId="24D79B50" w14:textId="77777777" w:rsidR="00FE1667" w:rsidRPr="00020BD2" w:rsidRDefault="00FE1667" w:rsidP="00447256">
      <w:pPr>
        <w:widowControl w:val="0"/>
        <w:tabs>
          <w:tab w:val="left" w:pos="900"/>
          <w:tab w:val="left" w:pos="2268"/>
        </w:tabs>
        <w:spacing w:after="0" w:line="360" w:lineRule="auto"/>
        <w:ind w:left="2268" w:right="641" w:hanging="850"/>
        <w:jc w:val="both"/>
        <w:rPr>
          <w:rFonts w:ascii="Arial" w:eastAsia="Times New Roman" w:hAnsi="Arial" w:cs="Arial"/>
          <w:lang w:eastAsia="en-ZA"/>
        </w:rPr>
      </w:pPr>
    </w:p>
    <w:p w14:paraId="7362DDF7" w14:textId="31AFCB66" w:rsidR="003E47AB" w:rsidRPr="003E47AB" w:rsidRDefault="00A041BD"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b/>
          <w:lang w:eastAsia="en-ZA"/>
        </w:rPr>
      </w:pPr>
      <w:r w:rsidRPr="00020BD2">
        <w:rPr>
          <w:rFonts w:ascii="Arial" w:eastAsia="Times New Roman" w:hAnsi="Arial" w:cs="Arial"/>
          <w:lang w:eastAsia="en-ZA"/>
        </w:rPr>
        <w:t xml:space="preserve">The amount of the financial penalties credited to SARS for Performance Failures calculated with reference to the Service Levels set out in the </w:t>
      </w:r>
      <w:r w:rsidR="00AD0A16">
        <w:rPr>
          <w:rFonts w:ascii="Arial" w:eastAsia="Times New Roman" w:hAnsi="Arial" w:cs="Arial"/>
          <w:lang w:eastAsia="en-ZA"/>
        </w:rPr>
        <w:t>Service Request</w:t>
      </w:r>
      <w:r w:rsidRPr="00020BD2">
        <w:rPr>
          <w:rFonts w:ascii="Arial" w:eastAsia="Times New Roman" w:hAnsi="Arial" w:cs="Arial"/>
          <w:lang w:eastAsia="en-ZA"/>
        </w:rPr>
        <w:t xml:space="preserve">; </w:t>
      </w:r>
    </w:p>
    <w:p w14:paraId="32EA4810" w14:textId="77777777" w:rsidR="003E47AB" w:rsidRDefault="003E47AB" w:rsidP="00F624E8">
      <w:pPr>
        <w:pStyle w:val="ListParagraph"/>
        <w:ind w:left="2268" w:hanging="850"/>
        <w:rPr>
          <w:rFonts w:ascii="Arial" w:hAnsi="Arial" w:cs="Arial"/>
          <w:lang w:eastAsia="en-ZA"/>
        </w:rPr>
      </w:pPr>
    </w:p>
    <w:p w14:paraId="3211D7FB" w14:textId="18445EBD" w:rsidR="009978D3" w:rsidRPr="00446394" w:rsidRDefault="009978D3" w:rsidP="009978D3">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r w:rsidRPr="00446394">
        <w:rPr>
          <w:rFonts w:ascii="Arial" w:eastAsia="Times New Roman" w:hAnsi="Arial" w:cs="Arial"/>
          <w:lang w:eastAsia="en-ZA"/>
        </w:rPr>
        <w:t xml:space="preserve">The invoice shall contain the agreed commission </w:t>
      </w:r>
      <w:r>
        <w:rPr>
          <w:rFonts w:ascii="Arial" w:eastAsia="Times New Roman" w:hAnsi="Arial" w:cs="Arial"/>
          <w:lang w:eastAsia="en-ZA"/>
        </w:rPr>
        <w:t>as per Annexure_</w:t>
      </w:r>
      <w:r>
        <w:rPr>
          <w:rFonts w:ascii="Arial" w:eastAsia="Times New Roman" w:hAnsi="Arial" w:cs="Arial"/>
          <w:lang w:eastAsia="en-ZA"/>
        </w:rPr>
        <w:t xml:space="preserve">_____; </w:t>
      </w:r>
    </w:p>
    <w:p w14:paraId="5AC99DB6" w14:textId="77777777" w:rsidR="009978D3" w:rsidRPr="00DB6D4F" w:rsidRDefault="009978D3" w:rsidP="00DB6D4F">
      <w:pPr>
        <w:widowControl w:val="0"/>
        <w:tabs>
          <w:tab w:val="left" w:pos="900"/>
          <w:tab w:val="left" w:pos="2268"/>
        </w:tabs>
        <w:spacing w:after="0" w:line="360" w:lineRule="auto"/>
        <w:ind w:right="641"/>
        <w:jc w:val="both"/>
        <w:rPr>
          <w:rFonts w:ascii="Arial" w:hAnsi="Arial" w:cs="Arial"/>
          <w:b/>
          <w:color w:val="FF0000"/>
          <w:lang w:eastAsia="en-ZA"/>
        </w:rPr>
      </w:pPr>
    </w:p>
    <w:p w14:paraId="074B97A8" w14:textId="77777777" w:rsidR="009978D3" w:rsidRDefault="009978D3" w:rsidP="00DB6D4F">
      <w:pPr>
        <w:pStyle w:val="ListParagraph"/>
        <w:rPr>
          <w:rFonts w:ascii="Arial" w:hAnsi="Arial" w:cs="Arial"/>
          <w:lang w:eastAsia="en-ZA"/>
        </w:rPr>
      </w:pPr>
    </w:p>
    <w:p w14:paraId="138F056D" w14:textId="55D1CF41" w:rsidR="006849D0" w:rsidRPr="006849D0" w:rsidRDefault="003E47AB" w:rsidP="00DE68E1">
      <w:pPr>
        <w:widowControl w:val="0"/>
        <w:numPr>
          <w:ilvl w:val="2"/>
          <w:numId w:val="10"/>
        </w:numPr>
        <w:tabs>
          <w:tab w:val="left" w:pos="900"/>
          <w:tab w:val="left" w:pos="2268"/>
        </w:tabs>
        <w:spacing w:after="0" w:line="360" w:lineRule="auto"/>
        <w:ind w:left="2268" w:right="641" w:hanging="850"/>
        <w:jc w:val="both"/>
        <w:rPr>
          <w:rFonts w:ascii="Arial" w:hAnsi="Arial" w:cs="Arial"/>
          <w:b/>
          <w:color w:val="FF0000"/>
          <w:lang w:eastAsia="en-ZA"/>
        </w:rPr>
      </w:pPr>
      <w:r>
        <w:rPr>
          <w:rFonts w:ascii="Arial" w:eastAsia="Times New Roman" w:hAnsi="Arial" w:cs="Arial"/>
          <w:lang w:eastAsia="en-ZA"/>
        </w:rPr>
        <w:t xml:space="preserve">The commission </w:t>
      </w:r>
      <w:r w:rsidR="00D37516" w:rsidRPr="00FC00EC">
        <w:rPr>
          <w:rFonts w:ascii="Arial" w:eastAsia="Times New Roman" w:hAnsi="Arial" w:cs="Arial"/>
          <w:lang w:eastAsia="en-ZA"/>
        </w:rPr>
        <w:t>retained by the Service Provide</w:t>
      </w:r>
      <w:r w:rsidR="009978D3">
        <w:rPr>
          <w:rFonts w:ascii="Arial" w:eastAsia="Times New Roman" w:hAnsi="Arial" w:cs="Arial"/>
          <w:lang w:eastAsia="en-ZA"/>
        </w:rPr>
        <w:t>r is</w:t>
      </w:r>
      <w:r w:rsidR="00F45562">
        <w:rPr>
          <w:rFonts w:ascii="Arial" w:eastAsia="Times New Roman" w:hAnsi="Arial" w:cs="Arial"/>
          <w:lang w:eastAsia="en-ZA"/>
        </w:rPr>
        <w:t xml:space="preserve"> as </w:t>
      </w:r>
      <w:r w:rsidR="009978D3">
        <w:rPr>
          <w:rFonts w:ascii="Arial" w:eastAsia="Times New Roman" w:hAnsi="Arial" w:cs="Arial"/>
          <w:lang w:eastAsia="en-ZA"/>
        </w:rPr>
        <w:t xml:space="preserve">per </w:t>
      </w:r>
      <w:r w:rsidR="00F45562">
        <w:rPr>
          <w:rFonts w:ascii="Arial" w:eastAsia="Times New Roman" w:hAnsi="Arial" w:cs="Arial"/>
          <w:lang w:eastAsia="en-ZA"/>
        </w:rPr>
        <w:t>agreed between the Parties (</w:t>
      </w:r>
      <w:r w:rsidR="00F45562" w:rsidRPr="00F45562">
        <w:rPr>
          <w:rFonts w:ascii="Arial" w:eastAsia="Times New Roman" w:hAnsi="Arial" w:cs="Arial"/>
          <w:i/>
          <w:lang w:eastAsia="en-ZA"/>
        </w:rPr>
        <w:t xml:space="preserve"> or </w:t>
      </w:r>
      <w:r w:rsidRPr="00F624E8">
        <w:rPr>
          <w:rFonts w:ascii="Arial" w:eastAsia="Times New Roman" w:hAnsi="Arial" w:cs="Arial"/>
          <w:i/>
          <w:lang w:eastAsia="en-ZA"/>
        </w:rPr>
        <w:t xml:space="preserve">set out in </w:t>
      </w:r>
      <w:r w:rsidR="00D37516" w:rsidRPr="00F624E8">
        <w:rPr>
          <w:rFonts w:ascii="Arial" w:eastAsia="Times New Roman" w:hAnsi="Arial" w:cs="Arial"/>
          <w:i/>
          <w:lang w:eastAsia="en-ZA"/>
        </w:rPr>
        <w:t xml:space="preserve">terms of </w:t>
      </w:r>
      <w:r w:rsidRPr="00F624E8">
        <w:rPr>
          <w:rFonts w:ascii="Arial" w:eastAsia="Times New Roman" w:hAnsi="Arial" w:cs="Arial"/>
          <w:i/>
          <w:lang w:eastAsia="en-ZA"/>
        </w:rPr>
        <w:t xml:space="preserve">Annexure </w:t>
      </w:r>
      <w:r w:rsidR="00F45562">
        <w:rPr>
          <w:rFonts w:ascii="Arial" w:eastAsia="Times New Roman" w:hAnsi="Arial" w:cs="Arial"/>
          <w:i/>
          <w:lang w:eastAsia="en-ZA"/>
        </w:rPr>
        <w:t>___</w:t>
      </w:r>
      <w:r w:rsidR="00F45562">
        <w:rPr>
          <w:rFonts w:ascii="Arial" w:eastAsia="Times New Roman" w:hAnsi="Arial" w:cs="Arial"/>
          <w:lang w:eastAsia="en-ZA"/>
        </w:rPr>
        <w:t>)</w:t>
      </w:r>
      <w:r w:rsidR="006849D0">
        <w:rPr>
          <w:rFonts w:ascii="Arial" w:eastAsia="Times New Roman" w:hAnsi="Arial" w:cs="Arial"/>
          <w:lang w:eastAsia="en-ZA"/>
        </w:rPr>
        <w:t>;</w:t>
      </w:r>
    </w:p>
    <w:p w14:paraId="70CFD9D9" w14:textId="02F362A0" w:rsidR="000146D2" w:rsidRPr="009C15CD" w:rsidRDefault="000146D2" w:rsidP="00F624E8">
      <w:pPr>
        <w:pStyle w:val="ListParagraph"/>
        <w:rPr>
          <w:rFonts w:ascii="Arial" w:hAnsi="Arial" w:cs="Arial"/>
          <w:szCs w:val="22"/>
        </w:rPr>
      </w:pPr>
    </w:p>
    <w:p w14:paraId="60DB670D" w14:textId="25608F32" w:rsidR="003E47AB" w:rsidRPr="00F624E8" w:rsidRDefault="000146D2" w:rsidP="002E7BBC">
      <w:pPr>
        <w:widowControl w:val="0"/>
        <w:numPr>
          <w:ilvl w:val="2"/>
          <w:numId w:val="10"/>
        </w:numPr>
        <w:tabs>
          <w:tab w:val="left" w:pos="900"/>
          <w:tab w:val="left" w:pos="2268"/>
        </w:tabs>
        <w:spacing w:after="0" w:line="360" w:lineRule="auto"/>
        <w:ind w:left="2268" w:right="641" w:hanging="850"/>
        <w:jc w:val="both"/>
        <w:rPr>
          <w:rFonts w:ascii="Arial" w:hAnsi="Arial"/>
          <w:b/>
          <w:color w:val="FF0000"/>
        </w:rPr>
      </w:pPr>
      <w:r>
        <w:rPr>
          <w:rFonts w:ascii="Arial" w:hAnsi="Arial" w:cs="Arial"/>
        </w:rPr>
        <w:t>The</w:t>
      </w:r>
      <w:r w:rsidR="003E47AB">
        <w:rPr>
          <w:rFonts w:ascii="Arial" w:eastAsia="Times New Roman" w:hAnsi="Arial" w:cs="Arial"/>
          <w:lang w:eastAsia="en-ZA"/>
        </w:rPr>
        <w:t xml:space="preserve"> discount applicable;</w:t>
      </w:r>
      <w:r w:rsidR="009159FD">
        <w:rPr>
          <w:rFonts w:ascii="Arial" w:eastAsia="Times New Roman" w:hAnsi="Arial" w:cs="Arial"/>
          <w:lang w:eastAsia="en-ZA"/>
        </w:rPr>
        <w:t xml:space="preserve"> and</w:t>
      </w:r>
    </w:p>
    <w:p w14:paraId="4BB3383D" w14:textId="77777777" w:rsidR="00A041BD" w:rsidRPr="00F624E8" w:rsidRDefault="00A041BD" w:rsidP="002E7BBC">
      <w:pPr>
        <w:widowControl w:val="0"/>
        <w:tabs>
          <w:tab w:val="left" w:pos="900"/>
          <w:tab w:val="left" w:pos="2268"/>
        </w:tabs>
        <w:spacing w:after="0" w:line="360" w:lineRule="auto"/>
        <w:ind w:left="2268" w:right="641"/>
        <w:jc w:val="both"/>
        <w:rPr>
          <w:rFonts w:ascii="Arial" w:hAnsi="Arial"/>
          <w:b/>
          <w:color w:val="FF0000"/>
        </w:rPr>
      </w:pPr>
    </w:p>
    <w:p w14:paraId="35816416" w14:textId="77777777" w:rsidR="00A041BD" w:rsidRPr="00020BD2" w:rsidRDefault="00A041BD"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Any such details as may be reasonably requested by SARS from time to time.</w:t>
      </w:r>
    </w:p>
    <w:p w14:paraId="3FE9775C" w14:textId="77777777" w:rsidR="00A041BD" w:rsidRDefault="00A041BD" w:rsidP="002E7BBC">
      <w:pPr>
        <w:widowControl w:val="0"/>
        <w:tabs>
          <w:tab w:val="left" w:pos="1418"/>
        </w:tabs>
        <w:spacing w:after="0" w:line="360" w:lineRule="auto"/>
        <w:ind w:left="1418" w:right="641"/>
        <w:jc w:val="both"/>
        <w:rPr>
          <w:rFonts w:ascii="Arial" w:eastAsia="Times New Roman" w:hAnsi="Arial" w:cs="Arial"/>
          <w:lang w:eastAsia="en-ZA"/>
        </w:rPr>
      </w:pPr>
    </w:p>
    <w:p w14:paraId="7A94D651" w14:textId="738C5FDD" w:rsidR="00A041BD" w:rsidRDefault="00A041B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The Service Provider shall verify that each invoice is complete and accurate and that it conforms to the requirements of this </w:t>
      </w:r>
      <w:r w:rsidRPr="00020BD2">
        <w:rPr>
          <w:rFonts w:ascii="Arial" w:eastAsia="Times New Roman" w:hAnsi="Arial" w:cs="Arial"/>
          <w:b/>
          <w:lang w:eastAsia="en-ZA"/>
        </w:rPr>
        <w:t xml:space="preserve">clause </w:t>
      </w:r>
      <w:r>
        <w:fldChar w:fldCharType="begin"/>
      </w:r>
      <w:r>
        <w:rPr>
          <w:rFonts w:ascii="Arial" w:eastAsia="Times New Roman" w:hAnsi="Arial" w:cs="Arial"/>
          <w:b/>
          <w:lang w:eastAsia="en-ZA"/>
        </w:rPr>
        <w:instrText xml:space="preserve"> REF _Ref350355751 \r \h </w:instrText>
      </w:r>
      <w:r>
        <w:fldChar w:fldCharType="separate"/>
      </w:r>
      <w:r w:rsidR="00F45562">
        <w:rPr>
          <w:rFonts w:ascii="Arial" w:eastAsia="Times New Roman" w:hAnsi="Arial" w:cs="Arial"/>
          <w:b/>
          <w:lang w:eastAsia="en-ZA"/>
        </w:rPr>
        <w:t>12</w:t>
      </w:r>
      <w:r>
        <w:fldChar w:fldCharType="end"/>
      </w:r>
      <w:r w:rsidRPr="00020BD2">
        <w:rPr>
          <w:rFonts w:ascii="Arial" w:eastAsia="Times New Roman" w:hAnsi="Arial" w:cs="Arial"/>
          <w:lang w:eastAsia="en-ZA"/>
        </w:rPr>
        <w:t xml:space="preserve"> before issuing the invoice to SARS. </w:t>
      </w:r>
    </w:p>
    <w:p w14:paraId="3AEECFB9" w14:textId="77777777" w:rsidR="003E47AB" w:rsidRDefault="003E47AB" w:rsidP="003E47AB">
      <w:pPr>
        <w:widowControl w:val="0"/>
        <w:tabs>
          <w:tab w:val="left" w:pos="1418"/>
        </w:tabs>
        <w:spacing w:after="0" w:line="360" w:lineRule="auto"/>
        <w:ind w:left="1418" w:right="641"/>
        <w:jc w:val="both"/>
        <w:rPr>
          <w:rFonts w:ascii="Arial" w:eastAsia="Times New Roman" w:hAnsi="Arial" w:cs="Arial"/>
          <w:lang w:eastAsia="en-ZA"/>
        </w:rPr>
      </w:pPr>
    </w:p>
    <w:p w14:paraId="76A3AE11" w14:textId="04624550" w:rsidR="003E47AB" w:rsidRDefault="003E47AB"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Pr>
          <w:rFonts w:ascii="Arial" w:eastAsia="Times New Roman" w:hAnsi="Arial" w:cs="Arial"/>
          <w:lang w:eastAsia="en-ZA"/>
        </w:rPr>
        <w:t>All amounts and charges referred to above should be inclusive of Value Added Tax</w:t>
      </w:r>
      <w:r w:rsidR="00DD707D">
        <w:rPr>
          <w:rFonts w:ascii="Arial" w:eastAsia="Times New Roman" w:hAnsi="Arial" w:cs="Arial"/>
          <w:lang w:eastAsia="en-ZA"/>
        </w:rPr>
        <w:t>, where applicable</w:t>
      </w:r>
      <w:r>
        <w:rPr>
          <w:rFonts w:ascii="Arial" w:eastAsia="Times New Roman" w:hAnsi="Arial" w:cs="Arial"/>
          <w:lang w:eastAsia="en-ZA"/>
        </w:rPr>
        <w:t>.</w:t>
      </w:r>
    </w:p>
    <w:p w14:paraId="0059B56B" w14:textId="77777777" w:rsidR="003E47AB" w:rsidRDefault="003E47AB" w:rsidP="003E47AB">
      <w:pPr>
        <w:pStyle w:val="ListParagraph"/>
        <w:rPr>
          <w:rFonts w:ascii="Arial" w:hAnsi="Arial" w:cs="Arial"/>
          <w:lang w:eastAsia="en-ZA"/>
        </w:rPr>
      </w:pPr>
    </w:p>
    <w:p w14:paraId="0C918B70" w14:textId="7D90A34A" w:rsidR="003E47AB" w:rsidRPr="00020BD2" w:rsidRDefault="003E47AB"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F624E8">
        <w:rPr>
          <w:rFonts w:ascii="Arial" w:hAnsi="Arial"/>
          <w:lang w:val="x-none"/>
        </w:rPr>
        <w:t xml:space="preserve">The Service Provider shall reinvest into each relevant campaign schedule, the agreed portion of the commission and/or savings (comprising of discounts and/or added value) as detailed in Annexure </w:t>
      </w:r>
      <w:r w:rsidR="00F45562">
        <w:rPr>
          <w:rFonts w:ascii="Arial" w:hAnsi="Arial"/>
        </w:rPr>
        <w:t xml:space="preserve">___ </w:t>
      </w:r>
      <w:r w:rsidRPr="00F624E8">
        <w:rPr>
          <w:rFonts w:ascii="Arial" w:hAnsi="Arial"/>
          <w:lang w:val="x-none"/>
        </w:rPr>
        <w:t xml:space="preserve">hereto, passing these reinvested </w:t>
      </w:r>
      <w:r w:rsidR="009978D3">
        <w:rPr>
          <w:rFonts w:ascii="Arial" w:hAnsi="Arial"/>
        </w:rPr>
        <w:t>discounts</w:t>
      </w:r>
      <w:r w:rsidRPr="00F624E8">
        <w:rPr>
          <w:rFonts w:ascii="Arial" w:hAnsi="Arial"/>
          <w:lang w:val="x-none"/>
        </w:rPr>
        <w:t xml:space="preserve"> and/or savings onto SARS</w:t>
      </w:r>
      <w:r>
        <w:rPr>
          <w:rFonts w:ascii="Arial" w:eastAsia="Times New Roman" w:hAnsi="Arial" w:cs="Arial"/>
          <w:lang w:eastAsia="en-ZA"/>
        </w:rPr>
        <w:t>.</w:t>
      </w:r>
    </w:p>
    <w:p w14:paraId="469EF8B1" w14:textId="77777777" w:rsidR="00A041BD" w:rsidRPr="00020BD2" w:rsidRDefault="00A041BD" w:rsidP="002E7BBC">
      <w:pPr>
        <w:widowControl w:val="0"/>
        <w:tabs>
          <w:tab w:val="left" w:pos="1418"/>
        </w:tabs>
        <w:spacing w:after="0" w:line="360" w:lineRule="auto"/>
        <w:ind w:left="1418" w:right="641"/>
        <w:jc w:val="both"/>
        <w:rPr>
          <w:rFonts w:ascii="Arial" w:eastAsia="Times New Roman" w:hAnsi="Arial" w:cs="Arial"/>
          <w:lang w:eastAsia="en-ZA"/>
        </w:rPr>
      </w:pPr>
    </w:p>
    <w:p w14:paraId="5BB77E93" w14:textId="30D54086" w:rsidR="00A041BD" w:rsidRPr="00020BD2" w:rsidRDefault="00A041B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The Service Provider shall deliver all invoices to the SARS office designated by SARS from time to time</w:t>
      </w:r>
      <w:r w:rsidR="00CC28A2">
        <w:rPr>
          <w:rFonts w:ascii="Arial" w:eastAsia="Times New Roman" w:hAnsi="Arial" w:cs="Arial"/>
          <w:lang w:eastAsia="en-ZA"/>
        </w:rPr>
        <w:t xml:space="preserve"> </w:t>
      </w:r>
      <w:r w:rsidR="002E2912">
        <w:rPr>
          <w:rFonts w:ascii="Arial" w:eastAsia="Times New Roman" w:hAnsi="Arial" w:cs="Arial"/>
          <w:lang w:eastAsia="en-ZA"/>
        </w:rPr>
        <w:t>or</w:t>
      </w:r>
      <w:r w:rsidR="00CC28A2">
        <w:rPr>
          <w:rFonts w:ascii="Arial" w:eastAsia="Times New Roman" w:hAnsi="Arial" w:cs="Arial"/>
          <w:lang w:eastAsia="en-ZA"/>
        </w:rPr>
        <w:t xml:space="preserve"> through </w:t>
      </w:r>
      <w:r w:rsidR="00F63195">
        <w:rPr>
          <w:rFonts w:ascii="Arial" w:eastAsia="Times New Roman" w:hAnsi="Arial" w:cs="Arial"/>
          <w:lang w:eastAsia="en-ZA"/>
        </w:rPr>
        <w:t xml:space="preserve">agreed </w:t>
      </w:r>
      <w:r w:rsidR="00CC28A2">
        <w:rPr>
          <w:rFonts w:ascii="Arial" w:eastAsia="Times New Roman" w:hAnsi="Arial" w:cs="Arial"/>
          <w:lang w:eastAsia="en-ZA"/>
        </w:rPr>
        <w:t>electronic means</w:t>
      </w:r>
      <w:r w:rsidR="002E2912">
        <w:rPr>
          <w:rFonts w:ascii="Arial" w:eastAsia="Times New Roman" w:hAnsi="Arial" w:cs="Arial"/>
          <w:lang w:eastAsia="en-ZA"/>
        </w:rPr>
        <w:t xml:space="preserve">. </w:t>
      </w:r>
      <w:r w:rsidR="00CC28A2">
        <w:rPr>
          <w:rFonts w:ascii="Arial" w:eastAsia="Times New Roman" w:hAnsi="Arial" w:cs="Arial"/>
          <w:lang w:eastAsia="en-ZA"/>
        </w:rPr>
        <w:t xml:space="preserve"> </w:t>
      </w:r>
      <w:r w:rsidRPr="00020BD2">
        <w:rPr>
          <w:rFonts w:ascii="Arial" w:eastAsia="Times New Roman" w:hAnsi="Arial" w:cs="Arial"/>
          <w:lang w:eastAsia="en-ZA"/>
        </w:rPr>
        <w:t xml:space="preserve"> </w:t>
      </w:r>
    </w:p>
    <w:p w14:paraId="297FA79E" w14:textId="77777777" w:rsidR="00A041BD" w:rsidRPr="00020BD2" w:rsidRDefault="00A041BD" w:rsidP="002E7BBC">
      <w:pPr>
        <w:widowControl w:val="0"/>
        <w:tabs>
          <w:tab w:val="left" w:pos="1418"/>
        </w:tabs>
        <w:spacing w:after="0" w:line="360" w:lineRule="auto"/>
        <w:ind w:left="1418" w:right="641"/>
        <w:jc w:val="both"/>
        <w:rPr>
          <w:rFonts w:ascii="Arial" w:eastAsia="Times New Roman" w:hAnsi="Arial" w:cs="Arial"/>
          <w:lang w:eastAsia="en-ZA"/>
        </w:rPr>
      </w:pPr>
      <w:bookmarkStart w:id="109" w:name="_Ref356288307"/>
    </w:p>
    <w:p w14:paraId="214E268D" w14:textId="1BDC9C51" w:rsidR="00A041BD" w:rsidRPr="00020BD2" w:rsidRDefault="00A041B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110" w:name="_Ref381803422"/>
      <w:r w:rsidRPr="00020BD2">
        <w:rPr>
          <w:rFonts w:ascii="Arial" w:eastAsia="Times New Roman" w:hAnsi="Arial" w:cs="Arial"/>
          <w:lang w:eastAsia="en-ZA"/>
        </w:rPr>
        <w:t>SARS shall pay undisputed amounts in an invoice owed to the Service Provider within thirty (30) days after SARS receives such invoice, if the invoice is accurate and meets the requirements of this Agreement.</w:t>
      </w:r>
      <w:bookmarkEnd w:id="109"/>
      <w:bookmarkEnd w:id="110"/>
    </w:p>
    <w:p w14:paraId="4E29B402" w14:textId="77777777" w:rsidR="0091758E" w:rsidRDefault="0091758E" w:rsidP="00F624E8">
      <w:pPr>
        <w:pStyle w:val="ListParagraph"/>
        <w:rPr>
          <w:rFonts w:ascii="Arial" w:hAnsi="Arial" w:cs="Arial"/>
          <w:lang w:eastAsia="en-ZA"/>
        </w:rPr>
      </w:pPr>
    </w:p>
    <w:p w14:paraId="30EB80D3" w14:textId="3E8C299D" w:rsidR="00A041BD" w:rsidRPr="00020BD2" w:rsidRDefault="00A041B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Should SARS query an item in an invoice, the Service Provider shall within two (2) days after a written request by SARS, provide SARS with any other documentation or information reasonably required by SARS in order to verify the accuracy of the amounts due on an invoice. </w:t>
      </w:r>
    </w:p>
    <w:p w14:paraId="55B9FF29" w14:textId="77777777" w:rsidR="00A041BD" w:rsidRPr="00020BD2" w:rsidRDefault="00A041BD" w:rsidP="002E7BBC">
      <w:pPr>
        <w:widowControl w:val="0"/>
        <w:tabs>
          <w:tab w:val="left" w:pos="1418"/>
        </w:tabs>
        <w:spacing w:after="0" w:line="360" w:lineRule="auto"/>
        <w:ind w:left="1418" w:right="641"/>
        <w:jc w:val="both"/>
        <w:rPr>
          <w:rFonts w:ascii="Arial" w:eastAsia="Times New Roman" w:hAnsi="Arial" w:cs="Arial"/>
          <w:lang w:eastAsia="en-ZA"/>
        </w:rPr>
      </w:pPr>
      <w:bookmarkStart w:id="111" w:name="_Toc341103068"/>
    </w:p>
    <w:p w14:paraId="5B7E9FEF" w14:textId="77777777" w:rsidR="00A041BD" w:rsidRPr="00020BD2" w:rsidRDefault="00A041B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The Service Provider shall for the duration of this Agreement and for a period of five (5) years after the termination of this Agreement, maintain a complete audit trail of the Services performed under this Agreement, sufficient to permit a complete audit thereof. The Service Provider shall provide SARS and SARS’s auditors access at reasonable times to information, records and documentation relating to the Services for the purpose of performing audits, examinations and inspections in order to verify the Service Provider’s compliance with the terms of this Agreement and/or to enable SARS to comply with the requirements of any regulatory authority and/or regulators and governmental entities having jurisdiction.</w:t>
      </w:r>
      <w:bookmarkEnd w:id="111"/>
    </w:p>
    <w:p w14:paraId="23CA7E13" w14:textId="77777777" w:rsidR="00A041BD" w:rsidRPr="00020BD2" w:rsidRDefault="00A041BD" w:rsidP="002E7BBC">
      <w:pPr>
        <w:widowControl w:val="0"/>
        <w:tabs>
          <w:tab w:val="left" w:pos="1418"/>
        </w:tabs>
        <w:spacing w:after="0" w:line="360" w:lineRule="auto"/>
        <w:ind w:left="1418" w:right="641"/>
        <w:jc w:val="both"/>
        <w:rPr>
          <w:rFonts w:ascii="Arial" w:eastAsia="Times New Roman" w:hAnsi="Arial" w:cs="Arial"/>
          <w:lang w:eastAsia="en-ZA"/>
        </w:rPr>
      </w:pPr>
    </w:p>
    <w:p w14:paraId="2A53681C" w14:textId="01FAB9AC" w:rsidR="00A041BD" w:rsidRPr="00020BD2" w:rsidRDefault="00A041B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112" w:name="_Toc341103069"/>
      <w:r w:rsidRPr="00020BD2">
        <w:rPr>
          <w:rFonts w:ascii="Arial" w:eastAsia="Times New Roman" w:hAnsi="Arial" w:cs="Arial"/>
          <w:lang w:eastAsia="en-ZA"/>
        </w:rPr>
        <w:t xml:space="preserve">All costs incurred in performing audits under this </w:t>
      </w:r>
      <w:r w:rsidRPr="00020BD2">
        <w:rPr>
          <w:rFonts w:ascii="Arial" w:eastAsia="Times New Roman" w:hAnsi="Arial" w:cs="Arial"/>
          <w:b/>
          <w:lang w:eastAsia="en-ZA"/>
        </w:rPr>
        <w:t xml:space="preserve">clause </w:t>
      </w:r>
      <w:r>
        <w:fldChar w:fldCharType="begin"/>
      </w:r>
      <w:r>
        <w:rPr>
          <w:rFonts w:ascii="Arial" w:eastAsia="Times New Roman" w:hAnsi="Arial" w:cs="Arial"/>
          <w:b/>
          <w:lang w:eastAsia="en-ZA"/>
        </w:rPr>
        <w:instrText xml:space="preserve"> REF _Ref350355751 \r \h </w:instrText>
      </w:r>
      <w:r>
        <w:fldChar w:fldCharType="separate"/>
      </w:r>
      <w:r w:rsidR="003B542E">
        <w:rPr>
          <w:rFonts w:ascii="Arial" w:eastAsia="Times New Roman" w:hAnsi="Arial" w:cs="Arial"/>
          <w:b/>
          <w:lang w:eastAsia="en-ZA"/>
        </w:rPr>
        <w:t>12</w:t>
      </w:r>
      <w:r>
        <w:fldChar w:fldCharType="end"/>
      </w:r>
      <w:r w:rsidRPr="00020BD2">
        <w:rPr>
          <w:rFonts w:ascii="Arial" w:eastAsia="Times New Roman" w:hAnsi="Arial" w:cs="Arial"/>
          <w:b/>
          <w:lang w:eastAsia="en-ZA"/>
        </w:rPr>
        <w:t xml:space="preserve"> </w:t>
      </w:r>
      <w:r w:rsidRPr="00020BD2">
        <w:rPr>
          <w:rFonts w:ascii="Arial" w:eastAsia="Times New Roman" w:hAnsi="Arial" w:cs="Arial"/>
          <w:lang w:eastAsia="en-ZA"/>
        </w:rPr>
        <w:t>will be borne by SARS unless audit findings reveal the Service Provider’s non-compliance with the terms of this Agreement and/or</w:t>
      </w:r>
      <w:r>
        <w:rPr>
          <w:rFonts w:ascii="Arial" w:eastAsia="Times New Roman" w:hAnsi="Arial" w:cs="Arial"/>
          <w:lang w:eastAsia="en-ZA"/>
        </w:rPr>
        <w:t xml:space="preserve"> Applicable Law</w:t>
      </w:r>
      <w:r w:rsidRPr="00020BD2">
        <w:rPr>
          <w:rFonts w:ascii="Arial" w:eastAsia="Times New Roman" w:hAnsi="Arial" w:cs="Arial"/>
          <w:lang w:eastAsia="en-ZA"/>
        </w:rPr>
        <w:t>.</w:t>
      </w:r>
      <w:bookmarkStart w:id="113" w:name="_Ref146587095"/>
      <w:bookmarkStart w:id="114" w:name="_Ref334777311"/>
      <w:bookmarkEnd w:id="112"/>
      <w:r w:rsidR="00896AF6">
        <w:rPr>
          <w:rFonts w:ascii="Arial" w:eastAsia="Times New Roman" w:hAnsi="Arial" w:cs="Arial"/>
          <w:lang w:eastAsia="en-ZA"/>
        </w:rPr>
        <w:t xml:space="preserve"> The right of the Service provider is reserved to dispute liability for payment of audit costs relating to a finding of non-compliance with Applicable Law.</w:t>
      </w:r>
    </w:p>
    <w:p w14:paraId="5CCDBF67" w14:textId="77777777" w:rsidR="00A041BD" w:rsidRDefault="00A041BD" w:rsidP="002E7BBC">
      <w:pPr>
        <w:widowControl w:val="0"/>
        <w:tabs>
          <w:tab w:val="left" w:pos="1418"/>
        </w:tabs>
        <w:spacing w:after="0" w:line="360" w:lineRule="auto"/>
        <w:ind w:left="1418" w:right="641"/>
        <w:jc w:val="both"/>
        <w:rPr>
          <w:rFonts w:ascii="Arial" w:eastAsia="Times New Roman" w:hAnsi="Arial" w:cs="Arial"/>
          <w:lang w:eastAsia="en-ZA"/>
        </w:rPr>
      </w:pPr>
      <w:bookmarkStart w:id="115" w:name="_Toc341103070"/>
    </w:p>
    <w:p w14:paraId="5C34CC53" w14:textId="76E4F9A4" w:rsidR="00A041BD" w:rsidRDefault="00A041B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SARS shall not be obliged to pay any amounts that are invoiced more than one hundred and twenty (120) days after the first (1</w:t>
      </w:r>
      <w:r w:rsidRPr="00020BD2">
        <w:rPr>
          <w:rFonts w:ascii="Arial" w:eastAsia="Times New Roman" w:hAnsi="Arial" w:cs="Arial"/>
          <w:vertAlign w:val="superscript"/>
          <w:lang w:eastAsia="en-ZA"/>
        </w:rPr>
        <w:t>st</w:t>
      </w:r>
      <w:r w:rsidRPr="00020BD2">
        <w:rPr>
          <w:rFonts w:ascii="Arial" w:eastAsia="Times New Roman" w:hAnsi="Arial" w:cs="Arial"/>
          <w:lang w:eastAsia="en-ZA"/>
        </w:rPr>
        <w:t xml:space="preserve">) day of the month in which the Service Provider was obliged to deliver such invoice, unless the amount or invoice is disputed in terms of </w:t>
      </w:r>
      <w:bookmarkEnd w:id="113"/>
      <w:r w:rsidRPr="00020BD2">
        <w:rPr>
          <w:rFonts w:ascii="Arial" w:eastAsia="Times New Roman" w:hAnsi="Arial" w:cs="Arial"/>
          <w:b/>
          <w:lang w:eastAsia="en-ZA"/>
        </w:rPr>
        <w:t xml:space="preserve">clause </w:t>
      </w:r>
      <w:r>
        <w:fldChar w:fldCharType="begin"/>
      </w:r>
      <w:r>
        <w:rPr>
          <w:rFonts w:ascii="Arial" w:eastAsia="Times New Roman" w:hAnsi="Arial" w:cs="Arial"/>
          <w:b/>
          <w:lang w:eastAsia="en-ZA"/>
        </w:rPr>
        <w:instrText xml:space="preserve"> REF _Ref390874244 \r \h </w:instrText>
      </w:r>
      <w:r>
        <w:fldChar w:fldCharType="separate"/>
      </w:r>
      <w:r w:rsidR="003B542E">
        <w:rPr>
          <w:rFonts w:ascii="Arial" w:eastAsia="Times New Roman" w:hAnsi="Arial" w:cs="Arial"/>
          <w:b/>
          <w:lang w:eastAsia="en-ZA"/>
        </w:rPr>
        <w:t>13</w:t>
      </w:r>
      <w:r>
        <w:fldChar w:fldCharType="end"/>
      </w:r>
      <w:r w:rsidRPr="00020BD2">
        <w:rPr>
          <w:rFonts w:ascii="Arial" w:eastAsia="Times New Roman" w:hAnsi="Arial" w:cs="Arial"/>
          <w:b/>
          <w:lang w:eastAsia="en-ZA"/>
        </w:rPr>
        <w:t xml:space="preserve"> </w:t>
      </w:r>
      <w:r w:rsidRPr="00020BD2">
        <w:rPr>
          <w:rFonts w:ascii="Arial" w:eastAsia="Times New Roman" w:hAnsi="Arial" w:cs="Arial"/>
          <w:lang w:eastAsia="en-ZA"/>
        </w:rPr>
        <w:t>below.</w:t>
      </w:r>
      <w:bookmarkEnd w:id="114"/>
      <w:bookmarkEnd w:id="115"/>
    </w:p>
    <w:p w14:paraId="708F7A4B" w14:textId="77777777" w:rsidR="00B825E9" w:rsidRDefault="00B825E9" w:rsidP="002E7BBC">
      <w:pPr>
        <w:widowControl w:val="0"/>
        <w:tabs>
          <w:tab w:val="left" w:pos="1418"/>
        </w:tabs>
        <w:spacing w:after="0" w:line="360" w:lineRule="auto"/>
        <w:ind w:left="1418" w:right="641"/>
        <w:jc w:val="both"/>
        <w:rPr>
          <w:rFonts w:ascii="Arial" w:eastAsia="Times New Roman" w:hAnsi="Arial" w:cs="Arial"/>
          <w:lang w:eastAsia="en-ZA"/>
        </w:rPr>
      </w:pPr>
    </w:p>
    <w:p w14:paraId="4B538FE6" w14:textId="3C2FD81C" w:rsidR="00B83881" w:rsidRDefault="00B83881"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116" w:name="_Ref442782482"/>
      <w:r w:rsidRPr="00B83881">
        <w:rPr>
          <w:rFonts w:ascii="Arial" w:eastAsia="Times New Roman" w:hAnsi="Arial" w:cs="Arial"/>
          <w:lang w:eastAsia="en-ZA"/>
        </w:rPr>
        <w:t xml:space="preserve">SARS may withhold, deduct or set off from any monies due and owing to the Service Provider either in terms of this Agreement </w:t>
      </w:r>
      <w:r w:rsidR="00AA43E3">
        <w:rPr>
          <w:rFonts w:ascii="Arial" w:eastAsia="Times New Roman" w:hAnsi="Arial" w:cs="Arial"/>
          <w:lang w:eastAsia="en-ZA"/>
        </w:rPr>
        <w:t xml:space="preserve">or otherwise, </w:t>
      </w:r>
      <w:r w:rsidRPr="00B83881">
        <w:rPr>
          <w:rFonts w:ascii="Arial" w:eastAsia="Times New Roman" w:hAnsi="Arial" w:cs="Arial"/>
          <w:lang w:eastAsia="en-ZA"/>
        </w:rPr>
        <w:t>an amount equal to the amount of any outstanding claims that SARS may have against the Service Provider for damages, costs or any other indebtedness arising out of this Agreement: Provided that SARS will provide the Service Provider with written notice of its intention to offset, supported by reasonable detail of the actual damages, costs or indebtedness incurred by SARS.</w:t>
      </w:r>
      <w:bookmarkEnd w:id="116"/>
      <w:r w:rsidRPr="00B83881">
        <w:rPr>
          <w:rFonts w:ascii="Arial" w:eastAsia="Times New Roman" w:hAnsi="Arial" w:cs="Arial"/>
          <w:lang w:eastAsia="en-ZA"/>
        </w:rPr>
        <w:t xml:space="preserve"> </w:t>
      </w:r>
    </w:p>
    <w:p w14:paraId="5FC43FBF" w14:textId="77777777" w:rsidR="004327EE" w:rsidRPr="00B83881" w:rsidRDefault="004327EE" w:rsidP="002E7BBC">
      <w:pPr>
        <w:widowControl w:val="0"/>
        <w:tabs>
          <w:tab w:val="left" w:pos="1418"/>
        </w:tabs>
        <w:spacing w:after="0" w:line="360" w:lineRule="auto"/>
        <w:ind w:left="1418" w:right="641"/>
        <w:jc w:val="both"/>
        <w:rPr>
          <w:rFonts w:ascii="Arial" w:eastAsia="Times New Roman" w:hAnsi="Arial" w:cs="Arial"/>
          <w:lang w:eastAsia="en-ZA"/>
        </w:rPr>
      </w:pPr>
    </w:p>
    <w:p w14:paraId="06CE7063" w14:textId="44F97136" w:rsidR="00176097" w:rsidRDefault="00B83881"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B83881">
        <w:rPr>
          <w:rFonts w:ascii="Arial" w:eastAsia="Times New Roman" w:hAnsi="Arial" w:cs="Arial"/>
          <w:lang w:eastAsia="en-ZA"/>
        </w:rPr>
        <w:t xml:space="preserve">A certificate of indebtedness signed by the Chief Financial Officer of SARS reflecting the amount due and payable under </w:t>
      </w:r>
      <w:r w:rsidRPr="00B825E9">
        <w:rPr>
          <w:rFonts w:ascii="Arial" w:eastAsia="Times New Roman" w:hAnsi="Arial" w:cs="Arial"/>
          <w:b/>
          <w:lang w:eastAsia="en-ZA"/>
        </w:rPr>
        <w:t xml:space="preserve">clause </w:t>
      </w:r>
      <w:r w:rsidR="00B825E9">
        <w:rPr>
          <w:rFonts w:ascii="Arial" w:eastAsia="Times New Roman" w:hAnsi="Arial" w:cs="Arial"/>
          <w:b/>
          <w:lang w:eastAsia="en-ZA"/>
        </w:rPr>
        <w:fldChar w:fldCharType="begin"/>
      </w:r>
      <w:r w:rsidR="00B825E9">
        <w:rPr>
          <w:rFonts w:ascii="Arial" w:eastAsia="Times New Roman" w:hAnsi="Arial" w:cs="Arial"/>
          <w:b/>
          <w:lang w:eastAsia="en-ZA"/>
        </w:rPr>
        <w:instrText xml:space="preserve"> REF _Ref442782482 \r \h </w:instrText>
      </w:r>
      <w:r w:rsidR="00B825E9">
        <w:rPr>
          <w:rFonts w:ascii="Arial" w:eastAsia="Times New Roman" w:hAnsi="Arial" w:cs="Arial"/>
          <w:b/>
          <w:lang w:eastAsia="en-ZA"/>
        </w:rPr>
      </w:r>
      <w:r w:rsidR="00B825E9">
        <w:rPr>
          <w:rFonts w:ascii="Arial" w:eastAsia="Times New Roman" w:hAnsi="Arial" w:cs="Arial"/>
          <w:b/>
          <w:lang w:eastAsia="en-ZA"/>
        </w:rPr>
        <w:fldChar w:fldCharType="separate"/>
      </w:r>
      <w:r w:rsidR="003B542E">
        <w:rPr>
          <w:rFonts w:ascii="Arial" w:eastAsia="Times New Roman" w:hAnsi="Arial" w:cs="Arial"/>
          <w:b/>
          <w:lang w:eastAsia="en-ZA"/>
        </w:rPr>
        <w:t>12.12</w:t>
      </w:r>
      <w:r w:rsidR="00B825E9">
        <w:rPr>
          <w:rFonts w:ascii="Arial" w:eastAsia="Times New Roman" w:hAnsi="Arial" w:cs="Arial"/>
          <w:b/>
          <w:lang w:eastAsia="en-ZA"/>
        </w:rPr>
        <w:fldChar w:fldCharType="end"/>
      </w:r>
      <w:r w:rsidRPr="00B83881">
        <w:rPr>
          <w:rFonts w:ascii="Arial" w:eastAsia="Times New Roman" w:hAnsi="Arial" w:cs="Arial"/>
          <w:lang w:eastAsia="en-ZA"/>
        </w:rPr>
        <w:t xml:space="preserve"> above shall be sufficient and conclusive proof of the contents and correctness thereof for the purposes of with-holding, deduction or set off by SARS or for provisional sentence, summary judgment or any other proceedings against the Service Provider in a court of law and shall be valid as a liquid document for such purposes.</w:t>
      </w:r>
    </w:p>
    <w:p w14:paraId="38BA2BF4" w14:textId="77777777" w:rsidR="0098433C" w:rsidRDefault="0098433C" w:rsidP="00F624E8">
      <w:pPr>
        <w:widowControl w:val="0"/>
        <w:tabs>
          <w:tab w:val="left" w:pos="1418"/>
        </w:tabs>
        <w:spacing w:after="0" w:line="360" w:lineRule="auto"/>
        <w:ind w:left="1418" w:right="641"/>
        <w:jc w:val="both"/>
        <w:rPr>
          <w:rFonts w:ascii="Arial" w:hAnsi="Arial" w:cs="Arial"/>
          <w:lang w:eastAsia="en-ZA"/>
        </w:rPr>
      </w:pPr>
    </w:p>
    <w:p w14:paraId="59350D00" w14:textId="2643262D" w:rsidR="00A041BD" w:rsidRDefault="00A041BD" w:rsidP="002E7BBC">
      <w:pPr>
        <w:pStyle w:val="Heading3"/>
      </w:pPr>
      <w:bookmarkStart w:id="117" w:name="_Toc442718445"/>
      <w:bookmarkStart w:id="118" w:name="_Toc341103071"/>
      <w:bookmarkStart w:id="119" w:name="_Ref341171362"/>
      <w:bookmarkStart w:id="120" w:name="_Ref341171436"/>
      <w:bookmarkStart w:id="121" w:name="_Ref356288240"/>
      <w:bookmarkStart w:id="122" w:name="_Ref390874244"/>
      <w:bookmarkStart w:id="123" w:name="_Ref390874273"/>
      <w:bookmarkStart w:id="124" w:name="_Toc65226892"/>
      <w:bookmarkEnd w:id="107"/>
      <w:bookmarkEnd w:id="108"/>
      <w:bookmarkEnd w:id="117"/>
      <w:r w:rsidRPr="00020BD2">
        <w:t>DISPUTED CHARGES AND INVOICING ERRORS</w:t>
      </w:r>
      <w:bookmarkEnd w:id="118"/>
      <w:bookmarkEnd w:id="119"/>
      <w:bookmarkEnd w:id="120"/>
      <w:bookmarkEnd w:id="121"/>
      <w:bookmarkEnd w:id="122"/>
      <w:bookmarkEnd w:id="123"/>
      <w:bookmarkEnd w:id="124"/>
    </w:p>
    <w:p w14:paraId="63409F46" w14:textId="77777777" w:rsidR="00A041BD" w:rsidRPr="00020BD2" w:rsidRDefault="00A041BD" w:rsidP="002E7BBC">
      <w:pPr>
        <w:pStyle w:val="Heading3"/>
        <w:numPr>
          <w:ilvl w:val="0"/>
          <w:numId w:val="0"/>
        </w:numPr>
        <w:ind w:left="1418"/>
      </w:pPr>
      <w:r w:rsidRPr="00020BD2">
        <w:fldChar w:fldCharType="begin"/>
      </w:r>
      <w:r w:rsidRPr="00020BD2">
        <w:instrText>tc "</w:instrText>
      </w:r>
      <w:bookmarkStart w:id="125" w:name="_Toc327100048"/>
      <w:bookmarkStart w:id="126" w:name="_Toc327520290"/>
      <w:bookmarkStart w:id="127" w:name="_Toc334792004"/>
      <w:bookmarkStart w:id="128" w:name="_Toc335229632"/>
      <w:bookmarkStart w:id="129" w:name="_Toc335229781"/>
      <w:bookmarkStart w:id="130" w:name="_Toc335381026"/>
      <w:bookmarkStart w:id="131" w:name="_Toc341108061"/>
      <w:bookmarkStart w:id="132" w:name="_Toc356900005"/>
      <w:r w:rsidRPr="00020BD2">
        <w:instrText>1</w:instrText>
      </w:r>
      <w:r>
        <w:instrText>1</w:instrText>
      </w:r>
      <w:r w:rsidRPr="00020BD2">
        <w:instrText>.</w:instrText>
      </w:r>
      <w:bookmarkStart w:id="133" w:name="_Toc297725707"/>
      <w:r w:rsidRPr="00020BD2">
        <w:instrText xml:space="preserve">   DISPUTED CHARGES AND INVOICING ERRORS</w:instrText>
      </w:r>
      <w:bookmarkEnd w:id="125"/>
      <w:bookmarkEnd w:id="126"/>
      <w:bookmarkEnd w:id="127"/>
      <w:bookmarkEnd w:id="128"/>
      <w:bookmarkEnd w:id="129"/>
      <w:bookmarkEnd w:id="130"/>
      <w:bookmarkEnd w:id="131"/>
      <w:bookmarkEnd w:id="132"/>
      <w:bookmarkEnd w:id="133"/>
      <w:r w:rsidRPr="00020BD2">
        <w:instrText>" \f C \l 1</w:instrText>
      </w:r>
      <w:r w:rsidRPr="00020BD2">
        <w:fldChar w:fldCharType="end"/>
      </w:r>
      <w:bookmarkStart w:id="134" w:name="_Ref70242894"/>
    </w:p>
    <w:p w14:paraId="412B3E4F" w14:textId="77777777" w:rsidR="00A041BD" w:rsidRPr="00020BD2" w:rsidRDefault="00A041B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135" w:name="_Ref327092967"/>
      <w:bookmarkStart w:id="136" w:name="_Ref341171473"/>
      <w:r w:rsidRPr="00020BD2">
        <w:rPr>
          <w:rFonts w:ascii="Arial" w:eastAsia="Times New Roman" w:hAnsi="Arial" w:cs="Arial"/>
          <w:lang w:eastAsia="en-ZA"/>
        </w:rPr>
        <w:t>SARS may withhold payment of fees that SARS disputes in good faith or, if the disputed fees have already been paid, SARS may withhold an equal amount from a later payment, including disputes in respect of an error in an invoice or an amount paid. If SARS withholds any such amount</w:t>
      </w:r>
      <w:bookmarkEnd w:id="134"/>
      <w:bookmarkEnd w:id="135"/>
      <w:bookmarkEnd w:id="136"/>
      <w:r>
        <w:rPr>
          <w:rFonts w:ascii="Arial" w:eastAsia="Times New Roman" w:hAnsi="Arial" w:cs="Arial"/>
          <w:lang w:eastAsia="en-ZA"/>
        </w:rPr>
        <w:t>-</w:t>
      </w:r>
    </w:p>
    <w:p w14:paraId="33023C89" w14:textId="77777777" w:rsidR="001E55AA" w:rsidRPr="00020BD2" w:rsidRDefault="001E55AA" w:rsidP="002E7BBC">
      <w:pPr>
        <w:widowControl w:val="0"/>
        <w:tabs>
          <w:tab w:val="left" w:pos="1418"/>
        </w:tabs>
        <w:spacing w:after="0" w:line="360" w:lineRule="auto"/>
        <w:ind w:left="1418" w:right="641"/>
        <w:jc w:val="both"/>
        <w:rPr>
          <w:rFonts w:ascii="Arial" w:eastAsia="Times New Roman" w:hAnsi="Arial" w:cs="Arial"/>
          <w:lang w:eastAsia="en-ZA"/>
        </w:rPr>
      </w:pPr>
    </w:p>
    <w:p w14:paraId="77D91375" w14:textId="410D4DAE" w:rsidR="00A041BD" w:rsidRPr="00020BD2" w:rsidRDefault="00A041BD"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 xml:space="preserve">SARS shall promptly notify the Service Provider that it is disputing such amount providing a reasonable explanation of the rationale therefore and the Parties shall promptly first address such dispute in accordance with this </w:t>
      </w:r>
      <w:r w:rsidRPr="00020BD2">
        <w:rPr>
          <w:rFonts w:ascii="Arial" w:eastAsia="Times New Roman" w:hAnsi="Arial" w:cs="Arial"/>
          <w:b/>
          <w:lang w:eastAsia="en-ZA"/>
        </w:rPr>
        <w:t xml:space="preserve">clause </w:t>
      </w:r>
      <w:r>
        <w:fldChar w:fldCharType="begin"/>
      </w:r>
      <w:r>
        <w:rPr>
          <w:rFonts w:ascii="Arial" w:eastAsia="Times New Roman" w:hAnsi="Arial" w:cs="Arial"/>
          <w:b/>
          <w:lang w:eastAsia="en-ZA"/>
        </w:rPr>
        <w:instrText xml:space="preserve"> REF _Ref390874273 \r \h </w:instrText>
      </w:r>
      <w:r>
        <w:fldChar w:fldCharType="separate"/>
      </w:r>
      <w:r w:rsidR="003B542E">
        <w:rPr>
          <w:rFonts w:ascii="Arial" w:eastAsia="Times New Roman" w:hAnsi="Arial" w:cs="Arial"/>
          <w:b/>
          <w:lang w:eastAsia="en-ZA"/>
        </w:rPr>
        <w:t>13</w:t>
      </w:r>
      <w:r>
        <w:fldChar w:fldCharType="end"/>
      </w:r>
      <w:r w:rsidRPr="00020BD2">
        <w:rPr>
          <w:rFonts w:ascii="Arial" w:eastAsia="Times New Roman" w:hAnsi="Arial" w:cs="Arial"/>
          <w:lang w:eastAsia="en-ZA"/>
        </w:rPr>
        <w:t xml:space="preserve"> of this Agreement;</w:t>
      </w:r>
    </w:p>
    <w:p w14:paraId="5DCC587A" w14:textId="77777777" w:rsidR="00A041BD" w:rsidRPr="00020BD2" w:rsidRDefault="00A041BD" w:rsidP="002E7BBC">
      <w:pPr>
        <w:widowControl w:val="0"/>
        <w:tabs>
          <w:tab w:val="left" w:pos="900"/>
          <w:tab w:val="left" w:pos="2268"/>
        </w:tabs>
        <w:spacing w:after="0" w:line="360" w:lineRule="auto"/>
        <w:ind w:left="2268" w:right="641"/>
        <w:jc w:val="both"/>
        <w:rPr>
          <w:rFonts w:ascii="Arial" w:eastAsia="Times New Roman" w:hAnsi="Arial" w:cs="Arial"/>
          <w:lang w:eastAsia="en-ZA"/>
        </w:rPr>
      </w:pPr>
    </w:p>
    <w:p w14:paraId="036B2C99" w14:textId="2C59D76D" w:rsidR="00A041BD" w:rsidRPr="00020BD2" w:rsidRDefault="00A041BD"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bookmarkStart w:id="137" w:name="_Ref459189784"/>
      <w:r w:rsidRPr="00020BD2">
        <w:rPr>
          <w:rFonts w:ascii="Arial" w:eastAsia="Times New Roman" w:hAnsi="Arial" w:cs="Arial"/>
          <w:lang w:eastAsia="en-ZA"/>
        </w:rPr>
        <w:t xml:space="preserve">If the dispute relates to (or equals in the case of disputed amounts that have already been paid) only a percentage of the invoiced amount, then SARS shall pay the undisputed amount in accordance with </w:t>
      </w:r>
      <w:r w:rsidRPr="00020BD2">
        <w:rPr>
          <w:rFonts w:ascii="Arial" w:eastAsia="Times New Roman" w:hAnsi="Arial" w:cs="Arial"/>
          <w:b/>
          <w:lang w:eastAsia="en-ZA"/>
        </w:rPr>
        <w:t xml:space="preserve">clause </w:t>
      </w:r>
      <w:r w:rsidR="009C46F4">
        <w:rPr>
          <w:rFonts w:ascii="Arial" w:eastAsia="Times New Roman" w:hAnsi="Arial" w:cs="Arial"/>
          <w:b/>
          <w:lang w:eastAsia="en-ZA"/>
        </w:rPr>
        <w:fldChar w:fldCharType="begin"/>
      </w:r>
      <w:r w:rsidR="009C46F4">
        <w:rPr>
          <w:rFonts w:ascii="Arial" w:eastAsia="Times New Roman" w:hAnsi="Arial" w:cs="Arial"/>
          <w:b/>
          <w:lang w:eastAsia="en-ZA"/>
        </w:rPr>
        <w:instrText xml:space="preserve"> REF _Ref381803422 \r \h </w:instrText>
      </w:r>
      <w:r w:rsidR="009C46F4">
        <w:rPr>
          <w:rFonts w:ascii="Arial" w:eastAsia="Times New Roman" w:hAnsi="Arial" w:cs="Arial"/>
          <w:b/>
          <w:lang w:eastAsia="en-ZA"/>
        </w:rPr>
      </w:r>
      <w:r w:rsidR="009C46F4">
        <w:rPr>
          <w:rFonts w:ascii="Arial" w:eastAsia="Times New Roman" w:hAnsi="Arial" w:cs="Arial"/>
          <w:b/>
          <w:lang w:eastAsia="en-ZA"/>
        </w:rPr>
        <w:fldChar w:fldCharType="separate"/>
      </w:r>
      <w:r w:rsidR="003B542E">
        <w:rPr>
          <w:rFonts w:ascii="Arial" w:eastAsia="Times New Roman" w:hAnsi="Arial" w:cs="Arial"/>
          <w:b/>
          <w:lang w:eastAsia="en-ZA"/>
        </w:rPr>
        <w:t>12.7</w:t>
      </w:r>
      <w:r w:rsidR="009C46F4">
        <w:rPr>
          <w:rFonts w:ascii="Arial" w:eastAsia="Times New Roman" w:hAnsi="Arial" w:cs="Arial"/>
          <w:b/>
          <w:lang w:eastAsia="en-ZA"/>
        </w:rPr>
        <w:fldChar w:fldCharType="end"/>
      </w:r>
      <w:r w:rsidR="009C46F4">
        <w:rPr>
          <w:rFonts w:ascii="Arial" w:eastAsia="Times New Roman" w:hAnsi="Arial" w:cs="Arial"/>
          <w:b/>
          <w:lang w:eastAsia="en-ZA"/>
        </w:rPr>
        <w:t xml:space="preserve"> </w:t>
      </w:r>
      <w:r w:rsidRPr="00020BD2">
        <w:rPr>
          <w:rFonts w:ascii="Arial" w:eastAsia="Times New Roman" w:hAnsi="Arial" w:cs="Arial"/>
          <w:lang w:eastAsia="en-ZA"/>
        </w:rPr>
        <w:t>above; and</w:t>
      </w:r>
      <w:bookmarkEnd w:id="137"/>
      <w:r w:rsidRPr="00020BD2">
        <w:rPr>
          <w:rFonts w:ascii="Arial" w:eastAsia="Times New Roman" w:hAnsi="Arial" w:cs="Arial"/>
          <w:lang w:eastAsia="en-ZA"/>
        </w:rPr>
        <w:tab/>
      </w:r>
    </w:p>
    <w:p w14:paraId="419A88C1" w14:textId="77777777" w:rsidR="00A041BD" w:rsidRPr="00020BD2" w:rsidRDefault="00A041BD" w:rsidP="002E7BBC">
      <w:pPr>
        <w:widowControl w:val="0"/>
        <w:tabs>
          <w:tab w:val="left" w:pos="900"/>
          <w:tab w:val="left" w:pos="2268"/>
        </w:tabs>
        <w:spacing w:after="0" w:line="360" w:lineRule="auto"/>
        <w:ind w:left="2268" w:right="641"/>
        <w:jc w:val="both"/>
        <w:rPr>
          <w:rFonts w:ascii="Arial" w:eastAsia="Times New Roman" w:hAnsi="Arial" w:cs="Arial"/>
          <w:lang w:eastAsia="en-ZA"/>
        </w:rPr>
      </w:pPr>
    </w:p>
    <w:p w14:paraId="607D1D2B" w14:textId="686BC776" w:rsidR="00A041BD" w:rsidRPr="00020BD2" w:rsidRDefault="00A041BD" w:rsidP="00F45562">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 xml:space="preserve">If an invoice is identified as incorrect, then the Service Provider shall </w:t>
      </w:r>
      <w:r w:rsidR="00AC213E">
        <w:rPr>
          <w:rFonts w:ascii="Arial" w:eastAsia="Times New Roman" w:hAnsi="Arial" w:cs="Arial"/>
          <w:lang w:eastAsia="en-ZA"/>
        </w:rPr>
        <w:tab/>
      </w:r>
      <w:r w:rsidR="00CD6FB9" w:rsidRPr="00E614E4">
        <w:rPr>
          <w:rFonts w:ascii="Arial" w:eastAsia="Times New Roman" w:hAnsi="Arial" w:cs="Arial"/>
          <w:lang w:eastAsia="en-ZA"/>
        </w:rPr>
        <w:t xml:space="preserve">reissue a </w:t>
      </w:r>
      <w:r w:rsidRPr="00020BD2">
        <w:rPr>
          <w:rFonts w:ascii="Arial" w:eastAsia="Times New Roman" w:hAnsi="Arial" w:cs="Arial"/>
          <w:lang w:eastAsia="en-ZA"/>
        </w:rPr>
        <w:t>correct invoice</w:t>
      </w:r>
      <w:r w:rsidR="002D6149" w:rsidRPr="00450117">
        <w:rPr>
          <w:rFonts w:ascii="Arial" w:eastAsia="Times New Roman" w:hAnsi="Arial" w:cs="Arial"/>
          <w:lang w:eastAsia="en-ZA"/>
        </w:rPr>
        <w:t>.</w:t>
      </w:r>
      <w:r w:rsidRPr="00450117">
        <w:rPr>
          <w:rFonts w:ascii="Arial" w:eastAsia="Times New Roman" w:hAnsi="Arial" w:cs="Arial"/>
          <w:lang w:eastAsia="en-ZA"/>
        </w:rPr>
        <w:t xml:space="preserve"> </w:t>
      </w:r>
    </w:p>
    <w:p w14:paraId="3AD4D848" w14:textId="77777777" w:rsidR="00A041BD" w:rsidRDefault="00A041BD" w:rsidP="00F624E8">
      <w:pPr>
        <w:widowControl w:val="0"/>
        <w:tabs>
          <w:tab w:val="left" w:pos="900"/>
          <w:tab w:val="left" w:pos="1418"/>
          <w:tab w:val="left" w:pos="2268"/>
        </w:tabs>
        <w:spacing w:after="0" w:line="360" w:lineRule="auto"/>
        <w:ind w:left="1418" w:right="641"/>
        <w:jc w:val="both"/>
        <w:rPr>
          <w:rFonts w:ascii="Arial" w:eastAsia="Times New Roman" w:hAnsi="Arial" w:cs="Arial"/>
          <w:lang w:eastAsia="en-ZA"/>
        </w:rPr>
      </w:pPr>
    </w:p>
    <w:p w14:paraId="127A1DF2" w14:textId="6D1AC017" w:rsidR="00A041BD" w:rsidRPr="00020BD2" w:rsidRDefault="00A041B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Any dispute arising in terms of </w:t>
      </w:r>
      <w:r w:rsidRPr="00020BD2">
        <w:rPr>
          <w:rFonts w:ascii="Arial" w:eastAsia="Times New Roman" w:hAnsi="Arial" w:cs="Arial"/>
          <w:b/>
          <w:lang w:eastAsia="en-ZA"/>
        </w:rPr>
        <w:t xml:space="preserve">clause </w:t>
      </w:r>
      <w:r>
        <w:fldChar w:fldCharType="begin"/>
      </w:r>
      <w:r>
        <w:rPr>
          <w:rFonts w:ascii="Arial" w:eastAsia="Times New Roman" w:hAnsi="Arial" w:cs="Arial"/>
          <w:b/>
          <w:lang w:eastAsia="en-ZA"/>
        </w:rPr>
        <w:instrText xml:space="preserve"> REF _Ref327092967 \r \h </w:instrText>
      </w:r>
      <w:r>
        <w:fldChar w:fldCharType="separate"/>
      </w:r>
      <w:r w:rsidR="003B542E">
        <w:rPr>
          <w:rFonts w:ascii="Arial" w:eastAsia="Times New Roman" w:hAnsi="Arial" w:cs="Arial"/>
          <w:b/>
          <w:lang w:eastAsia="en-ZA"/>
        </w:rPr>
        <w:t>13.1</w:t>
      </w:r>
      <w:r>
        <w:fldChar w:fldCharType="end"/>
      </w:r>
      <w:r w:rsidRPr="00020BD2">
        <w:rPr>
          <w:rFonts w:ascii="Arial" w:eastAsia="Times New Roman" w:hAnsi="Arial" w:cs="Arial"/>
          <w:b/>
          <w:lang w:eastAsia="en-ZA"/>
        </w:rPr>
        <w:t xml:space="preserve"> </w:t>
      </w:r>
      <w:r w:rsidRPr="00020BD2">
        <w:rPr>
          <w:rFonts w:ascii="Arial" w:eastAsia="Times New Roman" w:hAnsi="Arial" w:cs="Arial"/>
          <w:lang w:eastAsia="en-ZA"/>
        </w:rPr>
        <w:t xml:space="preserve">above and which remains unresolved for five (5) Business Days after it has arisen, shall be referred by either Party to SARS’s </w:t>
      </w:r>
      <w:r w:rsidR="00085CCA">
        <w:rPr>
          <w:rFonts w:ascii="Arial" w:eastAsia="Times New Roman" w:hAnsi="Arial" w:cs="Arial"/>
          <w:lang w:eastAsia="en-ZA"/>
        </w:rPr>
        <w:t xml:space="preserve">Group </w:t>
      </w:r>
      <w:r w:rsidRPr="00020BD2">
        <w:rPr>
          <w:rFonts w:ascii="Arial" w:eastAsia="Times New Roman" w:hAnsi="Arial" w:cs="Arial"/>
          <w:lang w:eastAsia="en-ZA"/>
        </w:rPr>
        <w:t>Executive: Procurement and the Service Provider’s Chief Executive Officer or their designees for resolution.</w:t>
      </w:r>
    </w:p>
    <w:p w14:paraId="71DB93F2" w14:textId="77777777" w:rsidR="00A041BD" w:rsidRPr="00020BD2" w:rsidRDefault="00A041BD" w:rsidP="002E7BBC">
      <w:pPr>
        <w:widowControl w:val="0"/>
        <w:tabs>
          <w:tab w:val="left" w:pos="1418"/>
        </w:tabs>
        <w:spacing w:after="0" w:line="360" w:lineRule="auto"/>
        <w:ind w:left="1418" w:right="641"/>
        <w:jc w:val="both"/>
        <w:rPr>
          <w:rFonts w:ascii="Arial" w:eastAsia="Times New Roman" w:hAnsi="Arial" w:cs="Arial"/>
          <w:lang w:eastAsia="en-ZA"/>
        </w:rPr>
      </w:pPr>
      <w:bookmarkStart w:id="138" w:name="_Ref327093012"/>
      <w:bookmarkStart w:id="139" w:name="_Ref341171502"/>
    </w:p>
    <w:p w14:paraId="0FC78C40" w14:textId="77777777" w:rsidR="00A041BD" w:rsidRPr="00020BD2" w:rsidRDefault="00A041B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140" w:name="_Ref381803447"/>
      <w:r w:rsidRPr="00020BD2">
        <w:rPr>
          <w:rFonts w:ascii="Arial" w:eastAsia="Times New Roman" w:hAnsi="Arial" w:cs="Arial"/>
          <w:lang w:eastAsia="en-ZA"/>
        </w:rPr>
        <w:t xml:space="preserve">The SARS’s </w:t>
      </w:r>
      <w:r w:rsidR="00085CCA">
        <w:rPr>
          <w:rFonts w:ascii="Arial" w:eastAsia="Times New Roman" w:hAnsi="Arial" w:cs="Arial"/>
          <w:lang w:eastAsia="en-ZA"/>
        </w:rPr>
        <w:t xml:space="preserve">Group </w:t>
      </w:r>
      <w:r w:rsidRPr="00020BD2">
        <w:rPr>
          <w:rFonts w:ascii="Arial" w:eastAsia="Times New Roman" w:hAnsi="Arial" w:cs="Arial"/>
          <w:lang w:eastAsia="en-ZA"/>
        </w:rPr>
        <w:t>Executive: Procurement and the Service Provider’s Chief Executive Officer or their designees shall meet within five (5) Business Days of the referral of the dispute to resolve such dispute.</w:t>
      </w:r>
      <w:bookmarkEnd w:id="138"/>
      <w:bookmarkEnd w:id="139"/>
      <w:bookmarkEnd w:id="140"/>
      <w:r w:rsidRPr="00020BD2">
        <w:rPr>
          <w:rFonts w:ascii="Arial" w:eastAsia="Times New Roman" w:hAnsi="Arial" w:cs="Arial"/>
          <w:lang w:eastAsia="en-ZA"/>
        </w:rPr>
        <w:t xml:space="preserve"> </w:t>
      </w:r>
    </w:p>
    <w:p w14:paraId="755C24ED" w14:textId="77777777" w:rsidR="00F917D1" w:rsidRDefault="00F917D1" w:rsidP="002E7BBC">
      <w:pPr>
        <w:widowControl w:val="0"/>
        <w:tabs>
          <w:tab w:val="left" w:pos="1418"/>
        </w:tabs>
        <w:spacing w:after="0" w:line="360" w:lineRule="auto"/>
        <w:ind w:left="1418" w:right="641"/>
        <w:jc w:val="both"/>
        <w:rPr>
          <w:rFonts w:ascii="Arial" w:eastAsia="Times New Roman" w:hAnsi="Arial" w:cs="Arial"/>
          <w:lang w:eastAsia="en-ZA"/>
        </w:rPr>
      </w:pPr>
    </w:p>
    <w:p w14:paraId="6B018258" w14:textId="14AED919" w:rsidR="00A041BD" w:rsidRDefault="00A041B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In the event that the dispute remains unresolved after ten (10) days of its referral to the persons mentioned in </w:t>
      </w:r>
      <w:r w:rsidRPr="00020BD2">
        <w:rPr>
          <w:rFonts w:ascii="Arial" w:eastAsia="Times New Roman" w:hAnsi="Arial" w:cs="Arial"/>
          <w:b/>
          <w:lang w:eastAsia="en-ZA"/>
        </w:rPr>
        <w:t xml:space="preserve">clause </w:t>
      </w:r>
      <w:r>
        <w:fldChar w:fldCharType="begin"/>
      </w:r>
      <w:r>
        <w:rPr>
          <w:rFonts w:ascii="Arial" w:eastAsia="Times New Roman" w:hAnsi="Arial" w:cs="Arial"/>
          <w:b/>
          <w:lang w:eastAsia="en-ZA"/>
        </w:rPr>
        <w:instrText xml:space="preserve"> REF _Ref381803447 \r \h </w:instrText>
      </w:r>
      <w:r>
        <w:fldChar w:fldCharType="separate"/>
      </w:r>
      <w:r w:rsidR="003B542E">
        <w:rPr>
          <w:rFonts w:ascii="Arial" w:eastAsia="Times New Roman" w:hAnsi="Arial" w:cs="Arial"/>
          <w:b/>
          <w:lang w:eastAsia="en-ZA"/>
        </w:rPr>
        <w:t>13.3</w:t>
      </w:r>
      <w:r>
        <w:fldChar w:fldCharType="end"/>
      </w:r>
      <w:r w:rsidRPr="00020BD2">
        <w:rPr>
          <w:rFonts w:ascii="Arial" w:eastAsia="Times New Roman" w:hAnsi="Arial" w:cs="Arial"/>
          <w:lang w:eastAsia="en-ZA"/>
        </w:rPr>
        <w:t xml:space="preserve">, either Party shall be entitled to refer the dispute for resolution in accordance with the provisions of </w:t>
      </w:r>
      <w:r w:rsidRPr="00020BD2">
        <w:rPr>
          <w:rFonts w:ascii="Arial" w:eastAsia="Times New Roman" w:hAnsi="Arial" w:cs="Arial"/>
          <w:b/>
          <w:lang w:eastAsia="en-ZA"/>
        </w:rPr>
        <w:t xml:space="preserve">clause </w:t>
      </w:r>
      <w:r>
        <w:fldChar w:fldCharType="begin"/>
      </w:r>
      <w:r>
        <w:rPr>
          <w:rFonts w:ascii="Arial" w:eastAsia="Times New Roman" w:hAnsi="Arial" w:cs="Arial"/>
          <w:b/>
          <w:lang w:eastAsia="en-ZA"/>
        </w:rPr>
        <w:instrText xml:space="preserve"> REF _Ref356288398 \r \h </w:instrText>
      </w:r>
      <w:r>
        <w:fldChar w:fldCharType="separate"/>
      </w:r>
      <w:r w:rsidR="003B542E">
        <w:rPr>
          <w:rFonts w:ascii="Arial" w:eastAsia="Times New Roman" w:hAnsi="Arial" w:cs="Arial"/>
          <w:b/>
          <w:lang w:eastAsia="en-ZA"/>
        </w:rPr>
        <w:t>27</w:t>
      </w:r>
      <w:r>
        <w:fldChar w:fldCharType="end"/>
      </w:r>
      <w:r w:rsidRPr="00020BD2">
        <w:rPr>
          <w:rFonts w:ascii="Arial" w:eastAsia="Times New Roman" w:hAnsi="Arial" w:cs="Arial"/>
          <w:lang w:eastAsia="en-ZA"/>
        </w:rPr>
        <w:t xml:space="preserve"> below.</w:t>
      </w:r>
    </w:p>
    <w:p w14:paraId="33F259B0" w14:textId="77777777" w:rsidR="00F917D1" w:rsidRPr="00020BD2" w:rsidRDefault="00F917D1" w:rsidP="002E7BBC">
      <w:pPr>
        <w:widowControl w:val="0"/>
        <w:tabs>
          <w:tab w:val="left" w:pos="1418"/>
        </w:tabs>
        <w:spacing w:after="0" w:line="360" w:lineRule="auto"/>
        <w:ind w:left="1418" w:right="641"/>
        <w:jc w:val="both"/>
        <w:rPr>
          <w:rFonts w:ascii="Arial" w:eastAsia="Times New Roman" w:hAnsi="Arial" w:cs="Arial"/>
          <w:lang w:eastAsia="en-ZA"/>
        </w:rPr>
      </w:pPr>
    </w:p>
    <w:p w14:paraId="7367882E" w14:textId="77777777" w:rsidR="00480C55" w:rsidRPr="00480C55" w:rsidRDefault="00480C55" w:rsidP="002E7BBC">
      <w:pPr>
        <w:pStyle w:val="Heading3"/>
      </w:pPr>
      <w:bookmarkStart w:id="141" w:name="_Toc65226893"/>
      <w:r w:rsidRPr="00480C55">
        <w:t>SARS’S OBLIGATIONS</w:t>
      </w:r>
      <w:bookmarkEnd w:id="141"/>
      <w:r w:rsidRPr="00480C55">
        <w:fldChar w:fldCharType="begin"/>
      </w:r>
      <w:r w:rsidRPr="00480C55">
        <w:rPr>
          <w:rFonts w:ascii="Times New Roman" w:hAnsi="Times New Roman"/>
          <w:sz w:val="24"/>
          <w:szCs w:val="24"/>
        </w:rPr>
        <w:instrText xml:space="preserve"> </w:instrText>
      </w:r>
      <w:r w:rsidRPr="00A041BD">
        <w:instrText>TC "</w:instrText>
      </w:r>
      <w:bookmarkStart w:id="142" w:name="_Toc330797364"/>
      <w:r w:rsidR="00A041BD">
        <w:instrText>12</w:instrText>
      </w:r>
      <w:r w:rsidRPr="00480C55">
        <w:instrText>.   SARS’S OBLIGATIONS</w:instrText>
      </w:r>
      <w:bookmarkEnd w:id="142"/>
      <w:r w:rsidRPr="00480C55">
        <w:rPr>
          <w:rFonts w:ascii="Times New Roman" w:hAnsi="Times New Roman"/>
          <w:sz w:val="24"/>
          <w:szCs w:val="24"/>
        </w:rPr>
        <w:instrText xml:space="preserve">" \f C \l "1" </w:instrText>
      </w:r>
      <w:r w:rsidRPr="00480C55">
        <w:fldChar w:fldCharType="end"/>
      </w:r>
    </w:p>
    <w:p w14:paraId="65E04558" w14:textId="77777777" w:rsidR="00480C55" w:rsidRPr="00480C55" w:rsidRDefault="00480C55" w:rsidP="002E7BBC">
      <w:pPr>
        <w:widowControl w:val="0"/>
        <w:tabs>
          <w:tab w:val="left" w:pos="1418"/>
        </w:tabs>
        <w:spacing w:after="0" w:line="360" w:lineRule="auto"/>
        <w:ind w:left="1418" w:right="641"/>
        <w:jc w:val="both"/>
        <w:rPr>
          <w:rFonts w:ascii="Arial" w:eastAsia="Times New Roman" w:hAnsi="Arial" w:cs="Arial"/>
          <w:b/>
          <w:lang w:val="en-GB" w:eastAsia="en-GB"/>
        </w:rPr>
      </w:pPr>
    </w:p>
    <w:p w14:paraId="67D12BE4" w14:textId="77777777" w:rsidR="00480C55" w:rsidRPr="00480C55" w:rsidRDefault="00480C55"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val="en-GB" w:eastAsia="en-GB"/>
        </w:rPr>
      </w:pPr>
      <w:r w:rsidRPr="00480C55">
        <w:rPr>
          <w:rFonts w:ascii="Arial" w:eastAsia="Times New Roman" w:hAnsi="Arial" w:cs="Arial"/>
          <w:lang w:val="en-GB" w:eastAsia="en-GB"/>
        </w:rPr>
        <w:t>SARS undertakes to:</w:t>
      </w:r>
    </w:p>
    <w:p w14:paraId="5E8DAB62" w14:textId="77777777" w:rsidR="00480C55" w:rsidRPr="00480C55" w:rsidRDefault="0058241F" w:rsidP="00F624E8">
      <w:pPr>
        <w:pStyle w:val="ListParagraph"/>
        <w:widowControl w:val="0"/>
        <w:numPr>
          <w:ilvl w:val="2"/>
          <w:numId w:val="10"/>
        </w:numPr>
        <w:tabs>
          <w:tab w:val="left" w:pos="1418"/>
        </w:tabs>
        <w:spacing w:line="360" w:lineRule="auto"/>
        <w:ind w:left="2268" w:right="621" w:hanging="850"/>
        <w:jc w:val="both"/>
        <w:rPr>
          <w:rFonts w:ascii="Arial" w:hAnsi="Arial" w:cs="Arial"/>
          <w:lang w:val="en-GB" w:eastAsia="en-GB"/>
        </w:rPr>
      </w:pPr>
      <w:r>
        <w:rPr>
          <w:rFonts w:ascii="Arial" w:hAnsi="Arial" w:cs="Arial"/>
          <w:lang w:val="en-GB" w:eastAsia="en-GB"/>
        </w:rPr>
        <w:t>n</w:t>
      </w:r>
      <w:r w:rsidRPr="00480C55">
        <w:rPr>
          <w:rFonts w:ascii="Arial" w:hAnsi="Arial" w:cs="Arial"/>
          <w:lang w:val="en-GB" w:eastAsia="en-GB"/>
        </w:rPr>
        <w:t xml:space="preserve">ominate </w:t>
      </w:r>
      <w:r w:rsidR="0082583F" w:rsidRPr="00480C55">
        <w:rPr>
          <w:rFonts w:ascii="Arial" w:hAnsi="Arial" w:cs="Arial"/>
          <w:lang w:val="en-GB" w:eastAsia="en-GB"/>
        </w:rPr>
        <w:t>a</w:t>
      </w:r>
      <w:r w:rsidR="0082583F">
        <w:rPr>
          <w:rFonts w:ascii="Arial" w:hAnsi="Arial" w:cs="Arial"/>
          <w:lang w:val="en-GB" w:eastAsia="en-GB"/>
        </w:rPr>
        <w:t xml:space="preserve"> SARS </w:t>
      </w:r>
      <w:r w:rsidR="00767FEC">
        <w:rPr>
          <w:rFonts w:ascii="Arial" w:hAnsi="Arial" w:cs="Arial"/>
          <w:lang w:val="en-GB" w:eastAsia="en-GB"/>
        </w:rPr>
        <w:t>A</w:t>
      </w:r>
      <w:r w:rsidR="000917B5">
        <w:rPr>
          <w:rFonts w:ascii="Arial" w:hAnsi="Arial" w:cs="Arial"/>
          <w:lang w:val="en-GB" w:eastAsia="en-GB"/>
        </w:rPr>
        <w:t>uthorised</w:t>
      </w:r>
      <w:r w:rsidR="00480C55" w:rsidRPr="00480C55">
        <w:rPr>
          <w:rFonts w:ascii="Arial" w:hAnsi="Arial" w:cs="Arial"/>
          <w:lang w:val="en-GB" w:eastAsia="en-GB"/>
        </w:rPr>
        <w:t xml:space="preserve"> </w:t>
      </w:r>
      <w:r w:rsidR="00767FEC">
        <w:rPr>
          <w:rFonts w:ascii="Arial" w:hAnsi="Arial" w:cs="Arial"/>
          <w:lang w:val="en-GB" w:eastAsia="en-GB"/>
        </w:rPr>
        <w:t>R</w:t>
      </w:r>
      <w:r w:rsidR="00480C55" w:rsidRPr="00480C55">
        <w:rPr>
          <w:rFonts w:ascii="Arial" w:hAnsi="Arial" w:cs="Arial"/>
          <w:lang w:val="en-GB" w:eastAsia="en-GB"/>
        </w:rPr>
        <w:t>epresentative</w:t>
      </w:r>
      <w:r w:rsidR="00480C55">
        <w:rPr>
          <w:rFonts w:ascii="Arial" w:hAnsi="Arial" w:cs="Arial"/>
          <w:lang w:val="en-GB" w:eastAsia="en-GB"/>
        </w:rPr>
        <w:t>;</w:t>
      </w:r>
    </w:p>
    <w:p w14:paraId="7BF4BB78" w14:textId="77777777" w:rsidR="00480C55" w:rsidRPr="00480C55" w:rsidRDefault="00480C55" w:rsidP="00F624E8">
      <w:pPr>
        <w:pStyle w:val="ListParagraph"/>
        <w:widowControl w:val="0"/>
        <w:tabs>
          <w:tab w:val="left" w:pos="1418"/>
        </w:tabs>
        <w:spacing w:line="360" w:lineRule="auto"/>
        <w:ind w:left="2268" w:right="621" w:hanging="850"/>
        <w:jc w:val="both"/>
        <w:rPr>
          <w:rFonts w:ascii="Arial" w:hAnsi="Arial" w:cs="Arial"/>
          <w:lang w:val="en-GB" w:eastAsia="en-GB"/>
        </w:rPr>
      </w:pPr>
    </w:p>
    <w:p w14:paraId="76C8E7DF" w14:textId="77777777" w:rsidR="00716C29" w:rsidRPr="00CB7968" w:rsidRDefault="00716C29" w:rsidP="00F624E8">
      <w:pPr>
        <w:pStyle w:val="ListParagraph"/>
        <w:widowControl w:val="0"/>
        <w:numPr>
          <w:ilvl w:val="2"/>
          <w:numId w:val="10"/>
        </w:numPr>
        <w:tabs>
          <w:tab w:val="left" w:pos="1418"/>
        </w:tabs>
        <w:spacing w:line="360" w:lineRule="auto"/>
        <w:ind w:left="2268" w:right="621" w:hanging="850"/>
        <w:jc w:val="both"/>
        <w:rPr>
          <w:rFonts w:ascii="Arial" w:hAnsi="Arial" w:cs="Arial"/>
          <w:lang w:eastAsia="en-GB"/>
        </w:rPr>
      </w:pPr>
      <w:r>
        <w:rPr>
          <w:rFonts w:ascii="Arial" w:hAnsi="Arial" w:cs="Arial"/>
          <w:lang w:eastAsia="en-GB"/>
        </w:rPr>
        <w:t>provide</w:t>
      </w:r>
      <w:r w:rsidRPr="00CB7968">
        <w:rPr>
          <w:rFonts w:ascii="Arial" w:hAnsi="Arial" w:cs="Arial"/>
          <w:lang w:eastAsia="en-GB"/>
        </w:rPr>
        <w:t xml:space="preserve"> the Service Provider </w:t>
      </w:r>
      <w:r>
        <w:rPr>
          <w:rFonts w:ascii="Arial" w:hAnsi="Arial" w:cs="Arial"/>
          <w:lang w:eastAsia="en-GB"/>
        </w:rPr>
        <w:t>with the</w:t>
      </w:r>
      <w:r w:rsidRPr="00CB7968">
        <w:rPr>
          <w:rFonts w:ascii="Arial" w:hAnsi="Arial" w:cs="Arial"/>
          <w:lang w:eastAsia="en-GB"/>
        </w:rPr>
        <w:t xml:space="preserve"> necessary documents</w:t>
      </w:r>
      <w:r>
        <w:rPr>
          <w:rFonts w:ascii="Arial" w:hAnsi="Arial" w:cs="Arial"/>
          <w:lang w:eastAsia="en-GB"/>
        </w:rPr>
        <w:t xml:space="preserve"> and i</w:t>
      </w:r>
      <w:r w:rsidRPr="00CB7968">
        <w:rPr>
          <w:rFonts w:ascii="Arial" w:hAnsi="Arial" w:cs="Arial"/>
          <w:lang w:eastAsia="en-GB"/>
        </w:rPr>
        <w:t xml:space="preserve">nformation </w:t>
      </w:r>
      <w:r>
        <w:rPr>
          <w:rFonts w:ascii="Arial" w:hAnsi="Arial" w:cs="Arial"/>
          <w:lang w:eastAsia="en-GB"/>
        </w:rPr>
        <w:t>in order for the Service Provider to render the Services;</w:t>
      </w:r>
      <w:r w:rsidRPr="00CB7968">
        <w:rPr>
          <w:rFonts w:ascii="Arial" w:hAnsi="Arial" w:cs="Arial"/>
          <w:lang w:eastAsia="en-GB"/>
        </w:rPr>
        <w:t xml:space="preserve"> </w:t>
      </w:r>
    </w:p>
    <w:p w14:paraId="14744AD4" w14:textId="77777777" w:rsidR="002E7BBC" w:rsidRPr="002E7BBC" w:rsidRDefault="002E7BBC" w:rsidP="00F624E8">
      <w:pPr>
        <w:pStyle w:val="ListParagraph"/>
        <w:widowControl w:val="0"/>
        <w:tabs>
          <w:tab w:val="left" w:pos="1418"/>
        </w:tabs>
        <w:spacing w:line="360" w:lineRule="auto"/>
        <w:ind w:left="2268" w:right="621" w:hanging="850"/>
        <w:jc w:val="both"/>
        <w:rPr>
          <w:rFonts w:ascii="Arial" w:hAnsi="Arial" w:cs="Arial"/>
          <w:lang w:val="en-GB" w:eastAsia="en-GB"/>
        </w:rPr>
      </w:pPr>
    </w:p>
    <w:p w14:paraId="4C676162" w14:textId="77777777" w:rsidR="00480C55" w:rsidRDefault="00716C29" w:rsidP="00F624E8">
      <w:pPr>
        <w:pStyle w:val="ListParagraph"/>
        <w:widowControl w:val="0"/>
        <w:numPr>
          <w:ilvl w:val="2"/>
          <w:numId w:val="10"/>
        </w:numPr>
        <w:tabs>
          <w:tab w:val="left" w:pos="1418"/>
        </w:tabs>
        <w:spacing w:line="360" w:lineRule="auto"/>
        <w:ind w:left="2268" w:right="621" w:hanging="850"/>
        <w:jc w:val="both"/>
        <w:rPr>
          <w:rFonts w:ascii="Arial" w:hAnsi="Arial" w:cs="Arial"/>
          <w:lang w:val="en-GB" w:eastAsia="en-GB"/>
        </w:rPr>
      </w:pPr>
      <w:r w:rsidRPr="00CB7968">
        <w:rPr>
          <w:rFonts w:ascii="Arial" w:hAnsi="Arial" w:cs="Arial"/>
          <w:szCs w:val="22"/>
          <w:lang w:eastAsia="en-GB"/>
        </w:rPr>
        <w:t>take timeous management decisions and give necessary approvals or authorisations to enable the Service Provider to fulfil its obligations under this Agreement</w:t>
      </w:r>
      <w:r w:rsidR="0004766D">
        <w:rPr>
          <w:rFonts w:ascii="Arial" w:hAnsi="Arial" w:cs="Arial"/>
          <w:szCs w:val="22"/>
          <w:lang w:val="en-ZA" w:eastAsia="en-GB"/>
        </w:rPr>
        <w:t>;</w:t>
      </w:r>
      <w:r>
        <w:rPr>
          <w:rFonts w:ascii="Arial" w:hAnsi="Arial" w:cs="Arial"/>
          <w:szCs w:val="22"/>
          <w:lang w:val="en-ZA" w:eastAsia="en-GB"/>
        </w:rPr>
        <w:t xml:space="preserve"> </w:t>
      </w:r>
    </w:p>
    <w:p w14:paraId="350FD98C" w14:textId="77777777" w:rsidR="00F14756" w:rsidRPr="00B825E9" w:rsidRDefault="00F14756" w:rsidP="00F624E8">
      <w:pPr>
        <w:pStyle w:val="ListParagraph"/>
        <w:widowControl w:val="0"/>
        <w:tabs>
          <w:tab w:val="left" w:pos="1418"/>
        </w:tabs>
        <w:spacing w:line="360" w:lineRule="auto"/>
        <w:ind w:left="2268" w:right="621" w:hanging="850"/>
        <w:jc w:val="both"/>
        <w:rPr>
          <w:rFonts w:ascii="Arial" w:hAnsi="Arial" w:cs="Arial"/>
          <w:lang w:val="en-GB" w:eastAsia="en-GB"/>
        </w:rPr>
      </w:pPr>
    </w:p>
    <w:p w14:paraId="3C19ADBF" w14:textId="77777777" w:rsidR="006A0F7B" w:rsidRPr="00BC591F" w:rsidRDefault="006A0F7B" w:rsidP="00F624E8">
      <w:pPr>
        <w:pStyle w:val="ListParagraph"/>
        <w:widowControl w:val="0"/>
        <w:numPr>
          <w:ilvl w:val="2"/>
          <w:numId w:val="10"/>
        </w:numPr>
        <w:tabs>
          <w:tab w:val="left" w:pos="1418"/>
        </w:tabs>
        <w:spacing w:line="360" w:lineRule="auto"/>
        <w:ind w:left="2268" w:right="621" w:hanging="850"/>
        <w:jc w:val="both"/>
        <w:rPr>
          <w:rFonts w:ascii="Arial" w:hAnsi="Arial" w:cs="Arial"/>
          <w:lang w:val="en-GB" w:eastAsia="en-GB"/>
        </w:rPr>
      </w:pPr>
      <w:r w:rsidRPr="00BC591F">
        <w:rPr>
          <w:rFonts w:ascii="Arial" w:hAnsi="Arial" w:cs="Arial"/>
        </w:rPr>
        <w:t>ensure that it designates employees for skills transfer purposes, and furnish the Service Provider with names of such designated employees;</w:t>
      </w:r>
    </w:p>
    <w:p w14:paraId="402B42B7" w14:textId="77777777" w:rsidR="006A0F7B" w:rsidRPr="00BC591F" w:rsidRDefault="006A0F7B" w:rsidP="00F624E8">
      <w:pPr>
        <w:pStyle w:val="ListParagraph"/>
        <w:widowControl w:val="0"/>
        <w:tabs>
          <w:tab w:val="left" w:pos="1418"/>
        </w:tabs>
        <w:spacing w:line="360" w:lineRule="auto"/>
        <w:ind w:left="2268" w:right="621" w:hanging="850"/>
        <w:jc w:val="both"/>
        <w:rPr>
          <w:rFonts w:ascii="Arial" w:hAnsi="Arial" w:cs="Arial"/>
          <w:lang w:val="en-GB" w:eastAsia="en-GB"/>
        </w:rPr>
      </w:pPr>
    </w:p>
    <w:p w14:paraId="56AB4783" w14:textId="77777777" w:rsidR="0004766D" w:rsidRPr="0058241F" w:rsidRDefault="006A0F7B" w:rsidP="00F624E8">
      <w:pPr>
        <w:pStyle w:val="ListParagraph"/>
        <w:widowControl w:val="0"/>
        <w:numPr>
          <w:ilvl w:val="2"/>
          <w:numId w:val="10"/>
        </w:numPr>
        <w:tabs>
          <w:tab w:val="left" w:pos="1418"/>
        </w:tabs>
        <w:spacing w:line="360" w:lineRule="auto"/>
        <w:ind w:left="2268" w:right="621" w:hanging="850"/>
        <w:jc w:val="both"/>
      </w:pPr>
      <w:r w:rsidRPr="00BC591F">
        <w:rPr>
          <w:rFonts w:ascii="Arial" w:hAnsi="Arial" w:cs="Arial"/>
        </w:rPr>
        <w:t>ensure that the designated employees contemplated above avail themselves and cooperate with the Service Provider for skills transfer purposes;</w:t>
      </w:r>
      <w:r w:rsidR="00F14756">
        <w:rPr>
          <w:rFonts w:ascii="Arial" w:hAnsi="Arial" w:cs="Arial"/>
          <w:lang w:val="en-ZA"/>
        </w:rPr>
        <w:t xml:space="preserve"> </w:t>
      </w:r>
      <w:r w:rsidR="00F14756" w:rsidRPr="00B825E9">
        <w:rPr>
          <w:rFonts w:ascii="Arial" w:hAnsi="Arial" w:cs="Arial"/>
          <w:lang w:val="en-GB" w:eastAsia="en-GB"/>
        </w:rPr>
        <w:t>and</w:t>
      </w:r>
    </w:p>
    <w:p w14:paraId="03E34F0D" w14:textId="77777777" w:rsidR="00F14756" w:rsidRPr="00F624E8" w:rsidRDefault="00F14756" w:rsidP="00F624E8">
      <w:pPr>
        <w:pStyle w:val="ListParagraph"/>
      </w:pPr>
    </w:p>
    <w:p w14:paraId="425C4CC3" w14:textId="283DD7F3" w:rsidR="0004766D" w:rsidRPr="009C46F4" w:rsidRDefault="0004766D" w:rsidP="00F624E8">
      <w:pPr>
        <w:pStyle w:val="ListParagraph"/>
        <w:widowControl w:val="0"/>
        <w:numPr>
          <w:ilvl w:val="2"/>
          <w:numId w:val="10"/>
        </w:numPr>
        <w:tabs>
          <w:tab w:val="left" w:pos="1418"/>
        </w:tabs>
        <w:spacing w:line="360" w:lineRule="auto"/>
        <w:ind w:left="2268" w:right="621" w:hanging="850"/>
        <w:jc w:val="both"/>
      </w:pPr>
      <w:r w:rsidRPr="0004766D">
        <w:rPr>
          <w:rFonts w:ascii="Arial" w:hAnsi="Arial" w:cs="Arial"/>
          <w:lang w:val="en-GB" w:eastAsia="en-GB"/>
        </w:rPr>
        <w:t>monitor and review the Service Provider’s performance in terms of this Agreement. SARS however, reserves the right, at its exclusive</w:t>
      </w:r>
      <w:r w:rsidR="00D27FE1" w:rsidRPr="00456A6F">
        <w:rPr>
          <w:rFonts w:ascii="Arial" w:hAnsi="Arial" w:cs="Arial"/>
          <w:lang w:val="en-GB" w:eastAsia="en-GB"/>
        </w:rPr>
        <w:t xml:space="preserve"> and judicial</w:t>
      </w:r>
      <w:r w:rsidRPr="0004766D">
        <w:rPr>
          <w:rFonts w:ascii="Arial" w:hAnsi="Arial" w:cs="Arial"/>
          <w:lang w:val="en-GB" w:eastAsia="en-GB"/>
        </w:rPr>
        <w:t xml:space="preserve"> discretion, to appoint a third party to monitor and review the Service Provider’s performance in terms of this Agreement.</w:t>
      </w:r>
      <w:r w:rsidR="00D27FE1" w:rsidRPr="00456A6F">
        <w:rPr>
          <w:rFonts w:ascii="Arial" w:hAnsi="Arial" w:cs="Arial"/>
          <w:lang w:val="en-GB" w:eastAsia="en-GB"/>
        </w:rPr>
        <w:t xml:space="preserve"> Should such an appointment be made, SARS will ensure that the third party signs the SARS oath of secrecy</w:t>
      </w:r>
      <w:r w:rsidR="00D27FE1" w:rsidRPr="00120E93">
        <w:rPr>
          <w:rFonts w:ascii="Arial" w:hAnsi="Arial" w:cs="Arial"/>
          <w:lang w:val="en-GB" w:eastAsia="en-GB"/>
        </w:rPr>
        <w:t xml:space="preserve"> </w:t>
      </w:r>
      <w:r w:rsidR="00D27FE1">
        <w:rPr>
          <w:rFonts w:ascii="Arial" w:hAnsi="Arial" w:cs="Arial"/>
          <w:lang w:val="en-GB" w:eastAsia="en-GB"/>
        </w:rPr>
        <w:t>and the Service Provider’s Non-Disclosure and Confidentiality agreement. To this end, the Service Provider undertakes to make the relevant Non-Disclosure and Confidentiality agreement available to SARS on request.</w:t>
      </w:r>
    </w:p>
    <w:p w14:paraId="67924B2F" w14:textId="77777777" w:rsidR="007D0B01" w:rsidRPr="00F624E8" w:rsidRDefault="007D0B01" w:rsidP="009C46F4">
      <w:pPr>
        <w:pStyle w:val="ListParagraph"/>
        <w:widowControl w:val="0"/>
        <w:tabs>
          <w:tab w:val="left" w:pos="1418"/>
        </w:tabs>
        <w:spacing w:line="360" w:lineRule="auto"/>
        <w:ind w:left="2268" w:right="621"/>
        <w:jc w:val="both"/>
      </w:pPr>
    </w:p>
    <w:p w14:paraId="28959312" w14:textId="0E212A11" w:rsidR="0017229F" w:rsidRPr="00890B6D" w:rsidRDefault="0017229F" w:rsidP="002E7BBC">
      <w:pPr>
        <w:widowControl w:val="0"/>
        <w:numPr>
          <w:ilvl w:val="1"/>
          <w:numId w:val="10"/>
        </w:numPr>
        <w:tabs>
          <w:tab w:val="left" w:pos="1418"/>
        </w:tabs>
        <w:spacing w:after="0" w:line="360" w:lineRule="auto"/>
        <w:ind w:left="1418" w:right="641" w:hanging="992"/>
        <w:jc w:val="both"/>
        <w:rPr>
          <w:rFonts w:ascii="Arial" w:hAnsi="Arial" w:cs="Arial"/>
          <w:lang w:eastAsia="en-GB"/>
        </w:rPr>
      </w:pPr>
      <w:r w:rsidRPr="0017229F">
        <w:rPr>
          <w:rFonts w:ascii="Arial" w:hAnsi="Arial" w:cs="Arial"/>
          <w:lang w:eastAsia="en-GB"/>
        </w:rPr>
        <w:t xml:space="preserve">Subject to the Service Provider’s </w:t>
      </w:r>
      <w:r w:rsidR="00294828">
        <w:rPr>
          <w:rFonts w:ascii="Arial" w:hAnsi="Arial" w:cs="Arial"/>
          <w:lang w:eastAsia="en-GB"/>
        </w:rPr>
        <w:t>P</w:t>
      </w:r>
      <w:r w:rsidRPr="0017229F">
        <w:rPr>
          <w:rFonts w:ascii="Arial" w:hAnsi="Arial" w:cs="Arial"/>
          <w:lang w:eastAsia="en-GB"/>
        </w:rPr>
        <w:t>ersonnel’s compliance with SARS’s acc</w:t>
      </w:r>
      <w:r w:rsidRPr="000917B5">
        <w:rPr>
          <w:rFonts w:ascii="Arial" w:hAnsi="Arial" w:cs="Arial"/>
          <w:lang w:eastAsia="en-GB"/>
        </w:rPr>
        <w:t xml:space="preserve">ess and security policies, </w:t>
      </w:r>
      <w:r w:rsidR="00294828">
        <w:rPr>
          <w:rFonts w:ascii="Arial" w:hAnsi="Arial" w:cs="Arial"/>
          <w:lang w:eastAsia="en-GB"/>
        </w:rPr>
        <w:t xml:space="preserve">SARS shall </w:t>
      </w:r>
      <w:r w:rsidRPr="000917B5">
        <w:rPr>
          <w:rFonts w:ascii="Arial" w:hAnsi="Arial" w:cs="Arial"/>
          <w:lang w:eastAsia="en-GB"/>
        </w:rPr>
        <w:t xml:space="preserve">provide the Service Provider’s </w:t>
      </w:r>
      <w:r w:rsidR="00294828">
        <w:rPr>
          <w:rFonts w:ascii="Arial" w:hAnsi="Arial" w:cs="Arial"/>
          <w:lang w:eastAsia="en-GB"/>
        </w:rPr>
        <w:t>P</w:t>
      </w:r>
      <w:r w:rsidRPr="000917B5">
        <w:rPr>
          <w:rFonts w:ascii="Arial" w:hAnsi="Arial" w:cs="Arial"/>
          <w:lang w:eastAsia="en-GB"/>
        </w:rPr>
        <w:t>ersonnel with access to the premises and facilities of SARS if necessary for the purposes of rendering the Services, for example to transfer relevant skills and knowledge to SARS personnel, to make presentations</w:t>
      </w:r>
      <w:r w:rsidRPr="00890B6D">
        <w:rPr>
          <w:rFonts w:ascii="Arial" w:hAnsi="Arial" w:cs="Arial"/>
          <w:lang w:eastAsia="en-GB"/>
        </w:rPr>
        <w:t xml:space="preserve"> to SARS and/or attend meetings with SARS. No telephone, email and/or internet facilities will be provided to the Service Provider. </w:t>
      </w:r>
    </w:p>
    <w:p w14:paraId="0D37CFF1" w14:textId="77777777" w:rsidR="008269EA" w:rsidRDefault="008269EA" w:rsidP="002E7BBC">
      <w:pPr>
        <w:widowControl w:val="0"/>
        <w:tabs>
          <w:tab w:val="left" w:pos="1418"/>
        </w:tabs>
        <w:spacing w:after="0" w:line="360" w:lineRule="auto"/>
        <w:ind w:left="1418" w:right="641"/>
        <w:jc w:val="both"/>
        <w:rPr>
          <w:rFonts w:ascii="Arial" w:hAnsi="Arial" w:cs="Arial"/>
        </w:rPr>
      </w:pPr>
    </w:p>
    <w:p w14:paraId="3130FF15" w14:textId="4AB77A5A" w:rsidR="0017229F" w:rsidRPr="00CD454B" w:rsidRDefault="0017229F" w:rsidP="002E7BBC">
      <w:pPr>
        <w:widowControl w:val="0"/>
        <w:numPr>
          <w:ilvl w:val="1"/>
          <w:numId w:val="10"/>
        </w:numPr>
        <w:tabs>
          <w:tab w:val="left" w:pos="1418"/>
        </w:tabs>
        <w:spacing w:after="0" w:line="360" w:lineRule="auto"/>
        <w:ind w:left="1418" w:right="641" w:hanging="992"/>
        <w:jc w:val="both"/>
        <w:rPr>
          <w:rFonts w:ascii="Arial" w:hAnsi="Arial" w:cs="Arial"/>
          <w:color w:val="FF0000"/>
        </w:rPr>
      </w:pPr>
      <w:r w:rsidRPr="00AC1F0A">
        <w:rPr>
          <w:rFonts w:ascii="Arial" w:hAnsi="Arial" w:cs="Arial"/>
        </w:rPr>
        <w:t>The Service Provider shall obtain SARS’s sign</w:t>
      </w:r>
      <w:r w:rsidR="00F64153">
        <w:rPr>
          <w:rFonts w:ascii="Arial" w:hAnsi="Arial" w:cs="Arial"/>
        </w:rPr>
        <w:t>-</w:t>
      </w:r>
      <w:r w:rsidRPr="00AC1F0A">
        <w:rPr>
          <w:rFonts w:ascii="Arial" w:hAnsi="Arial" w:cs="Arial"/>
        </w:rPr>
        <w:t xml:space="preserve">off for every Deliverable described in a </w:t>
      </w:r>
      <w:r w:rsidR="00AD0A16">
        <w:rPr>
          <w:rFonts w:ascii="Arial" w:hAnsi="Arial" w:cs="Arial"/>
        </w:rPr>
        <w:t>Service Request</w:t>
      </w:r>
      <w:r w:rsidRPr="00CD454B">
        <w:rPr>
          <w:rFonts w:ascii="Arial" w:hAnsi="Arial" w:cs="Arial"/>
          <w:color w:val="FF0000"/>
        </w:rPr>
        <w:t xml:space="preserve">. </w:t>
      </w:r>
    </w:p>
    <w:p w14:paraId="3FB69AC0" w14:textId="77777777" w:rsidR="00C12017" w:rsidRDefault="00C12017" w:rsidP="002E7BBC">
      <w:pPr>
        <w:widowControl w:val="0"/>
        <w:tabs>
          <w:tab w:val="left" w:pos="1418"/>
        </w:tabs>
        <w:spacing w:after="0" w:line="360" w:lineRule="auto"/>
        <w:ind w:left="1418" w:right="641"/>
        <w:jc w:val="both"/>
        <w:rPr>
          <w:rFonts w:ascii="Arial" w:hAnsi="Arial" w:cs="Arial"/>
        </w:rPr>
      </w:pPr>
    </w:p>
    <w:p w14:paraId="5B5B9496" w14:textId="7BDDA157" w:rsidR="006D5306" w:rsidRPr="00AC1F0A" w:rsidRDefault="006D5306" w:rsidP="002E7BBC">
      <w:pPr>
        <w:widowControl w:val="0"/>
        <w:numPr>
          <w:ilvl w:val="1"/>
          <w:numId w:val="10"/>
        </w:numPr>
        <w:tabs>
          <w:tab w:val="left" w:pos="1418"/>
        </w:tabs>
        <w:spacing w:after="0" w:line="360" w:lineRule="auto"/>
        <w:ind w:left="1418" w:right="641" w:hanging="992"/>
        <w:jc w:val="both"/>
        <w:rPr>
          <w:rFonts w:ascii="Arial" w:hAnsi="Arial" w:cs="Arial"/>
        </w:rPr>
      </w:pPr>
      <w:r w:rsidRPr="00B825E9">
        <w:rPr>
          <w:rFonts w:ascii="Arial" w:hAnsi="Arial" w:cs="Arial"/>
        </w:rPr>
        <w:t xml:space="preserve">SARS shall have the right to </w:t>
      </w:r>
      <w:r w:rsidRPr="00AC1F0A">
        <w:rPr>
          <w:rFonts w:ascii="Arial" w:hAnsi="Arial" w:cs="Arial"/>
        </w:rPr>
        <w:t>review and accept or reject all Deliverables</w:t>
      </w:r>
      <w:r w:rsidRPr="00B825E9">
        <w:rPr>
          <w:rFonts w:ascii="Arial" w:hAnsi="Arial" w:cs="Arial"/>
        </w:rPr>
        <w:t xml:space="preserve"> and/or any components of such Deliverables to be provided by the Service Provider to SARS under this Agreement, </w:t>
      </w:r>
      <w:r w:rsidRPr="00AC1F0A">
        <w:rPr>
          <w:rFonts w:ascii="Arial" w:hAnsi="Arial" w:cs="Arial"/>
        </w:rPr>
        <w:t xml:space="preserve">or a </w:t>
      </w:r>
      <w:r w:rsidR="00AD0A16">
        <w:rPr>
          <w:rFonts w:ascii="Arial" w:hAnsi="Arial" w:cs="Arial"/>
        </w:rPr>
        <w:t>Service Request</w:t>
      </w:r>
      <w:r w:rsidRPr="00AC1F0A">
        <w:rPr>
          <w:rFonts w:ascii="Arial" w:hAnsi="Arial" w:cs="Arial"/>
        </w:rPr>
        <w:t xml:space="preserve"> in particular.</w:t>
      </w:r>
    </w:p>
    <w:p w14:paraId="63601A5A" w14:textId="77777777" w:rsidR="006D5306" w:rsidRPr="00B825E9" w:rsidRDefault="006D5306" w:rsidP="00F624E8">
      <w:pPr>
        <w:pStyle w:val="ListParagraph"/>
        <w:rPr>
          <w:rFonts w:ascii="Arial" w:hAnsi="Arial" w:cs="Arial"/>
        </w:rPr>
      </w:pPr>
    </w:p>
    <w:p w14:paraId="78DFE30E" w14:textId="77777777" w:rsidR="006D5306" w:rsidRPr="00B825E9" w:rsidRDefault="00996828" w:rsidP="002E7BBC">
      <w:pPr>
        <w:widowControl w:val="0"/>
        <w:numPr>
          <w:ilvl w:val="1"/>
          <w:numId w:val="10"/>
        </w:numPr>
        <w:tabs>
          <w:tab w:val="left" w:pos="1418"/>
        </w:tabs>
        <w:spacing w:after="0" w:line="360" w:lineRule="auto"/>
        <w:ind w:left="1418" w:right="641" w:hanging="992"/>
        <w:jc w:val="both"/>
        <w:rPr>
          <w:rFonts w:ascii="Arial" w:hAnsi="Arial" w:cs="Arial"/>
        </w:rPr>
      </w:pPr>
      <w:bookmarkStart w:id="143" w:name="_Ref254011028"/>
      <w:r w:rsidRPr="00996828">
        <w:rPr>
          <w:rFonts w:ascii="Arial" w:hAnsi="Arial" w:cs="Arial"/>
        </w:rPr>
        <w:t xml:space="preserve">SARS undertakes not to unreasonably withhold the sign-off of any Deliverable. However, </w:t>
      </w:r>
      <w:r>
        <w:rPr>
          <w:rFonts w:ascii="Arial" w:hAnsi="Arial" w:cs="Arial"/>
        </w:rPr>
        <w:t>s</w:t>
      </w:r>
      <w:r w:rsidRPr="00B825E9">
        <w:rPr>
          <w:rFonts w:ascii="Arial" w:hAnsi="Arial" w:cs="Arial"/>
        </w:rPr>
        <w:t xml:space="preserve">hould </w:t>
      </w:r>
      <w:r w:rsidR="006D5306" w:rsidRPr="00B825E9">
        <w:rPr>
          <w:rFonts w:ascii="Arial" w:hAnsi="Arial" w:cs="Arial"/>
        </w:rPr>
        <w:t xml:space="preserve">SARS not accept the Deliverable, SARS will provide the Service Provider with written notice of its non-acceptance, as well as reasons therefore. The Service Provider </w:t>
      </w:r>
      <w:r w:rsidR="006D5306" w:rsidRPr="00AC1F0A">
        <w:rPr>
          <w:rFonts w:ascii="Arial" w:hAnsi="Arial" w:cs="Arial"/>
        </w:rPr>
        <w:t>must correct any deficiencies</w:t>
      </w:r>
      <w:r w:rsidR="006D5306" w:rsidRPr="00B825E9">
        <w:rPr>
          <w:rFonts w:ascii="Arial" w:hAnsi="Arial" w:cs="Arial"/>
        </w:rPr>
        <w:t xml:space="preserve"> raised by SARS within five (5) Business Days (or such other shorter period as the circumstances may require) of receiving SARS's notice, where after the Deliverable will be resubmitted to SARS for another review.</w:t>
      </w:r>
      <w:bookmarkEnd w:id="143"/>
      <w:r w:rsidR="006D5306" w:rsidRPr="00B825E9">
        <w:rPr>
          <w:rFonts w:ascii="Arial" w:hAnsi="Arial" w:cs="Arial"/>
        </w:rPr>
        <w:t xml:space="preserve"> </w:t>
      </w:r>
    </w:p>
    <w:p w14:paraId="401693A9" w14:textId="77777777" w:rsidR="006D5306" w:rsidRPr="00B825E9" w:rsidRDefault="006D5306" w:rsidP="002E7BBC">
      <w:pPr>
        <w:widowControl w:val="0"/>
        <w:tabs>
          <w:tab w:val="left" w:pos="1418"/>
        </w:tabs>
        <w:spacing w:after="0" w:line="360" w:lineRule="auto"/>
        <w:ind w:left="1418" w:right="641"/>
        <w:jc w:val="both"/>
        <w:rPr>
          <w:rFonts w:ascii="Arial" w:hAnsi="Arial" w:cs="Arial"/>
        </w:rPr>
      </w:pPr>
    </w:p>
    <w:p w14:paraId="3D2B92BC" w14:textId="77777777" w:rsidR="006D5306" w:rsidRPr="00B825E9" w:rsidRDefault="006D5306" w:rsidP="002E7BBC">
      <w:pPr>
        <w:widowControl w:val="0"/>
        <w:numPr>
          <w:ilvl w:val="1"/>
          <w:numId w:val="10"/>
        </w:numPr>
        <w:tabs>
          <w:tab w:val="left" w:pos="1418"/>
        </w:tabs>
        <w:spacing w:after="0" w:line="360" w:lineRule="auto"/>
        <w:ind w:left="1418" w:right="641" w:hanging="992"/>
        <w:jc w:val="both"/>
        <w:rPr>
          <w:rFonts w:ascii="Arial" w:hAnsi="Arial" w:cs="Arial"/>
        </w:rPr>
      </w:pPr>
      <w:r w:rsidRPr="00B825E9">
        <w:rPr>
          <w:rFonts w:ascii="Arial" w:hAnsi="Arial" w:cs="Arial"/>
        </w:rPr>
        <w:t xml:space="preserve">If SARS finds that the Service Provider was still unable to correct the deficiency, then SARS may </w:t>
      </w:r>
      <w:r w:rsidR="0040154E">
        <w:rPr>
          <w:rFonts w:ascii="Arial" w:hAnsi="Arial" w:cs="Arial"/>
        </w:rPr>
        <w:t>in its sole discretion elect to</w:t>
      </w:r>
      <w:r w:rsidRPr="00B825E9">
        <w:rPr>
          <w:rFonts w:ascii="Arial" w:hAnsi="Arial" w:cs="Arial"/>
        </w:rPr>
        <w:t>–</w:t>
      </w:r>
    </w:p>
    <w:p w14:paraId="4BA9160E" w14:textId="77777777" w:rsidR="006D5306" w:rsidRPr="00831091" w:rsidRDefault="006D5306" w:rsidP="002E7BBC">
      <w:pPr>
        <w:widowControl w:val="0"/>
        <w:tabs>
          <w:tab w:val="left" w:pos="1418"/>
        </w:tabs>
        <w:spacing w:after="0" w:line="360" w:lineRule="auto"/>
        <w:ind w:left="1418" w:right="641"/>
        <w:jc w:val="both"/>
      </w:pPr>
    </w:p>
    <w:p w14:paraId="30BFF62C" w14:textId="77777777" w:rsidR="006D5306" w:rsidRPr="00831091" w:rsidRDefault="006D5306" w:rsidP="00F624E8">
      <w:pPr>
        <w:pStyle w:val="ListParagraph"/>
        <w:widowControl w:val="0"/>
        <w:numPr>
          <w:ilvl w:val="2"/>
          <w:numId w:val="10"/>
        </w:numPr>
        <w:tabs>
          <w:tab w:val="left" w:pos="1276"/>
        </w:tabs>
        <w:spacing w:line="360" w:lineRule="auto"/>
        <w:ind w:left="2268" w:right="621" w:hanging="850"/>
        <w:jc w:val="both"/>
      </w:pPr>
      <w:r w:rsidRPr="00831091">
        <w:t>direct the Service Provider to continue its efforts to make the Deliverable acceptable to SARS, in which case the Service Provider shall continue such efforts; or</w:t>
      </w:r>
    </w:p>
    <w:p w14:paraId="4F53BCB7" w14:textId="77777777" w:rsidR="006D5306" w:rsidRPr="00831091" w:rsidRDefault="006D5306" w:rsidP="00F624E8">
      <w:pPr>
        <w:pStyle w:val="ListParagraph"/>
        <w:widowControl w:val="0"/>
        <w:tabs>
          <w:tab w:val="left" w:pos="1276"/>
        </w:tabs>
        <w:spacing w:line="360" w:lineRule="auto"/>
        <w:ind w:left="2268" w:right="621" w:hanging="850"/>
        <w:jc w:val="both"/>
      </w:pPr>
    </w:p>
    <w:p w14:paraId="5A7BA44D" w14:textId="4D1A5016" w:rsidR="006D5306" w:rsidRPr="000146D2" w:rsidRDefault="006D5306" w:rsidP="00F624E8">
      <w:pPr>
        <w:pStyle w:val="ListParagraph"/>
        <w:widowControl w:val="0"/>
        <w:numPr>
          <w:ilvl w:val="2"/>
          <w:numId w:val="10"/>
        </w:numPr>
        <w:tabs>
          <w:tab w:val="left" w:pos="1276"/>
        </w:tabs>
        <w:spacing w:line="360" w:lineRule="auto"/>
        <w:ind w:left="2268" w:right="621" w:hanging="850"/>
        <w:jc w:val="both"/>
      </w:pPr>
      <w:r w:rsidRPr="00831091">
        <w:t xml:space="preserve">without limiting the generality of SARS's right to terminate this Agreement and/or any </w:t>
      </w:r>
      <w:r w:rsidR="00AD0A16">
        <w:t>Service Request</w:t>
      </w:r>
      <w:r w:rsidRPr="00831091">
        <w:t xml:space="preserve"> or to claim damages, terminate the applicable </w:t>
      </w:r>
      <w:r w:rsidR="00AD0A16">
        <w:t>Service Request</w:t>
      </w:r>
      <w:r w:rsidRPr="00831091">
        <w:t xml:space="preserve"> </w:t>
      </w:r>
      <w:r>
        <w:t xml:space="preserve">or this Agreement </w:t>
      </w:r>
      <w:r w:rsidRPr="00831091">
        <w:t xml:space="preserve">without liability by providing written notice to the Service Provider, in which case the Service Provider shall, if applicable, refund to SARS all amounts paid by SARS to the Service Provider in respect of that Deliverable. Such refund shall be made within </w:t>
      </w:r>
      <w:r w:rsidR="004157A0">
        <w:rPr>
          <w:lang w:val="en-ZA"/>
        </w:rPr>
        <w:t>thirty</w:t>
      </w:r>
      <w:r w:rsidRPr="00831091">
        <w:t xml:space="preserve"> (</w:t>
      </w:r>
      <w:r w:rsidR="004157A0">
        <w:rPr>
          <w:lang w:val="en-ZA"/>
        </w:rPr>
        <w:t>30</w:t>
      </w:r>
      <w:r w:rsidRPr="00831091">
        <w:t>) days of receiving SARS's notice.</w:t>
      </w:r>
      <w:r w:rsidR="006C596F">
        <w:rPr>
          <w:lang w:val="en-ZA"/>
        </w:rPr>
        <w:t xml:space="preserve"> SARS’s rights to terminate the Agreement in terms of this clause will not affect </w:t>
      </w:r>
      <w:r w:rsidR="00AC4E5C">
        <w:rPr>
          <w:lang w:val="en-ZA"/>
        </w:rPr>
        <w:t xml:space="preserve">its </w:t>
      </w:r>
      <w:r w:rsidR="006C596F">
        <w:rPr>
          <w:lang w:val="en-ZA"/>
        </w:rPr>
        <w:t>pre-existing liabilit</w:t>
      </w:r>
      <w:r w:rsidR="00AC4E5C">
        <w:rPr>
          <w:lang w:val="en-ZA"/>
        </w:rPr>
        <w:t xml:space="preserve">ies and outstanding liability for costs already incurred by the </w:t>
      </w:r>
      <w:r w:rsidR="002D6149">
        <w:rPr>
          <w:lang w:val="en-ZA"/>
        </w:rPr>
        <w:t>S</w:t>
      </w:r>
      <w:r w:rsidR="00AC4E5C">
        <w:rPr>
          <w:lang w:val="en-ZA"/>
        </w:rPr>
        <w:t xml:space="preserve">ervice </w:t>
      </w:r>
      <w:r w:rsidR="002D6149">
        <w:rPr>
          <w:lang w:val="en-ZA"/>
        </w:rPr>
        <w:t>P</w:t>
      </w:r>
      <w:r w:rsidR="006A72C7">
        <w:rPr>
          <w:lang w:val="en-ZA"/>
        </w:rPr>
        <w:t xml:space="preserve">rovider, provided </w:t>
      </w:r>
      <w:r w:rsidR="00AC4E5C">
        <w:rPr>
          <w:lang w:val="en-ZA"/>
        </w:rPr>
        <w:t>value has been received by SARS in relation to that outstanding liability</w:t>
      </w:r>
      <w:r w:rsidRPr="00F624E8">
        <w:rPr>
          <w:lang w:val="en-ZA"/>
        </w:rPr>
        <w:t>.</w:t>
      </w:r>
    </w:p>
    <w:p w14:paraId="545B066C" w14:textId="77777777" w:rsidR="000146D2" w:rsidRDefault="000146D2" w:rsidP="000146D2">
      <w:pPr>
        <w:pStyle w:val="ListParagraph"/>
      </w:pPr>
    </w:p>
    <w:p w14:paraId="111FAA35" w14:textId="2048A445" w:rsidR="000146D2" w:rsidRDefault="000146D2" w:rsidP="00F624E8">
      <w:pPr>
        <w:pStyle w:val="ListParagraph"/>
        <w:numPr>
          <w:ilvl w:val="1"/>
          <w:numId w:val="10"/>
        </w:numPr>
        <w:tabs>
          <w:tab w:val="left" w:pos="709"/>
          <w:tab w:val="left" w:pos="1701"/>
        </w:tabs>
        <w:spacing w:line="360" w:lineRule="auto"/>
        <w:ind w:left="1418" w:hanging="992"/>
        <w:contextualSpacing/>
        <w:jc w:val="both"/>
        <w:rPr>
          <w:rFonts w:ascii="Arial" w:hAnsi="Arial" w:cs="Arial"/>
          <w:szCs w:val="22"/>
        </w:rPr>
      </w:pPr>
      <w:bookmarkStart w:id="144" w:name="_Ref368991774"/>
      <w:r>
        <w:rPr>
          <w:rFonts w:ascii="Arial" w:hAnsi="Arial" w:cs="Arial"/>
          <w:szCs w:val="22"/>
          <w:lang w:val="en-ZA"/>
        </w:rPr>
        <w:t xml:space="preserve">SARS will </w:t>
      </w:r>
      <w:r>
        <w:rPr>
          <w:rFonts w:ascii="Arial" w:hAnsi="Arial" w:cs="Arial"/>
          <w:szCs w:val="22"/>
        </w:rPr>
        <w:t>conduct an analysis of the Service Provider’s financial status and viability</w:t>
      </w:r>
      <w:bookmarkEnd w:id="144"/>
      <w:r>
        <w:rPr>
          <w:rFonts w:ascii="Arial" w:hAnsi="Arial" w:cs="Arial"/>
          <w:szCs w:val="22"/>
        </w:rPr>
        <w:t xml:space="preserve"> in line with</w:t>
      </w:r>
      <w:r w:rsidRPr="006A72C7">
        <w:rPr>
          <w:rFonts w:ascii="Arial" w:hAnsi="Arial" w:cs="Arial"/>
          <w:szCs w:val="22"/>
        </w:rPr>
        <w:t xml:space="preserve"> the </w:t>
      </w:r>
      <w:r>
        <w:rPr>
          <w:rFonts w:ascii="Arial" w:hAnsi="Arial" w:cs="Arial"/>
          <w:szCs w:val="22"/>
        </w:rPr>
        <w:t>applicable industry standards and norms</w:t>
      </w:r>
      <w:r w:rsidR="006A72C7">
        <w:rPr>
          <w:rFonts w:ascii="Arial" w:hAnsi="Arial" w:cs="Arial"/>
          <w:szCs w:val="22"/>
          <w:lang w:val="en-ZA"/>
        </w:rPr>
        <w:t xml:space="preserve">. The </w:t>
      </w:r>
      <w:r w:rsidRPr="00F624E8">
        <w:rPr>
          <w:rFonts w:ascii="Arial" w:hAnsi="Arial"/>
          <w:lang w:val="en-ZA"/>
        </w:rPr>
        <w:t>Service Provider</w:t>
      </w:r>
      <w:r>
        <w:rPr>
          <w:rFonts w:ascii="Arial" w:hAnsi="Arial" w:cs="Arial"/>
          <w:szCs w:val="22"/>
        </w:rPr>
        <w:t xml:space="preserve"> will</w:t>
      </w:r>
      <w:r w:rsidRPr="00F624E8">
        <w:rPr>
          <w:rFonts w:ascii="Arial" w:hAnsi="Arial"/>
          <w:lang w:val="en-ZA"/>
        </w:rPr>
        <w:t xml:space="preserve"> </w:t>
      </w:r>
      <w:r>
        <w:rPr>
          <w:rFonts w:ascii="Arial" w:hAnsi="Arial" w:cs="Arial"/>
          <w:szCs w:val="22"/>
        </w:rPr>
        <w:t>on each anniversary of the Commencement Date of this Agreement, submit to SARS the last audited financial statements for the analysis referred to</w:t>
      </w:r>
      <w:r w:rsidR="006A72C7">
        <w:rPr>
          <w:rFonts w:ascii="Arial" w:hAnsi="Arial" w:cs="Arial"/>
          <w:szCs w:val="22"/>
          <w:lang w:val="en-ZA"/>
        </w:rPr>
        <w:t xml:space="preserve"> </w:t>
      </w:r>
      <w:r>
        <w:rPr>
          <w:rFonts w:ascii="Arial" w:hAnsi="Arial" w:cs="Arial"/>
          <w:szCs w:val="22"/>
          <w:lang w:val="en-ZA"/>
        </w:rPr>
        <w:t>above</w:t>
      </w:r>
      <w:r>
        <w:rPr>
          <w:rFonts w:ascii="Arial" w:hAnsi="Arial" w:cs="Arial"/>
          <w:szCs w:val="22"/>
        </w:rPr>
        <w:t>.</w:t>
      </w:r>
    </w:p>
    <w:p w14:paraId="28D51753" w14:textId="766090BD" w:rsidR="000146D2" w:rsidRDefault="000146D2" w:rsidP="000146D2">
      <w:pPr>
        <w:pStyle w:val="ListParagraph"/>
        <w:numPr>
          <w:ilvl w:val="2"/>
          <w:numId w:val="10"/>
        </w:numPr>
        <w:tabs>
          <w:tab w:val="left" w:pos="1701"/>
        </w:tabs>
        <w:spacing w:line="360" w:lineRule="auto"/>
        <w:contextualSpacing/>
        <w:jc w:val="both"/>
        <w:rPr>
          <w:rFonts w:ascii="Arial" w:hAnsi="Arial" w:cs="Arial"/>
          <w:szCs w:val="22"/>
        </w:rPr>
      </w:pPr>
      <w:r>
        <w:rPr>
          <w:rFonts w:ascii="Arial" w:hAnsi="Arial" w:cs="Arial"/>
          <w:szCs w:val="22"/>
        </w:rPr>
        <w:t>that SARS finds that the Service Provider is no longer financially viable, SARS will notify the Service Provider of the same.</w:t>
      </w:r>
    </w:p>
    <w:p w14:paraId="11EC99AE" w14:textId="77777777" w:rsidR="000146D2" w:rsidRPr="009C15CD" w:rsidRDefault="000146D2" w:rsidP="000146D2">
      <w:pPr>
        <w:pStyle w:val="ListParagraph"/>
        <w:rPr>
          <w:rFonts w:ascii="Arial" w:hAnsi="Arial" w:cs="Arial"/>
          <w:szCs w:val="22"/>
        </w:rPr>
      </w:pPr>
    </w:p>
    <w:p w14:paraId="3CD06979" w14:textId="12220815" w:rsidR="000146D2" w:rsidRDefault="000146D2" w:rsidP="000146D2">
      <w:pPr>
        <w:pStyle w:val="ListParagraph"/>
        <w:numPr>
          <w:ilvl w:val="2"/>
          <w:numId w:val="10"/>
        </w:numPr>
        <w:tabs>
          <w:tab w:val="left" w:pos="1701"/>
        </w:tabs>
        <w:spacing w:line="360" w:lineRule="auto"/>
        <w:contextualSpacing/>
        <w:jc w:val="both"/>
        <w:rPr>
          <w:rFonts w:ascii="Arial" w:hAnsi="Arial" w:cs="Arial"/>
          <w:szCs w:val="22"/>
        </w:rPr>
      </w:pPr>
      <w:bookmarkStart w:id="145" w:name="_Ref369179456"/>
      <w:r>
        <w:rPr>
          <w:rFonts w:ascii="Arial" w:hAnsi="Arial" w:cs="Arial"/>
          <w:szCs w:val="22"/>
        </w:rPr>
        <w:t>SARS may request the Service Provider to provide an explanation about the finding made.</w:t>
      </w:r>
      <w:bookmarkEnd w:id="145"/>
    </w:p>
    <w:p w14:paraId="226B28D1" w14:textId="77777777" w:rsidR="000146D2" w:rsidRPr="009C15CD" w:rsidRDefault="000146D2" w:rsidP="000146D2">
      <w:pPr>
        <w:pStyle w:val="ListParagraph"/>
        <w:rPr>
          <w:rFonts w:ascii="Arial" w:hAnsi="Arial" w:cs="Arial"/>
          <w:szCs w:val="22"/>
        </w:rPr>
      </w:pPr>
    </w:p>
    <w:p w14:paraId="040995F3" w14:textId="0C51F391" w:rsidR="000146D2" w:rsidRPr="0098433C" w:rsidRDefault="000146D2" w:rsidP="000146D2">
      <w:pPr>
        <w:pStyle w:val="ListParagraph"/>
        <w:numPr>
          <w:ilvl w:val="2"/>
          <w:numId w:val="10"/>
        </w:numPr>
        <w:tabs>
          <w:tab w:val="left" w:pos="1701"/>
        </w:tabs>
        <w:spacing w:line="360" w:lineRule="auto"/>
        <w:contextualSpacing/>
        <w:jc w:val="both"/>
        <w:rPr>
          <w:rFonts w:ascii="Arial" w:hAnsi="Arial" w:cs="Arial"/>
          <w:szCs w:val="22"/>
        </w:rPr>
      </w:pPr>
      <w:r>
        <w:rPr>
          <w:rFonts w:ascii="Arial" w:hAnsi="Arial" w:cs="Arial"/>
          <w:szCs w:val="22"/>
        </w:rPr>
        <w:t xml:space="preserve">In the event that SARS does not find the explanation </w:t>
      </w:r>
      <w:r>
        <w:rPr>
          <w:rFonts w:ascii="Arial" w:hAnsi="Arial" w:cs="Arial"/>
          <w:szCs w:val="22"/>
          <w:lang w:val="en-ZA"/>
        </w:rPr>
        <w:t>above</w:t>
      </w:r>
      <w:r>
        <w:rPr>
          <w:rFonts w:ascii="Arial" w:hAnsi="Arial" w:cs="Arial"/>
          <w:szCs w:val="22"/>
        </w:rPr>
        <w:fldChar w:fldCharType="begin"/>
      </w:r>
      <w:r>
        <w:rPr>
          <w:rFonts w:ascii="Arial" w:hAnsi="Arial" w:cs="Arial"/>
          <w:szCs w:val="22"/>
        </w:rPr>
        <w:instrText xml:space="preserve"> REF _Ref369179456 \r \p \h </w:instrText>
      </w:r>
      <w:r>
        <w:rPr>
          <w:rFonts w:ascii="Arial" w:hAnsi="Arial" w:cs="Arial"/>
          <w:szCs w:val="22"/>
        </w:rPr>
      </w:r>
      <w:r>
        <w:rPr>
          <w:rFonts w:ascii="Arial" w:hAnsi="Arial" w:cs="Arial"/>
          <w:szCs w:val="22"/>
        </w:rPr>
        <w:fldChar w:fldCharType="end"/>
      </w:r>
      <w:r>
        <w:rPr>
          <w:rFonts w:ascii="Arial" w:hAnsi="Arial" w:cs="Arial"/>
          <w:szCs w:val="22"/>
        </w:rPr>
        <w:t xml:space="preserve"> satisfactory, SARS may terminate the Agreement.</w:t>
      </w:r>
    </w:p>
    <w:p w14:paraId="7ECA2B58" w14:textId="77777777" w:rsidR="0098433C" w:rsidRPr="0098433C" w:rsidRDefault="0098433C" w:rsidP="00F624E8">
      <w:pPr>
        <w:pStyle w:val="ListParagraph"/>
        <w:tabs>
          <w:tab w:val="left" w:pos="1701"/>
        </w:tabs>
        <w:spacing w:line="360" w:lineRule="auto"/>
        <w:ind w:left="2268"/>
        <w:contextualSpacing/>
        <w:jc w:val="both"/>
        <w:rPr>
          <w:rFonts w:ascii="Arial" w:hAnsi="Arial" w:cs="Arial"/>
          <w:szCs w:val="22"/>
        </w:rPr>
      </w:pPr>
    </w:p>
    <w:p w14:paraId="2CEDC548" w14:textId="77777777" w:rsidR="00682F89" w:rsidRPr="00682F89" w:rsidRDefault="001069C8" w:rsidP="002E7BBC">
      <w:pPr>
        <w:pStyle w:val="Heading3"/>
        <w:rPr>
          <w:u w:val="single"/>
        </w:rPr>
      </w:pPr>
      <w:bookmarkStart w:id="146" w:name="_Toc442718448"/>
      <w:bookmarkStart w:id="147" w:name="_Toc442718450"/>
      <w:bookmarkStart w:id="148" w:name="_Toc65226894"/>
      <w:bookmarkEnd w:id="146"/>
      <w:bookmarkEnd w:id="147"/>
      <w:r w:rsidRPr="00020BD2">
        <w:t>SERVICE PROVIDER’S OBLIGATIONS</w:t>
      </w:r>
      <w:bookmarkEnd w:id="148"/>
    </w:p>
    <w:p w14:paraId="38B62DCE" w14:textId="77777777" w:rsidR="001069C8" w:rsidRPr="00020BD2" w:rsidRDefault="001069C8" w:rsidP="002E7BBC">
      <w:pPr>
        <w:pStyle w:val="Heading3"/>
        <w:numPr>
          <w:ilvl w:val="0"/>
          <w:numId w:val="0"/>
        </w:numPr>
        <w:ind w:left="1418"/>
        <w:rPr>
          <w:u w:val="single"/>
        </w:rPr>
      </w:pPr>
      <w:r w:rsidRPr="00020BD2">
        <w:fldChar w:fldCharType="begin"/>
      </w:r>
      <w:r w:rsidRPr="00020BD2">
        <w:instrText>tc "1</w:instrText>
      </w:r>
      <w:r w:rsidR="00A041BD">
        <w:instrText>3</w:instrText>
      </w:r>
      <w:r w:rsidRPr="00020BD2">
        <w:instrText>.   SERVICE PROVIDER’S OBLIGATIONS" \f C \l 1</w:instrText>
      </w:r>
      <w:r w:rsidRPr="00020BD2">
        <w:fldChar w:fldCharType="end"/>
      </w:r>
    </w:p>
    <w:p w14:paraId="4007F8B9" w14:textId="77777777" w:rsidR="001069C8" w:rsidRDefault="001069C8" w:rsidP="002E7BBC">
      <w:pPr>
        <w:widowControl w:val="0"/>
        <w:numPr>
          <w:ilvl w:val="1"/>
          <w:numId w:val="10"/>
        </w:numPr>
        <w:tabs>
          <w:tab w:val="left" w:pos="1418"/>
        </w:tabs>
        <w:spacing w:after="0" w:line="360" w:lineRule="auto"/>
        <w:ind w:left="1418" w:right="641" w:hanging="992"/>
        <w:jc w:val="both"/>
        <w:rPr>
          <w:rFonts w:ascii="Arial" w:hAnsi="Arial" w:cs="Arial"/>
        </w:rPr>
      </w:pPr>
      <w:r w:rsidRPr="00020BD2">
        <w:rPr>
          <w:rFonts w:ascii="Arial" w:hAnsi="Arial" w:cs="Arial"/>
        </w:rPr>
        <w:t>During the currency of this Agreement, the Service Provider shall-</w:t>
      </w:r>
    </w:p>
    <w:p w14:paraId="0CDDB697" w14:textId="77777777" w:rsidR="0058241F" w:rsidRPr="0058241F" w:rsidRDefault="0058241F" w:rsidP="002E7BBC">
      <w:pPr>
        <w:pStyle w:val="Heading3"/>
        <w:numPr>
          <w:ilvl w:val="0"/>
          <w:numId w:val="0"/>
        </w:numPr>
        <w:ind w:left="1418"/>
      </w:pPr>
      <w:r>
        <w:rPr>
          <w:lang w:val="en-ZA"/>
        </w:rPr>
        <w:tab/>
      </w:r>
      <w:r w:rsidR="001069C8" w:rsidRPr="00020BD2">
        <w:tab/>
      </w:r>
    </w:p>
    <w:p w14:paraId="30B2691E" w14:textId="77777777" w:rsidR="0058241F" w:rsidRPr="0058241F" w:rsidRDefault="0082583F" w:rsidP="00F624E8">
      <w:pPr>
        <w:pStyle w:val="ListParagraph"/>
        <w:widowControl w:val="0"/>
        <w:numPr>
          <w:ilvl w:val="2"/>
          <w:numId w:val="10"/>
        </w:numPr>
        <w:tabs>
          <w:tab w:val="left" w:pos="1418"/>
        </w:tabs>
        <w:spacing w:line="360" w:lineRule="auto"/>
        <w:ind w:left="2268" w:right="621" w:hanging="850"/>
        <w:jc w:val="both"/>
        <w:rPr>
          <w:rFonts w:ascii="Arial" w:hAnsi="Arial" w:cs="Arial"/>
          <w:szCs w:val="22"/>
        </w:rPr>
      </w:pPr>
      <w:r>
        <w:rPr>
          <w:rFonts w:ascii="Arial" w:hAnsi="Arial" w:cs="Arial"/>
          <w:szCs w:val="22"/>
          <w:lang w:val="en-ZA"/>
        </w:rPr>
        <w:t xml:space="preserve">appoint and </w:t>
      </w:r>
      <w:r w:rsidR="0058241F">
        <w:rPr>
          <w:rFonts w:ascii="Arial" w:hAnsi="Arial" w:cs="Arial"/>
          <w:szCs w:val="22"/>
          <w:lang w:val="en-ZA"/>
        </w:rPr>
        <w:t>p</w:t>
      </w:r>
      <w:r w:rsidR="0058241F" w:rsidRPr="0058241F">
        <w:rPr>
          <w:rFonts w:ascii="Arial" w:hAnsi="Arial" w:cs="Arial"/>
          <w:szCs w:val="22"/>
        </w:rPr>
        <w:t xml:space="preserve">rovide SARS with </w:t>
      </w:r>
      <w:r w:rsidR="00996828" w:rsidRPr="00996828">
        <w:rPr>
          <w:rFonts w:ascii="Arial" w:hAnsi="Arial" w:cs="Arial"/>
          <w:szCs w:val="22"/>
          <w:lang w:val="en-ZA"/>
        </w:rPr>
        <w:t>the full contact details of</w:t>
      </w:r>
      <w:r w:rsidR="0058241F" w:rsidRPr="0058241F">
        <w:rPr>
          <w:rFonts w:ascii="Arial" w:hAnsi="Arial" w:cs="Arial"/>
          <w:szCs w:val="22"/>
        </w:rPr>
        <w:t xml:space="preserve"> an Accounts Manager;</w:t>
      </w:r>
    </w:p>
    <w:p w14:paraId="47776875" w14:textId="77777777" w:rsidR="00C12017" w:rsidRPr="001F5D88" w:rsidRDefault="00C12017" w:rsidP="002E7BBC">
      <w:pPr>
        <w:pStyle w:val="ListParagraph"/>
        <w:widowControl w:val="0"/>
        <w:tabs>
          <w:tab w:val="left" w:pos="1418"/>
        </w:tabs>
        <w:spacing w:line="360" w:lineRule="auto"/>
        <w:ind w:left="2138" w:right="621"/>
        <w:jc w:val="both"/>
        <w:rPr>
          <w:rFonts w:ascii="Arial" w:hAnsi="Arial" w:cs="Arial"/>
          <w:szCs w:val="22"/>
        </w:rPr>
      </w:pPr>
    </w:p>
    <w:p w14:paraId="4AEF320F" w14:textId="77777777" w:rsidR="001069C8" w:rsidRPr="00020BD2" w:rsidRDefault="00D30349" w:rsidP="00F624E8">
      <w:pPr>
        <w:pStyle w:val="ListParagraph"/>
        <w:widowControl w:val="0"/>
        <w:numPr>
          <w:ilvl w:val="2"/>
          <w:numId w:val="10"/>
        </w:numPr>
        <w:tabs>
          <w:tab w:val="left" w:pos="1418"/>
        </w:tabs>
        <w:spacing w:line="360" w:lineRule="auto"/>
        <w:ind w:left="2268" w:right="621" w:hanging="850"/>
        <w:jc w:val="both"/>
        <w:rPr>
          <w:rFonts w:ascii="Arial" w:hAnsi="Arial" w:cs="Arial"/>
          <w:szCs w:val="22"/>
        </w:rPr>
      </w:pPr>
      <w:r>
        <w:rPr>
          <w:rFonts w:ascii="Arial" w:hAnsi="Arial" w:cs="Arial"/>
          <w:szCs w:val="22"/>
          <w:lang w:val="en-ZA"/>
        </w:rPr>
        <w:t>e</w:t>
      </w:r>
      <w:r w:rsidR="001069C8" w:rsidRPr="00020BD2">
        <w:rPr>
          <w:rFonts w:ascii="Arial" w:hAnsi="Arial" w:cs="Arial"/>
          <w:szCs w:val="22"/>
        </w:rPr>
        <w:t>nsure that t</w:t>
      </w:r>
      <w:r w:rsidR="009F18C6">
        <w:rPr>
          <w:rFonts w:ascii="Arial" w:hAnsi="Arial" w:cs="Arial"/>
          <w:szCs w:val="22"/>
          <w:lang w:val="en-ZA"/>
        </w:rPr>
        <w:t>he Service Provider’s</w:t>
      </w:r>
      <w:r w:rsidR="001069C8" w:rsidRPr="00020BD2">
        <w:rPr>
          <w:rFonts w:ascii="Arial" w:hAnsi="Arial" w:cs="Arial"/>
          <w:szCs w:val="22"/>
        </w:rPr>
        <w:t xml:space="preserve"> </w:t>
      </w:r>
      <w:r w:rsidR="009F18C6">
        <w:rPr>
          <w:rFonts w:ascii="Arial" w:hAnsi="Arial" w:cs="Arial"/>
          <w:szCs w:val="22"/>
          <w:lang w:val="en-ZA"/>
        </w:rPr>
        <w:t>P</w:t>
      </w:r>
      <w:r w:rsidR="001069C8" w:rsidRPr="00020BD2">
        <w:rPr>
          <w:rFonts w:ascii="Arial" w:hAnsi="Arial" w:cs="Arial"/>
          <w:szCs w:val="22"/>
        </w:rPr>
        <w:t>ersonnel devote such time, attention and skill in performing the Services as may be reasonably required for the proper discharge of its duties under this Agreement</w:t>
      </w:r>
      <w:r>
        <w:rPr>
          <w:rFonts w:ascii="Arial" w:hAnsi="Arial" w:cs="Arial"/>
          <w:szCs w:val="22"/>
          <w:lang w:val="en-ZA"/>
        </w:rPr>
        <w:t>;</w:t>
      </w:r>
    </w:p>
    <w:p w14:paraId="55605652" w14:textId="77777777" w:rsidR="00E23D00" w:rsidRPr="00E23D00" w:rsidRDefault="00E23D00" w:rsidP="00F624E8">
      <w:pPr>
        <w:pStyle w:val="ListParagraph"/>
        <w:widowControl w:val="0"/>
        <w:tabs>
          <w:tab w:val="left" w:pos="1418"/>
        </w:tabs>
        <w:spacing w:line="360" w:lineRule="auto"/>
        <w:ind w:left="2268" w:right="624" w:hanging="850"/>
        <w:jc w:val="both"/>
        <w:rPr>
          <w:rFonts w:ascii="Arial" w:hAnsi="Arial" w:cs="Arial"/>
          <w:szCs w:val="22"/>
        </w:rPr>
      </w:pPr>
    </w:p>
    <w:p w14:paraId="6BDC5EB4" w14:textId="4B42CE98" w:rsidR="00DA3564" w:rsidRPr="006F1974" w:rsidRDefault="0058241F" w:rsidP="00F624E8">
      <w:pPr>
        <w:pStyle w:val="ListParagraph"/>
        <w:widowControl w:val="0"/>
        <w:numPr>
          <w:ilvl w:val="2"/>
          <w:numId w:val="10"/>
        </w:numPr>
        <w:tabs>
          <w:tab w:val="left" w:pos="1418"/>
        </w:tabs>
        <w:spacing w:line="360" w:lineRule="auto"/>
        <w:ind w:left="2268" w:right="624" w:hanging="850"/>
        <w:jc w:val="both"/>
      </w:pPr>
      <w:r>
        <w:rPr>
          <w:lang w:val="en-ZA"/>
        </w:rPr>
        <w:t>a</w:t>
      </w:r>
      <w:r w:rsidR="008D795F" w:rsidRPr="00831091">
        <w:t>ssign suitably qualified and skilled personnel to provide the Services;</w:t>
      </w:r>
    </w:p>
    <w:p w14:paraId="002A1435" w14:textId="77777777" w:rsidR="00DA3564" w:rsidRDefault="00DA3564" w:rsidP="00F624E8">
      <w:pPr>
        <w:pStyle w:val="ListParagraph"/>
        <w:widowControl w:val="0"/>
        <w:tabs>
          <w:tab w:val="left" w:pos="1418"/>
        </w:tabs>
        <w:spacing w:line="360" w:lineRule="auto"/>
        <w:ind w:left="2268" w:right="624" w:hanging="850"/>
        <w:jc w:val="both"/>
      </w:pPr>
    </w:p>
    <w:p w14:paraId="6955EF9F" w14:textId="5CFC8C90" w:rsidR="00176097" w:rsidRPr="0095537B" w:rsidRDefault="0058241F" w:rsidP="00F624E8">
      <w:pPr>
        <w:pStyle w:val="ListParagraph"/>
        <w:widowControl w:val="0"/>
        <w:numPr>
          <w:ilvl w:val="2"/>
          <w:numId w:val="10"/>
        </w:numPr>
        <w:tabs>
          <w:tab w:val="left" w:pos="1418"/>
        </w:tabs>
        <w:spacing w:line="360" w:lineRule="auto"/>
        <w:ind w:left="2268" w:right="624" w:hanging="850"/>
        <w:jc w:val="both"/>
      </w:pPr>
      <w:r>
        <w:rPr>
          <w:lang w:val="en-ZA"/>
        </w:rPr>
        <w:t>n</w:t>
      </w:r>
      <w:r w:rsidR="008D795F" w:rsidRPr="00831091">
        <w:t xml:space="preserve">ot change or replace the </w:t>
      </w:r>
      <w:r w:rsidR="008D795F">
        <w:t>Key Personnel</w:t>
      </w:r>
      <w:r w:rsidR="008D795F" w:rsidRPr="00F624E8">
        <w:rPr>
          <w:lang w:val="en-ZA"/>
        </w:rPr>
        <w:t>,</w:t>
      </w:r>
      <w:r w:rsidR="008D795F" w:rsidRPr="00831091">
        <w:t xml:space="preserve"> except with the prior written consent of SARS, </w:t>
      </w:r>
      <w:r w:rsidR="00DA46F3">
        <w:rPr>
          <w:lang w:val="en-ZA"/>
        </w:rPr>
        <w:t>(which may not be unreasonably withheld),</w:t>
      </w:r>
      <w:r w:rsidR="008D795F" w:rsidRPr="00F624E8">
        <w:rPr>
          <w:lang w:val="en-ZA"/>
        </w:rPr>
        <w:t xml:space="preserve"> </w:t>
      </w:r>
      <w:r w:rsidR="008D795F" w:rsidRPr="00831091">
        <w:t xml:space="preserve">in which event the replacement shall </w:t>
      </w:r>
      <w:r w:rsidR="0095537B">
        <w:rPr>
          <w:lang w:val="en-ZA"/>
        </w:rPr>
        <w:t xml:space="preserve">be at the cost of the Service Provider and </w:t>
      </w:r>
      <w:r w:rsidR="008D795F" w:rsidRPr="00831091">
        <w:t>have similar or better qualifications, skills and experience;</w:t>
      </w:r>
    </w:p>
    <w:p w14:paraId="20D693B6" w14:textId="77777777" w:rsidR="0095537B" w:rsidRDefault="0095537B" w:rsidP="0095537B">
      <w:pPr>
        <w:pStyle w:val="ListParagraph"/>
      </w:pPr>
    </w:p>
    <w:p w14:paraId="62ED7306" w14:textId="77777777" w:rsidR="001069C8" w:rsidRDefault="00D30349" w:rsidP="00F624E8">
      <w:pPr>
        <w:pStyle w:val="ListParagraph"/>
        <w:widowControl w:val="0"/>
        <w:numPr>
          <w:ilvl w:val="2"/>
          <w:numId w:val="10"/>
        </w:numPr>
        <w:tabs>
          <w:tab w:val="left" w:pos="1418"/>
        </w:tabs>
        <w:spacing w:line="360" w:lineRule="auto"/>
        <w:ind w:left="2268" w:right="624" w:hanging="850"/>
        <w:jc w:val="both"/>
        <w:rPr>
          <w:rFonts w:ascii="Arial" w:hAnsi="Arial" w:cs="Arial"/>
          <w:szCs w:val="22"/>
          <w:lang w:val="en-US"/>
        </w:rPr>
      </w:pPr>
      <w:r>
        <w:rPr>
          <w:rFonts w:ascii="Arial" w:hAnsi="Arial" w:cs="Arial"/>
          <w:szCs w:val="22"/>
          <w:lang w:val="en-ZA"/>
        </w:rPr>
        <w:t>p</w:t>
      </w:r>
      <w:r w:rsidR="001069C8" w:rsidRPr="00020BD2">
        <w:rPr>
          <w:rFonts w:ascii="Arial" w:hAnsi="Arial" w:cs="Arial"/>
          <w:szCs w:val="22"/>
          <w:lang w:val="en-US"/>
        </w:rPr>
        <w:t>rovide the Services to SARS with due care, skill and diligence in accordance with the highest professional service standards and principles</w:t>
      </w:r>
      <w:r>
        <w:rPr>
          <w:rFonts w:ascii="Arial" w:hAnsi="Arial" w:cs="Arial"/>
          <w:szCs w:val="22"/>
          <w:lang w:val="en-US"/>
        </w:rPr>
        <w:t>;</w:t>
      </w:r>
    </w:p>
    <w:p w14:paraId="4A629913" w14:textId="77777777" w:rsidR="00F14756" w:rsidRPr="00B825E9" w:rsidRDefault="00F14756" w:rsidP="00F624E8">
      <w:pPr>
        <w:pStyle w:val="ListParagraph"/>
        <w:widowControl w:val="0"/>
        <w:tabs>
          <w:tab w:val="left" w:pos="1418"/>
        </w:tabs>
        <w:spacing w:line="360" w:lineRule="auto"/>
        <w:ind w:left="2268" w:right="624" w:hanging="850"/>
        <w:jc w:val="both"/>
      </w:pPr>
    </w:p>
    <w:p w14:paraId="43975D52" w14:textId="057F3A8F" w:rsidR="00767FEC" w:rsidRPr="00B825E9" w:rsidRDefault="00767FEC" w:rsidP="00F624E8">
      <w:pPr>
        <w:pStyle w:val="ListParagraph"/>
        <w:widowControl w:val="0"/>
        <w:numPr>
          <w:ilvl w:val="2"/>
          <w:numId w:val="10"/>
        </w:numPr>
        <w:tabs>
          <w:tab w:val="left" w:pos="1418"/>
        </w:tabs>
        <w:spacing w:line="360" w:lineRule="auto"/>
        <w:ind w:left="2268" w:right="624" w:hanging="850"/>
        <w:jc w:val="both"/>
      </w:pPr>
      <w:r w:rsidRPr="00F14756">
        <w:t xml:space="preserve">monitor the implementation of a </w:t>
      </w:r>
      <w:r w:rsidR="00AD0A16">
        <w:t>Service Request</w:t>
      </w:r>
      <w:r w:rsidRPr="00F14756">
        <w:t xml:space="preserve"> against set targets, costs and timeframes</w:t>
      </w:r>
      <w:r w:rsidR="00F14756">
        <w:rPr>
          <w:lang w:val="en-ZA"/>
        </w:rPr>
        <w:t>;</w:t>
      </w:r>
    </w:p>
    <w:p w14:paraId="20E3F074" w14:textId="77777777" w:rsidR="00F14756" w:rsidRPr="00B825E9" w:rsidRDefault="00F14756" w:rsidP="00F624E8">
      <w:pPr>
        <w:pStyle w:val="ListParagraph"/>
        <w:widowControl w:val="0"/>
        <w:tabs>
          <w:tab w:val="left" w:pos="1418"/>
        </w:tabs>
        <w:spacing w:line="360" w:lineRule="auto"/>
        <w:ind w:left="2268" w:right="624" w:hanging="850"/>
        <w:jc w:val="both"/>
      </w:pPr>
    </w:p>
    <w:p w14:paraId="638C4790" w14:textId="77777777" w:rsidR="00767FEC" w:rsidRDefault="00767FEC" w:rsidP="00F624E8">
      <w:pPr>
        <w:pStyle w:val="ListParagraph"/>
        <w:widowControl w:val="0"/>
        <w:numPr>
          <w:ilvl w:val="2"/>
          <w:numId w:val="10"/>
        </w:numPr>
        <w:tabs>
          <w:tab w:val="left" w:pos="1418"/>
        </w:tabs>
        <w:spacing w:line="360" w:lineRule="auto"/>
        <w:ind w:left="2268" w:right="624" w:hanging="850"/>
        <w:jc w:val="both"/>
      </w:pPr>
      <w:r>
        <w:rPr>
          <w:rFonts w:ascii="Arial" w:hAnsi="Arial" w:cs="Arial"/>
          <w:lang w:val="en-GB" w:eastAsia="en-GB"/>
        </w:rPr>
        <w:t>take Commercially Reasonable Efforts to prevent, overcome and mitigate any adverse effects that might ensue, to the extent required to achieve the relevant outcome</w:t>
      </w:r>
      <w:r w:rsidR="00F14756">
        <w:rPr>
          <w:rFonts w:ascii="Arial" w:hAnsi="Arial" w:cs="Arial"/>
          <w:lang w:val="en-GB" w:eastAsia="en-GB"/>
        </w:rPr>
        <w:t>;</w:t>
      </w:r>
    </w:p>
    <w:p w14:paraId="17A24CB6" w14:textId="77777777" w:rsidR="001069C8" w:rsidRPr="00F624E8" w:rsidRDefault="001069C8" w:rsidP="00F624E8">
      <w:pPr>
        <w:pStyle w:val="ListParagraph"/>
        <w:widowControl w:val="0"/>
        <w:tabs>
          <w:tab w:val="left" w:pos="1418"/>
        </w:tabs>
        <w:spacing w:line="360" w:lineRule="auto"/>
        <w:ind w:left="2268" w:right="624"/>
        <w:jc w:val="both"/>
      </w:pPr>
    </w:p>
    <w:p w14:paraId="48659D16" w14:textId="77777777" w:rsidR="00CD454B" w:rsidRPr="00CD454B" w:rsidRDefault="00D30349" w:rsidP="00F624E8">
      <w:pPr>
        <w:pStyle w:val="ListParagraph"/>
        <w:widowControl w:val="0"/>
        <w:numPr>
          <w:ilvl w:val="2"/>
          <w:numId w:val="10"/>
        </w:numPr>
        <w:tabs>
          <w:tab w:val="left" w:pos="1418"/>
        </w:tabs>
        <w:spacing w:line="360" w:lineRule="auto"/>
        <w:ind w:left="2268" w:right="621" w:hanging="850"/>
        <w:jc w:val="both"/>
        <w:rPr>
          <w:rFonts w:ascii="Arial" w:hAnsi="Arial" w:cs="Arial"/>
          <w:szCs w:val="22"/>
        </w:rPr>
      </w:pPr>
      <w:r>
        <w:rPr>
          <w:rFonts w:ascii="Arial" w:hAnsi="Arial" w:cs="Arial"/>
          <w:szCs w:val="22"/>
          <w:lang w:val="en-ZA"/>
        </w:rPr>
        <w:t>e</w:t>
      </w:r>
      <w:r w:rsidR="001069C8" w:rsidRPr="00020BD2">
        <w:rPr>
          <w:rFonts w:ascii="Arial" w:hAnsi="Arial" w:cs="Arial"/>
          <w:szCs w:val="22"/>
        </w:rPr>
        <w:t xml:space="preserve">nsure that </w:t>
      </w:r>
      <w:r w:rsidR="00CF3ADF">
        <w:rPr>
          <w:rFonts w:ascii="Arial" w:hAnsi="Arial" w:cs="Arial"/>
          <w:szCs w:val="22"/>
          <w:lang w:val="en-ZA"/>
        </w:rPr>
        <w:t>it</w:t>
      </w:r>
      <w:r w:rsidR="001069C8" w:rsidRPr="00020BD2">
        <w:rPr>
          <w:rFonts w:ascii="Arial" w:hAnsi="Arial" w:cs="Arial"/>
          <w:szCs w:val="22"/>
        </w:rPr>
        <w:t xml:space="preserve"> adhere</w:t>
      </w:r>
      <w:r w:rsidR="00CF3ADF">
        <w:rPr>
          <w:rFonts w:ascii="Arial" w:hAnsi="Arial" w:cs="Arial"/>
          <w:szCs w:val="22"/>
          <w:lang w:val="en-ZA"/>
        </w:rPr>
        <w:t>s</w:t>
      </w:r>
      <w:r w:rsidR="001069C8" w:rsidRPr="00020BD2">
        <w:rPr>
          <w:rFonts w:ascii="Arial" w:hAnsi="Arial" w:cs="Arial"/>
          <w:szCs w:val="22"/>
        </w:rPr>
        <w:t xml:space="preserve"> to written and reasonable requests or instructions by the SARS Authorised Representative</w:t>
      </w:r>
      <w:r w:rsidR="00E726E7">
        <w:rPr>
          <w:rFonts w:ascii="Arial" w:hAnsi="Arial" w:cs="Arial"/>
          <w:szCs w:val="22"/>
          <w:lang w:val="en-ZA"/>
        </w:rPr>
        <w:t>;</w:t>
      </w:r>
      <w:r w:rsidR="0058241F">
        <w:rPr>
          <w:rFonts w:ascii="Arial" w:hAnsi="Arial" w:cs="Arial"/>
          <w:szCs w:val="22"/>
          <w:lang w:val="en-ZA"/>
        </w:rPr>
        <w:t xml:space="preserve"> </w:t>
      </w:r>
    </w:p>
    <w:p w14:paraId="7D482CF4" w14:textId="77777777" w:rsidR="00CD454B" w:rsidRPr="00CD454B" w:rsidRDefault="00CD454B" w:rsidP="00F624E8">
      <w:pPr>
        <w:pStyle w:val="ListParagraph"/>
        <w:ind w:left="2268" w:hanging="850"/>
        <w:rPr>
          <w:rFonts w:ascii="Arial" w:hAnsi="Arial" w:cs="Arial"/>
          <w:szCs w:val="22"/>
          <w:lang w:val="en-ZA"/>
        </w:rPr>
      </w:pPr>
    </w:p>
    <w:p w14:paraId="54F19648" w14:textId="77777777" w:rsidR="00CD454B" w:rsidRPr="00CD454B" w:rsidRDefault="00CD454B" w:rsidP="00F624E8">
      <w:pPr>
        <w:pStyle w:val="ListParagraph"/>
        <w:numPr>
          <w:ilvl w:val="2"/>
          <w:numId w:val="10"/>
        </w:numPr>
        <w:spacing w:line="360" w:lineRule="auto"/>
        <w:ind w:left="2268" w:hanging="850"/>
        <w:rPr>
          <w:rFonts w:ascii="Arial" w:hAnsi="Arial" w:cs="Arial"/>
          <w:szCs w:val="22"/>
          <w:lang w:val="en-ZA"/>
        </w:rPr>
      </w:pPr>
      <w:r w:rsidRPr="00CD454B">
        <w:rPr>
          <w:rFonts w:ascii="Arial" w:hAnsi="Arial" w:cs="Arial"/>
          <w:szCs w:val="22"/>
          <w:lang w:val="en-ZA"/>
        </w:rPr>
        <w:t>avail itself to liaise with SARS regarding any queries arising with regard to a Deliverable, and to assist SARS with its review of the Deliverable</w:t>
      </w:r>
      <w:r>
        <w:rPr>
          <w:rFonts w:ascii="Arial" w:hAnsi="Arial" w:cs="Arial"/>
          <w:szCs w:val="22"/>
          <w:lang w:val="en-ZA"/>
        </w:rPr>
        <w:t>; and</w:t>
      </w:r>
      <w:r w:rsidRPr="00CD454B">
        <w:rPr>
          <w:rFonts w:ascii="Arial" w:hAnsi="Arial" w:cs="Arial"/>
          <w:szCs w:val="22"/>
          <w:lang w:val="en-ZA"/>
        </w:rPr>
        <w:t xml:space="preserve"> </w:t>
      </w:r>
    </w:p>
    <w:p w14:paraId="531F3BEB" w14:textId="77777777" w:rsidR="0058241F" w:rsidRPr="00F624E8" w:rsidRDefault="0058241F" w:rsidP="00F624E8">
      <w:pPr>
        <w:pStyle w:val="ListParagraph"/>
        <w:spacing w:line="360" w:lineRule="auto"/>
        <w:ind w:left="2268"/>
        <w:rPr>
          <w:rFonts w:ascii="Arial" w:hAnsi="Arial"/>
          <w:lang w:val="en-ZA"/>
        </w:rPr>
      </w:pPr>
    </w:p>
    <w:p w14:paraId="704A988F" w14:textId="1610A826" w:rsidR="008269EA" w:rsidRPr="008269EA" w:rsidRDefault="00637C9B" w:rsidP="00F624E8">
      <w:pPr>
        <w:pStyle w:val="ListParagraph"/>
        <w:widowControl w:val="0"/>
        <w:numPr>
          <w:ilvl w:val="2"/>
          <w:numId w:val="10"/>
        </w:numPr>
        <w:tabs>
          <w:tab w:val="left" w:pos="1418"/>
        </w:tabs>
        <w:spacing w:line="360" w:lineRule="auto"/>
        <w:ind w:left="2268" w:right="624" w:hanging="850"/>
        <w:jc w:val="both"/>
      </w:pPr>
      <w:r w:rsidRPr="0040154E">
        <w:rPr>
          <w:rFonts w:ascii="Arial" w:eastAsiaTheme="minorHAnsi" w:hAnsi="Arial" w:cs="Arial"/>
          <w:szCs w:val="22"/>
          <w:lang w:val="en-ZA" w:eastAsia="en-US"/>
        </w:rPr>
        <w:t xml:space="preserve">comply with all </w:t>
      </w:r>
      <w:r w:rsidRPr="0040154E">
        <w:rPr>
          <w:rFonts w:ascii="Arial" w:hAnsi="Arial" w:cs="Arial"/>
          <w:szCs w:val="22"/>
          <w:lang w:val="en-ZA"/>
        </w:rPr>
        <w:t>Applicable Law</w:t>
      </w:r>
      <w:r w:rsidR="007D0B01">
        <w:rPr>
          <w:rFonts w:ascii="Arial" w:hAnsi="Arial" w:cs="Arial"/>
          <w:szCs w:val="22"/>
          <w:lang w:val="en-ZA"/>
        </w:rPr>
        <w:t>.</w:t>
      </w:r>
    </w:p>
    <w:p w14:paraId="7A5C4A0B" w14:textId="77777777" w:rsidR="00DB6EF0" w:rsidRPr="00E33E61" w:rsidRDefault="00DB6EF0" w:rsidP="00D27FE1">
      <w:pPr>
        <w:pStyle w:val="ListParagraph"/>
        <w:widowControl w:val="0"/>
        <w:tabs>
          <w:tab w:val="left" w:pos="1418"/>
        </w:tabs>
        <w:spacing w:line="360" w:lineRule="auto"/>
        <w:ind w:left="2268" w:right="624"/>
        <w:jc w:val="both"/>
      </w:pPr>
    </w:p>
    <w:p w14:paraId="20329E80" w14:textId="77777777" w:rsidR="00A041BD" w:rsidRDefault="00A041BD" w:rsidP="002E7BBC">
      <w:pPr>
        <w:pStyle w:val="Heading3"/>
      </w:pPr>
      <w:bookmarkStart w:id="149" w:name="_Toc386796841"/>
      <w:bookmarkStart w:id="150" w:name="_Ref390874060"/>
      <w:bookmarkStart w:id="151" w:name="_Ref429399916"/>
      <w:bookmarkStart w:id="152" w:name="_Ref430783396"/>
      <w:bookmarkStart w:id="153" w:name="_Toc65226895"/>
      <w:r w:rsidRPr="00C07D14">
        <w:t>WARRANTIES</w:t>
      </w:r>
      <w:bookmarkEnd w:id="149"/>
      <w:bookmarkEnd w:id="153"/>
    </w:p>
    <w:p w14:paraId="50F76978" w14:textId="77777777" w:rsidR="00A041BD" w:rsidRPr="00C07D14" w:rsidRDefault="00A041BD" w:rsidP="002E7BBC">
      <w:pPr>
        <w:pStyle w:val="Heading3"/>
        <w:numPr>
          <w:ilvl w:val="0"/>
          <w:numId w:val="0"/>
        </w:numPr>
        <w:ind w:left="1418"/>
      </w:pPr>
      <w:r w:rsidRPr="00C07D14">
        <w:fldChar w:fldCharType="begin"/>
      </w:r>
      <w:r w:rsidRPr="00C07D14">
        <w:instrText xml:space="preserve"> TC "</w:instrText>
      </w:r>
      <w:bookmarkStart w:id="154" w:name="_Toc288827657"/>
      <w:bookmarkStart w:id="155" w:name="_Toc342580627"/>
      <w:r w:rsidRPr="00C07D14">
        <w:instrText>1</w:instrText>
      </w:r>
      <w:r>
        <w:instrText>4</w:instrText>
      </w:r>
      <w:r w:rsidRPr="00C07D14">
        <w:instrText>.   WARRANTIES</w:instrText>
      </w:r>
      <w:bookmarkEnd w:id="154"/>
      <w:bookmarkEnd w:id="155"/>
      <w:r w:rsidRPr="00C07D14">
        <w:instrText xml:space="preserve">" \f C \l "1" </w:instrText>
      </w:r>
      <w:r w:rsidRPr="00C07D14">
        <w:fldChar w:fldCharType="end"/>
      </w:r>
    </w:p>
    <w:p w14:paraId="3E95F9AF" w14:textId="77777777" w:rsidR="00A041BD" w:rsidRPr="00EF7520" w:rsidRDefault="00A041BD" w:rsidP="002E7BBC">
      <w:pPr>
        <w:widowControl w:val="0"/>
        <w:numPr>
          <w:ilvl w:val="1"/>
          <w:numId w:val="10"/>
        </w:numPr>
        <w:tabs>
          <w:tab w:val="left" w:pos="1418"/>
        </w:tabs>
        <w:spacing w:after="0" w:line="360" w:lineRule="auto"/>
        <w:ind w:left="1418" w:right="641" w:hanging="992"/>
        <w:jc w:val="both"/>
        <w:rPr>
          <w:rFonts w:ascii="Arial" w:hAnsi="Arial" w:cs="Arial"/>
          <w:b/>
        </w:rPr>
      </w:pPr>
      <w:r w:rsidRPr="00EF7520">
        <w:rPr>
          <w:rFonts w:ascii="Arial" w:hAnsi="Arial" w:cs="Arial"/>
        </w:rPr>
        <w:t>The Service Provider hereby represents and warrants to SARS that-</w:t>
      </w:r>
    </w:p>
    <w:p w14:paraId="1A98874B" w14:textId="77777777" w:rsidR="00A041BD" w:rsidRPr="007F322A" w:rsidRDefault="00A041BD" w:rsidP="002E7BBC">
      <w:pPr>
        <w:pStyle w:val="ListParagraph"/>
        <w:widowControl w:val="0"/>
        <w:tabs>
          <w:tab w:val="left" w:pos="1276"/>
          <w:tab w:val="left" w:pos="1418"/>
        </w:tabs>
        <w:spacing w:line="360" w:lineRule="auto"/>
        <w:ind w:left="2127" w:right="641"/>
        <w:jc w:val="both"/>
        <w:rPr>
          <w:rFonts w:ascii="Arial" w:hAnsi="Arial" w:cs="Arial"/>
          <w:b/>
        </w:rPr>
      </w:pPr>
    </w:p>
    <w:p w14:paraId="688AFE1E" w14:textId="77777777" w:rsidR="00A041BD" w:rsidRPr="00EF7520" w:rsidRDefault="00A041BD" w:rsidP="00F624E8">
      <w:pPr>
        <w:pStyle w:val="ListParagraph"/>
        <w:widowControl w:val="0"/>
        <w:numPr>
          <w:ilvl w:val="2"/>
          <w:numId w:val="10"/>
        </w:numPr>
        <w:tabs>
          <w:tab w:val="left" w:pos="1276"/>
          <w:tab w:val="left" w:pos="1418"/>
        </w:tabs>
        <w:spacing w:line="360" w:lineRule="auto"/>
        <w:ind w:left="2268" w:right="641" w:hanging="850"/>
        <w:jc w:val="both"/>
        <w:rPr>
          <w:rFonts w:ascii="Arial" w:hAnsi="Arial" w:cs="Arial"/>
          <w:b/>
        </w:rPr>
      </w:pPr>
      <w:r w:rsidRPr="00EF7520">
        <w:rPr>
          <w:rFonts w:ascii="Arial" w:hAnsi="Arial" w:cs="Arial"/>
        </w:rPr>
        <w:t>this Agreement has been duly authorised and executed by it and constitutes a legal, valid and binding set of obligations on it;</w:t>
      </w:r>
    </w:p>
    <w:p w14:paraId="3743B5BE" w14:textId="77777777" w:rsidR="00A041BD" w:rsidRPr="00693314" w:rsidRDefault="00A041BD" w:rsidP="00F624E8">
      <w:pPr>
        <w:pStyle w:val="ListParagraph"/>
        <w:widowControl w:val="0"/>
        <w:tabs>
          <w:tab w:val="left" w:pos="1276"/>
          <w:tab w:val="left" w:pos="1418"/>
        </w:tabs>
        <w:spacing w:line="360" w:lineRule="auto"/>
        <w:ind w:left="2268" w:right="641" w:hanging="850"/>
        <w:jc w:val="both"/>
        <w:rPr>
          <w:rFonts w:ascii="Arial" w:hAnsi="Arial" w:cs="Arial"/>
          <w:b/>
          <w:lang w:val="en-ZA"/>
        </w:rPr>
      </w:pPr>
    </w:p>
    <w:p w14:paraId="3BA002A1" w14:textId="6C0A3116" w:rsidR="00A041BD" w:rsidRPr="00EF7520" w:rsidRDefault="00A041BD" w:rsidP="00F624E8">
      <w:pPr>
        <w:pStyle w:val="ListParagraph"/>
        <w:widowControl w:val="0"/>
        <w:numPr>
          <w:ilvl w:val="2"/>
          <w:numId w:val="10"/>
        </w:numPr>
        <w:tabs>
          <w:tab w:val="left" w:pos="1276"/>
          <w:tab w:val="left" w:pos="1418"/>
        </w:tabs>
        <w:spacing w:line="360" w:lineRule="auto"/>
        <w:ind w:left="2268" w:right="641" w:hanging="850"/>
        <w:jc w:val="both"/>
        <w:rPr>
          <w:rFonts w:ascii="Arial" w:hAnsi="Arial" w:cs="Arial"/>
          <w:b/>
        </w:rPr>
      </w:pPr>
      <w:r w:rsidRPr="00EF7520">
        <w:rPr>
          <w:rFonts w:ascii="Arial" w:hAnsi="Arial" w:cs="Arial"/>
        </w:rPr>
        <w:t>it is acting as principal and not as an agent of an undisclosed principal;</w:t>
      </w:r>
    </w:p>
    <w:p w14:paraId="0491B4B5" w14:textId="77777777" w:rsidR="00A041BD" w:rsidRPr="00EF7520" w:rsidRDefault="00A041BD" w:rsidP="00F624E8">
      <w:pPr>
        <w:pStyle w:val="ListParagraph"/>
        <w:widowControl w:val="0"/>
        <w:tabs>
          <w:tab w:val="left" w:pos="1276"/>
          <w:tab w:val="left" w:pos="1418"/>
        </w:tabs>
        <w:spacing w:line="360" w:lineRule="auto"/>
        <w:ind w:left="2268" w:right="641" w:hanging="850"/>
        <w:jc w:val="both"/>
        <w:rPr>
          <w:rFonts w:ascii="Arial" w:hAnsi="Arial" w:cs="Arial"/>
          <w:b/>
        </w:rPr>
      </w:pPr>
    </w:p>
    <w:p w14:paraId="64CE2B8A" w14:textId="5E09FDEB" w:rsidR="00A041BD" w:rsidRPr="00682F89" w:rsidRDefault="00A041BD" w:rsidP="00F624E8">
      <w:pPr>
        <w:pStyle w:val="ListParagraph"/>
        <w:widowControl w:val="0"/>
        <w:numPr>
          <w:ilvl w:val="2"/>
          <w:numId w:val="10"/>
        </w:numPr>
        <w:tabs>
          <w:tab w:val="left" w:pos="1276"/>
          <w:tab w:val="left" w:pos="1418"/>
        </w:tabs>
        <w:spacing w:line="360" w:lineRule="auto"/>
        <w:ind w:left="2268" w:right="641" w:hanging="850"/>
        <w:jc w:val="both"/>
        <w:rPr>
          <w:rFonts w:ascii="Arial" w:hAnsi="Arial" w:cs="Arial"/>
        </w:rPr>
      </w:pPr>
      <w:r w:rsidRPr="00EF7520">
        <w:rPr>
          <w:rFonts w:ascii="Arial" w:hAnsi="Arial" w:cs="Arial"/>
        </w:rPr>
        <w:t xml:space="preserve">the execution and performance of the terms and conditions of this Agreement does not constitute a violation of any statute, judgment, order, decree or regulation or rule of any court, competent authority or arbitrator or competent jurisdiction </w:t>
      </w:r>
      <w:r w:rsidR="003016A2">
        <w:rPr>
          <w:rFonts w:ascii="Arial" w:hAnsi="Arial" w:cs="Arial"/>
          <w:lang w:val="en-ZA"/>
        </w:rPr>
        <w:t>against</w:t>
      </w:r>
      <w:r w:rsidRPr="00F624E8">
        <w:rPr>
          <w:rFonts w:ascii="Arial" w:hAnsi="Arial"/>
          <w:lang w:val="en-ZA"/>
        </w:rPr>
        <w:t xml:space="preserve"> </w:t>
      </w:r>
      <w:r w:rsidRPr="00EF7520">
        <w:rPr>
          <w:rFonts w:ascii="Arial" w:hAnsi="Arial" w:cs="Arial"/>
        </w:rPr>
        <w:t xml:space="preserve">the Service Provider, its assets or its business, or its memorandum of incorporation or any other documents or any binding obligation, contract or agreement to which it is a party or by which it or its assets are bound; </w:t>
      </w:r>
    </w:p>
    <w:p w14:paraId="54693848" w14:textId="77777777" w:rsidR="00A041BD" w:rsidRPr="00682F89" w:rsidRDefault="00A041BD" w:rsidP="002E7BBC">
      <w:pPr>
        <w:pStyle w:val="ListParagraph"/>
        <w:widowControl w:val="0"/>
        <w:tabs>
          <w:tab w:val="left" w:pos="1276"/>
          <w:tab w:val="left" w:pos="1418"/>
        </w:tabs>
        <w:spacing w:line="360" w:lineRule="auto"/>
        <w:ind w:left="2127" w:right="641"/>
        <w:jc w:val="both"/>
        <w:rPr>
          <w:rFonts w:ascii="Arial" w:hAnsi="Arial" w:cs="Arial"/>
        </w:rPr>
      </w:pPr>
    </w:p>
    <w:p w14:paraId="63A0F241" w14:textId="7CF6215D" w:rsidR="00A041BD" w:rsidRPr="00EF7520" w:rsidRDefault="00A041BD" w:rsidP="002E7BBC">
      <w:pPr>
        <w:pStyle w:val="ListParagraph"/>
        <w:widowControl w:val="0"/>
        <w:numPr>
          <w:ilvl w:val="2"/>
          <w:numId w:val="10"/>
        </w:numPr>
        <w:tabs>
          <w:tab w:val="left" w:pos="1276"/>
          <w:tab w:val="left" w:pos="1418"/>
        </w:tabs>
        <w:spacing w:line="360" w:lineRule="auto"/>
        <w:ind w:left="2127" w:right="641" w:hanging="709"/>
        <w:jc w:val="both"/>
        <w:rPr>
          <w:rFonts w:ascii="Arial" w:hAnsi="Arial" w:cs="Arial"/>
        </w:rPr>
      </w:pPr>
      <w:r w:rsidRPr="00EF7520">
        <w:rPr>
          <w:rFonts w:ascii="Arial" w:hAnsi="Arial" w:cs="Arial"/>
        </w:rPr>
        <w:t xml:space="preserve">it will provide the Services in a cost-effective and </w:t>
      </w:r>
      <w:r w:rsidRPr="00EF7520">
        <w:rPr>
          <w:rFonts w:ascii="Arial" w:hAnsi="Arial" w:cs="Arial"/>
          <w:lang w:val="en-ZA"/>
        </w:rPr>
        <w:t>expedient manner</w:t>
      </w:r>
      <w:r w:rsidRPr="00EF7520">
        <w:rPr>
          <w:rFonts w:ascii="Arial" w:hAnsi="Arial" w:cs="Arial"/>
        </w:rPr>
        <w:t>, thereby ensuring that no unnecessary or extraordinary costs are incurred and passed on to SARS</w:t>
      </w:r>
      <w:r>
        <w:rPr>
          <w:rFonts w:ascii="Arial" w:hAnsi="Arial" w:cs="Arial"/>
          <w:lang w:val="en-ZA"/>
        </w:rPr>
        <w:t xml:space="preserve">.  In particular, the Service Provider warrants to strictly adhere to the timelines set out in a </w:t>
      </w:r>
      <w:r w:rsidR="00AD0A16">
        <w:rPr>
          <w:rFonts w:ascii="Arial" w:hAnsi="Arial" w:cs="Arial"/>
          <w:lang w:val="en-ZA"/>
        </w:rPr>
        <w:t>Service Request</w:t>
      </w:r>
      <w:r w:rsidRPr="00EF7520">
        <w:rPr>
          <w:rFonts w:ascii="Arial" w:hAnsi="Arial" w:cs="Arial"/>
        </w:rPr>
        <w:t xml:space="preserve">; </w:t>
      </w:r>
    </w:p>
    <w:p w14:paraId="307A881F" w14:textId="77777777" w:rsidR="00A041BD" w:rsidRPr="00F624E8" w:rsidRDefault="00A041BD" w:rsidP="00F624E8">
      <w:pPr>
        <w:pStyle w:val="ListParagraph"/>
        <w:widowControl w:val="0"/>
        <w:tabs>
          <w:tab w:val="left" w:pos="1276"/>
          <w:tab w:val="left" w:pos="1418"/>
        </w:tabs>
        <w:spacing w:line="360" w:lineRule="auto"/>
        <w:ind w:left="2268" w:right="641"/>
        <w:jc w:val="both"/>
        <w:rPr>
          <w:rFonts w:ascii="Arial" w:hAnsi="Arial"/>
        </w:rPr>
      </w:pPr>
    </w:p>
    <w:p w14:paraId="67C4E54D" w14:textId="096AED71" w:rsidR="00A041BD" w:rsidRPr="00EF7520" w:rsidRDefault="00A041BD" w:rsidP="00F624E8">
      <w:pPr>
        <w:pStyle w:val="ListParagraph"/>
        <w:widowControl w:val="0"/>
        <w:numPr>
          <w:ilvl w:val="2"/>
          <w:numId w:val="10"/>
        </w:numPr>
        <w:tabs>
          <w:tab w:val="left" w:pos="1276"/>
          <w:tab w:val="left" w:pos="1418"/>
        </w:tabs>
        <w:spacing w:line="360" w:lineRule="auto"/>
        <w:ind w:left="2268" w:right="641" w:hanging="850"/>
        <w:jc w:val="both"/>
        <w:rPr>
          <w:rFonts w:ascii="Arial" w:hAnsi="Arial" w:cs="Arial"/>
        </w:rPr>
      </w:pPr>
      <w:r w:rsidRPr="00EF7520">
        <w:rPr>
          <w:rFonts w:ascii="Arial" w:hAnsi="Arial" w:cs="Arial"/>
        </w:rPr>
        <w:t>it has the requisite insurance to cover</w:t>
      </w:r>
      <w:r w:rsidR="006B271F">
        <w:rPr>
          <w:rFonts w:ascii="Arial" w:hAnsi="Arial" w:cs="Arial"/>
          <w:lang w:val="en-ZA"/>
        </w:rPr>
        <w:t xml:space="preserve"> any form of </w:t>
      </w:r>
      <w:r w:rsidRPr="00EF7520">
        <w:rPr>
          <w:rFonts w:ascii="Arial" w:hAnsi="Arial" w:cs="Arial"/>
        </w:rPr>
        <w:t>claim that may be instituted against it</w:t>
      </w:r>
      <w:r w:rsidR="00716C29">
        <w:rPr>
          <w:rFonts w:ascii="Arial" w:hAnsi="Arial" w:cs="Arial"/>
          <w:lang w:val="en-ZA"/>
        </w:rPr>
        <w:t xml:space="preserve"> as a result of </w:t>
      </w:r>
      <w:r w:rsidR="00570132">
        <w:rPr>
          <w:rFonts w:ascii="Arial" w:hAnsi="Arial" w:cs="Arial"/>
          <w:lang w:val="en-ZA"/>
        </w:rPr>
        <w:t xml:space="preserve">it executing </w:t>
      </w:r>
      <w:r w:rsidR="00716C29">
        <w:rPr>
          <w:rFonts w:ascii="Arial" w:hAnsi="Arial" w:cs="Arial"/>
          <w:lang w:val="en-ZA"/>
        </w:rPr>
        <w:t>this Agreement</w:t>
      </w:r>
      <w:r w:rsidR="00570132">
        <w:rPr>
          <w:rFonts w:ascii="Arial" w:hAnsi="Arial" w:cs="Arial"/>
          <w:lang w:val="en-ZA"/>
        </w:rPr>
        <w:t xml:space="preserve"> or any </w:t>
      </w:r>
      <w:r w:rsidR="00AD0A16">
        <w:rPr>
          <w:rFonts w:ascii="Arial" w:hAnsi="Arial" w:cs="Arial"/>
          <w:lang w:val="en-ZA"/>
        </w:rPr>
        <w:t>Service Request</w:t>
      </w:r>
      <w:r w:rsidRPr="00EF7520">
        <w:rPr>
          <w:rFonts w:ascii="Arial" w:hAnsi="Arial" w:cs="Arial"/>
        </w:rPr>
        <w:t xml:space="preserve">; </w:t>
      </w:r>
    </w:p>
    <w:p w14:paraId="079DA53A" w14:textId="77777777" w:rsidR="00A041BD" w:rsidRPr="00EF7520" w:rsidRDefault="00A041BD" w:rsidP="00F624E8">
      <w:pPr>
        <w:pStyle w:val="ListParagraph"/>
        <w:widowControl w:val="0"/>
        <w:tabs>
          <w:tab w:val="left" w:pos="1276"/>
          <w:tab w:val="left" w:pos="1418"/>
        </w:tabs>
        <w:spacing w:line="360" w:lineRule="auto"/>
        <w:ind w:left="2268" w:right="641" w:hanging="850"/>
        <w:jc w:val="both"/>
        <w:rPr>
          <w:rFonts w:ascii="Arial" w:hAnsi="Arial" w:cs="Arial"/>
        </w:rPr>
      </w:pPr>
    </w:p>
    <w:p w14:paraId="45D844E9" w14:textId="77777777" w:rsidR="00A041BD" w:rsidRPr="0058241F" w:rsidRDefault="00A041BD" w:rsidP="00F624E8">
      <w:pPr>
        <w:pStyle w:val="ListParagraph"/>
        <w:widowControl w:val="0"/>
        <w:numPr>
          <w:ilvl w:val="2"/>
          <w:numId w:val="10"/>
        </w:numPr>
        <w:tabs>
          <w:tab w:val="left" w:pos="1276"/>
          <w:tab w:val="left" w:pos="1418"/>
        </w:tabs>
        <w:spacing w:line="360" w:lineRule="auto"/>
        <w:ind w:left="2268" w:right="641" w:hanging="850"/>
        <w:jc w:val="both"/>
        <w:rPr>
          <w:rFonts w:ascii="Arial" w:hAnsi="Arial" w:cs="Arial"/>
        </w:rPr>
      </w:pPr>
      <w:r w:rsidRPr="00EF7520">
        <w:rPr>
          <w:rFonts w:ascii="Arial" w:hAnsi="Arial" w:cs="Arial"/>
        </w:rPr>
        <w:t>it has the necessary resources, skills, capacity and experience to render the Services to SARS</w:t>
      </w:r>
      <w:r w:rsidR="0058241F">
        <w:rPr>
          <w:rFonts w:ascii="Arial" w:hAnsi="Arial" w:cs="Arial"/>
          <w:lang w:val="en-ZA"/>
        </w:rPr>
        <w:t>;</w:t>
      </w:r>
      <w:r w:rsidR="0058241F" w:rsidRPr="0058241F">
        <w:rPr>
          <w:rFonts w:ascii="Arial" w:hAnsi="Arial" w:cs="Arial"/>
        </w:rPr>
        <w:t xml:space="preserve"> </w:t>
      </w:r>
      <w:r w:rsidRPr="00EF7520">
        <w:rPr>
          <w:rFonts w:ascii="Arial" w:hAnsi="Arial" w:cs="Arial"/>
        </w:rPr>
        <w:t xml:space="preserve"> </w:t>
      </w:r>
    </w:p>
    <w:p w14:paraId="14D88A3F" w14:textId="77777777" w:rsidR="0058241F" w:rsidRPr="0058241F" w:rsidRDefault="0058241F" w:rsidP="00F624E8">
      <w:pPr>
        <w:pStyle w:val="ListParagraph"/>
        <w:widowControl w:val="0"/>
        <w:tabs>
          <w:tab w:val="left" w:pos="1276"/>
          <w:tab w:val="left" w:pos="1418"/>
        </w:tabs>
        <w:spacing w:line="360" w:lineRule="auto"/>
        <w:ind w:left="2268" w:right="641"/>
        <w:jc w:val="both"/>
        <w:rPr>
          <w:rFonts w:ascii="Arial" w:hAnsi="Arial" w:cs="Arial"/>
        </w:rPr>
      </w:pPr>
    </w:p>
    <w:p w14:paraId="523C4011" w14:textId="77777777" w:rsidR="001C4E37" w:rsidRPr="000146D2" w:rsidRDefault="001C4E37" w:rsidP="00F624E8">
      <w:pPr>
        <w:pStyle w:val="ListParagraph"/>
        <w:widowControl w:val="0"/>
        <w:numPr>
          <w:ilvl w:val="2"/>
          <w:numId w:val="10"/>
        </w:numPr>
        <w:tabs>
          <w:tab w:val="left" w:pos="1276"/>
          <w:tab w:val="left" w:pos="1418"/>
        </w:tabs>
        <w:spacing w:line="360" w:lineRule="auto"/>
        <w:ind w:left="2268" w:right="641" w:hanging="850"/>
        <w:jc w:val="both"/>
        <w:rPr>
          <w:rFonts w:ascii="Arial" w:hAnsi="Arial" w:cs="Arial"/>
        </w:rPr>
      </w:pPr>
      <w:r w:rsidRPr="00E17497">
        <w:rPr>
          <w:rFonts w:ascii="Arial" w:hAnsi="Arial" w:cs="Arial"/>
          <w:szCs w:val="22"/>
          <w:lang w:val="en-ZA"/>
        </w:rPr>
        <w:t>no fact</w:t>
      </w:r>
      <w:r w:rsidR="0058241F">
        <w:rPr>
          <w:rFonts w:ascii="Arial" w:hAnsi="Arial" w:cs="Arial"/>
          <w:szCs w:val="22"/>
          <w:lang w:val="en-ZA"/>
        </w:rPr>
        <w:t>s</w:t>
      </w:r>
      <w:r w:rsidRPr="00E17497">
        <w:rPr>
          <w:rFonts w:ascii="Arial" w:hAnsi="Arial" w:cs="Arial"/>
          <w:szCs w:val="22"/>
          <w:lang w:val="en-ZA"/>
        </w:rPr>
        <w:t xml:space="preserve"> or circumstances exist that may materially affect its capacity to perform its </w:t>
      </w:r>
      <w:r>
        <w:rPr>
          <w:rFonts w:ascii="Arial" w:hAnsi="Arial" w:cs="Arial"/>
          <w:szCs w:val="22"/>
          <w:lang w:val="en-ZA"/>
        </w:rPr>
        <w:t>obligations under this Agreement</w:t>
      </w:r>
      <w:r w:rsidR="000146D2">
        <w:rPr>
          <w:rFonts w:ascii="Arial" w:hAnsi="Arial" w:cs="Arial"/>
          <w:szCs w:val="22"/>
          <w:lang w:val="en-ZA"/>
        </w:rPr>
        <w:t>; and</w:t>
      </w:r>
    </w:p>
    <w:p w14:paraId="6C72BA51" w14:textId="77777777" w:rsidR="000146D2" w:rsidRPr="00F624E8" w:rsidRDefault="000146D2" w:rsidP="000146D2">
      <w:pPr>
        <w:pStyle w:val="ListParagraph"/>
        <w:rPr>
          <w:rFonts w:ascii="Arial" w:hAnsi="Arial"/>
          <w:lang w:val="en-ZA"/>
        </w:rPr>
      </w:pPr>
    </w:p>
    <w:p w14:paraId="09356081" w14:textId="0A586C87" w:rsidR="000146D2" w:rsidRPr="00372FE8" w:rsidRDefault="000146D2" w:rsidP="00F624E8">
      <w:pPr>
        <w:pStyle w:val="ListParagraph"/>
        <w:widowControl w:val="0"/>
        <w:numPr>
          <w:ilvl w:val="2"/>
          <w:numId w:val="10"/>
        </w:numPr>
        <w:tabs>
          <w:tab w:val="left" w:pos="1276"/>
          <w:tab w:val="left" w:pos="1418"/>
        </w:tabs>
        <w:spacing w:line="360" w:lineRule="auto"/>
        <w:ind w:left="2268" w:right="641" w:hanging="850"/>
        <w:jc w:val="both"/>
        <w:rPr>
          <w:rFonts w:ascii="Arial" w:hAnsi="Arial" w:cs="Arial"/>
        </w:rPr>
      </w:pPr>
      <w:r>
        <w:rPr>
          <w:rFonts w:ascii="Arial" w:hAnsi="Arial" w:cs="Arial"/>
          <w:lang w:val="en-ZA"/>
        </w:rPr>
        <w:t>for the duration of this Agreement, it shall-</w:t>
      </w:r>
      <w:r w:rsidR="000E7A73" w:rsidRPr="000E7A73">
        <w:rPr>
          <w:rFonts w:ascii="Arial" w:hAnsi="Arial" w:cs="Arial"/>
          <w:lang w:val="en-ZA"/>
        </w:rPr>
        <w:t xml:space="preserve"> </w:t>
      </w:r>
      <w:r>
        <w:rPr>
          <w:rFonts w:ascii="Arial" w:hAnsi="Arial" w:cs="Arial"/>
          <w:lang w:val="en-ZA"/>
        </w:rPr>
        <w:t xml:space="preserve">hold a valid accreditation </w:t>
      </w:r>
      <w:r w:rsidR="006A72C7">
        <w:rPr>
          <w:rFonts w:ascii="Arial" w:hAnsi="Arial" w:cs="Arial"/>
          <w:lang w:val="en-ZA"/>
        </w:rPr>
        <w:t xml:space="preserve">by the relevant </w:t>
      </w:r>
      <w:r>
        <w:rPr>
          <w:rFonts w:ascii="Arial" w:hAnsi="Arial" w:cs="Arial"/>
          <w:lang w:val="en-ZA"/>
        </w:rPr>
        <w:t xml:space="preserve"> Media </w:t>
      </w:r>
      <w:r w:rsidR="006A72C7">
        <w:rPr>
          <w:rFonts w:ascii="Arial" w:hAnsi="Arial" w:cs="Arial"/>
          <w:lang w:val="en-ZA"/>
        </w:rPr>
        <w:t>accreditation body</w:t>
      </w:r>
      <w:r w:rsidR="000E7A73" w:rsidRPr="000E7A73">
        <w:rPr>
          <w:rFonts w:ascii="Arial" w:hAnsi="Arial" w:cs="Arial"/>
          <w:lang w:val="en-ZA"/>
        </w:rPr>
        <w:t xml:space="preserve"> </w:t>
      </w:r>
      <w:r>
        <w:rPr>
          <w:rFonts w:ascii="Arial" w:hAnsi="Arial" w:cs="Arial"/>
          <w:lang w:val="en-ZA"/>
        </w:rPr>
        <w:t>and shall maintain a good industry assessment rating on an annual basis.</w:t>
      </w:r>
    </w:p>
    <w:p w14:paraId="2ECFCFAE" w14:textId="77777777" w:rsidR="00FE1667" w:rsidRPr="00372FE8" w:rsidRDefault="00FE1667" w:rsidP="00FE1667">
      <w:pPr>
        <w:pStyle w:val="ListParagraph"/>
        <w:widowControl w:val="0"/>
        <w:tabs>
          <w:tab w:val="left" w:pos="1276"/>
          <w:tab w:val="left" w:pos="1418"/>
        </w:tabs>
        <w:spacing w:line="360" w:lineRule="auto"/>
        <w:ind w:left="3131" w:right="641"/>
        <w:jc w:val="both"/>
        <w:rPr>
          <w:rFonts w:ascii="Arial" w:hAnsi="Arial" w:cs="Arial"/>
        </w:rPr>
      </w:pPr>
    </w:p>
    <w:p w14:paraId="5FC3DADA" w14:textId="77777777" w:rsidR="00A041BD" w:rsidRPr="00EF7520" w:rsidRDefault="00A041BD" w:rsidP="002E7BBC">
      <w:pPr>
        <w:widowControl w:val="0"/>
        <w:numPr>
          <w:ilvl w:val="1"/>
          <w:numId w:val="10"/>
        </w:numPr>
        <w:tabs>
          <w:tab w:val="left" w:pos="1418"/>
        </w:tabs>
        <w:spacing w:after="0" w:line="360" w:lineRule="auto"/>
        <w:ind w:left="1418" w:right="641" w:hanging="992"/>
        <w:jc w:val="both"/>
        <w:rPr>
          <w:rFonts w:ascii="Arial" w:hAnsi="Arial" w:cs="Arial"/>
        </w:rPr>
      </w:pPr>
      <w:r w:rsidRPr="00EF7520">
        <w:rPr>
          <w:rFonts w:ascii="Arial" w:hAnsi="Arial" w:cs="Arial"/>
        </w:rPr>
        <w:t>It is expressly agreed between the Parties that each warranty and representation given by the Service Provider in this Agreement is material to this Agreement and induced SARS to conclude this Agreement.</w:t>
      </w:r>
    </w:p>
    <w:p w14:paraId="77AFBA8E" w14:textId="77777777" w:rsidR="00A041BD" w:rsidRPr="00EF7520" w:rsidRDefault="00A041BD" w:rsidP="002E7BBC">
      <w:pPr>
        <w:widowControl w:val="0"/>
        <w:tabs>
          <w:tab w:val="left" w:pos="1418"/>
        </w:tabs>
        <w:spacing w:after="0" w:line="360" w:lineRule="auto"/>
        <w:ind w:left="1418" w:right="641"/>
        <w:jc w:val="both"/>
        <w:rPr>
          <w:rFonts w:ascii="Arial" w:hAnsi="Arial" w:cs="Arial"/>
        </w:rPr>
      </w:pPr>
    </w:p>
    <w:p w14:paraId="2B94BFDD" w14:textId="050154BF" w:rsidR="00A041BD" w:rsidRDefault="00A041BD" w:rsidP="002E7BBC">
      <w:pPr>
        <w:widowControl w:val="0"/>
        <w:numPr>
          <w:ilvl w:val="1"/>
          <w:numId w:val="10"/>
        </w:numPr>
        <w:tabs>
          <w:tab w:val="left" w:pos="1418"/>
        </w:tabs>
        <w:spacing w:after="0" w:line="360" w:lineRule="auto"/>
        <w:ind w:left="1418" w:right="641" w:hanging="992"/>
        <w:jc w:val="both"/>
        <w:rPr>
          <w:rFonts w:ascii="Arial" w:hAnsi="Arial" w:cs="Arial"/>
        </w:rPr>
      </w:pPr>
      <w:r w:rsidRPr="00EF7520">
        <w:rPr>
          <w:rFonts w:ascii="Arial" w:hAnsi="Arial" w:cs="Arial"/>
        </w:rPr>
        <w:t xml:space="preserve">The provisions of this </w:t>
      </w:r>
      <w:r w:rsidR="00F917D1">
        <w:rPr>
          <w:rFonts w:ascii="Arial" w:hAnsi="Arial" w:cs="Arial"/>
        </w:rPr>
        <w:t>c</w:t>
      </w:r>
      <w:r w:rsidRPr="00EF7520">
        <w:rPr>
          <w:rFonts w:ascii="Arial" w:hAnsi="Arial" w:cs="Arial"/>
        </w:rPr>
        <w:t>lause shall survive the termination of this Agreement.</w:t>
      </w:r>
    </w:p>
    <w:p w14:paraId="049158E1" w14:textId="6E1E02F2" w:rsidR="00A041BD" w:rsidRDefault="00A041BD" w:rsidP="00DB6D4F">
      <w:pPr>
        <w:widowControl w:val="0"/>
        <w:tabs>
          <w:tab w:val="left" w:pos="1418"/>
        </w:tabs>
        <w:spacing w:after="0" w:line="360" w:lineRule="auto"/>
        <w:ind w:right="641"/>
        <w:jc w:val="both"/>
        <w:rPr>
          <w:rFonts w:ascii="Arial" w:hAnsi="Arial" w:cs="Arial"/>
        </w:rPr>
      </w:pPr>
    </w:p>
    <w:p w14:paraId="570B702D" w14:textId="77777777" w:rsidR="00682F89" w:rsidRPr="00682F89" w:rsidRDefault="00F808B0" w:rsidP="002E7BBC">
      <w:pPr>
        <w:pStyle w:val="Heading3"/>
        <w:rPr>
          <w:u w:val="single"/>
        </w:rPr>
      </w:pPr>
      <w:bookmarkStart w:id="156" w:name="_Ref442719518"/>
      <w:bookmarkStart w:id="157" w:name="_Toc65226896"/>
      <w:r w:rsidRPr="00020BD2">
        <w:t>MEETINGS</w:t>
      </w:r>
      <w:bookmarkEnd w:id="150"/>
      <w:bookmarkEnd w:id="151"/>
      <w:bookmarkEnd w:id="152"/>
      <w:r w:rsidR="006B0AA2">
        <w:t xml:space="preserve"> AND REPORTING</w:t>
      </w:r>
      <w:bookmarkEnd w:id="156"/>
      <w:bookmarkEnd w:id="157"/>
    </w:p>
    <w:p w14:paraId="6CDB5047" w14:textId="77777777" w:rsidR="00F808B0" w:rsidRPr="00F808B0" w:rsidRDefault="00F808B0" w:rsidP="002E7BBC">
      <w:pPr>
        <w:pStyle w:val="Heading3"/>
        <w:numPr>
          <w:ilvl w:val="0"/>
          <w:numId w:val="0"/>
        </w:numPr>
        <w:ind w:left="1418"/>
        <w:rPr>
          <w:u w:val="single"/>
        </w:rPr>
      </w:pPr>
      <w:r w:rsidRPr="00020BD2">
        <w:fldChar w:fldCharType="begin"/>
      </w:r>
      <w:r w:rsidRPr="00020BD2">
        <w:instrText>tc "1</w:instrText>
      </w:r>
      <w:r w:rsidR="00A041BD">
        <w:instrText>5</w:instrText>
      </w:r>
      <w:r w:rsidRPr="00020BD2">
        <w:instrText>.   MANAGEMENT LIAISON MEETINGS" \f C \l 1</w:instrText>
      </w:r>
      <w:r w:rsidRPr="00020BD2">
        <w:fldChar w:fldCharType="end"/>
      </w:r>
    </w:p>
    <w:p w14:paraId="34A39D25" w14:textId="77777777" w:rsidR="00870ECD" w:rsidRDefault="00F808B0"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BF68B2">
        <w:rPr>
          <w:rFonts w:ascii="Arial" w:eastAsia="Times New Roman" w:hAnsi="Arial" w:cs="Arial"/>
          <w:lang w:eastAsia="en-ZA"/>
        </w:rPr>
        <w:t>The Account</w:t>
      </w:r>
      <w:r w:rsidR="00894BDE">
        <w:rPr>
          <w:rFonts w:ascii="Arial" w:eastAsia="Times New Roman" w:hAnsi="Arial" w:cs="Arial"/>
          <w:lang w:eastAsia="en-ZA"/>
        </w:rPr>
        <w:t>s</w:t>
      </w:r>
      <w:r w:rsidRPr="00BF68B2">
        <w:rPr>
          <w:rFonts w:ascii="Arial" w:eastAsia="Times New Roman" w:hAnsi="Arial" w:cs="Arial"/>
          <w:lang w:eastAsia="en-ZA"/>
        </w:rPr>
        <w:t xml:space="preserve"> </w:t>
      </w:r>
      <w:r w:rsidR="00894BDE">
        <w:rPr>
          <w:rFonts w:ascii="Arial" w:eastAsia="Times New Roman" w:hAnsi="Arial" w:cs="Arial"/>
          <w:lang w:eastAsia="en-ZA"/>
        </w:rPr>
        <w:t>Manager</w:t>
      </w:r>
      <w:r w:rsidRPr="00BF68B2">
        <w:rPr>
          <w:rFonts w:ascii="Arial" w:eastAsia="Times New Roman" w:hAnsi="Arial" w:cs="Arial"/>
          <w:lang w:eastAsia="en-ZA"/>
        </w:rPr>
        <w:t xml:space="preserve"> and SARS Authorised Representative shall meet </w:t>
      </w:r>
      <w:r w:rsidR="006B0AA2">
        <w:rPr>
          <w:rFonts w:ascii="Arial" w:eastAsia="Times New Roman" w:hAnsi="Arial" w:cs="Arial"/>
          <w:lang w:eastAsia="en-ZA"/>
        </w:rPr>
        <w:t>as and when required</w:t>
      </w:r>
      <w:r w:rsidRPr="00AD06FB">
        <w:rPr>
          <w:rFonts w:ascii="Arial" w:eastAsia="Times New Roman" w:hAnsi="Arial" w:cs="Arial"/>
          <w:lang w:eastAsia="en-ZA"/>
        </w:rPr>
        <w:t xml:space="preserve"> to discuss the performance of the Services</w:t>
      </w:r>
      <w:r w:rsidR="00BF68B2" w:rsidRPr="00AD06FB">
        <w:rPr>
          <w:rFonts w:ascii="Arial" w:eastAsia="Times New Roman" w:hAnsi="Arial" w:cs="Arial"/>
          <w:lang w:eastAsia="en-ZA"/>
        </w:rPr>
        <w:t>.</w:t>
      </w:r>
      <w:r w:rsidRPr="00870ECD">
        <w:rPr>
          <w:rFonts w:ascii="Arial" w:eastAsia="Times New Roman" w:hAnsi="Arial" w:cs="Arial"/>
          <w:lang w:eastAsia="en-ZA"/>
        </w:rPr>
        <w:t xml:space="preserve"> </w:t>
      </w:r>
    </w:p>
    <w:p w14:paraId="03D056E8" w14:textId="77777777" w:rsidR="00F808B0" w:rsidRPr="00BF68B2" w:rsidRDefault="00F808B0" w:rsidP="002E7BBC">
      <w:pPr>
        <w:widowControl w:val="0"/>
        <w:tabs>
          <w:tab w:val="left" w:pos="1418"/>
        </w:tabs>
        <w:spacing w:after="0" w:line="360" w:lineRule="auto"/>
        <w:ind w:left="1418" w:right="641"/>
        <w:jc w:val="both"/>
        <w:rPr>
          <w:rFonts w:ascii="Arial" w:eastAsia="Times New Roman" w:hAnsi="Arial" w:cs="Arial"/>
          <w:lang w:eastAsia="en-ZA"/>
        </w:rPr>
      </w:pPr>
    </w:p>
    <w:p w14:paraId="6AA2BA2D" w14:textId="77777777" w:rsidR="00F808B0" w:rsidRPr="00020BD2" w:rsidRDefault="00F808B0"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158" w:name="_Ref390874127"/>
      <w:r w:rsidRPr="00020BD2">
        <w:rPr>
          <w:rFonts w:ascii="Arial" w:eastAsia="Times New Roman" w:hAnsi="Arial" w:cs="Arial"/>
          <w:lang w:eastAsia="en-ZA"/>
        </w:rPr>
        <w:t>The Service Provider shall be responsible for the correct recording of the meeting proceedings.</w:t>
      </w:r>
      <w:bookmarkEnd w:id="158"/>
    </w:p>
    <w:p w14:paraId="7FCD3D84" w14:textId="77777777" w:rsidR="00F808B0" w:rsidRDefault="00F808B0" w:rsidP="002E7BBC">
      <w:pPr>
        <w:widowControl w:val="0"/>
        <w:tabs>
          <w:tab w:val="left" w:pos="1418"/>
        </w:tabs>
        <w:spacing w:after="0" w:line="360" w:lineRule="auto"/>
        <w:ind w:left="1418" w:right="641"/>
        <w:jc w:val="both"/>
        <w:rPr>
          <w:rFonts w:ascii="Arial" w:eastAsia="Times New Roman" w:hAnsi="Arial" w:cs="Arial"/>
          <w:lang w:eastAsia="en-ZA"/>
        </w:rPr>
      </w:pPr>
    </w:p>
    <w:p w14:paraId="7FBDE3BD" w14:textId="37D4B2AF" w:rsidR="00F808B0" w:rsidRPr="00020BD2" w:rsidRDefault="00F808B0"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159" w:name="_Ref390874149"/>
      <w:r w:rsidRPr="00020BD2">
        <w:rPr>
          <w:rFonts w:ascii="Arial" w:eastAsia="Times New Roman" w:hAnsi="Arial" w:cs="Arial"/>
          <w:lang w:eastAsia="en-ZA"/>
        </w:rPr>
        <w:t>The Service Provider shall deliver the record of the meeting proceedings to SARS within two (2) Business Days after the date of the meeting, for SARS’s perusal and verification.</w:t>
      </w:r>
      <w:bookmarkEnd w:id="159"/>
      <w:r w:rsidR="00BF68B2">
        <w:rPr>
          <w:rFonts w:ascii="Arial" w:eastAsia="Times New Roman" w:hAnsi="Arial" w:cs="Arial"/>
          <w:lang w:eastAsia="en-ZA"/>
        </w:rPr>
        <w:t xml:space="preserve"> </w:t>
      </w:r>
    </w:p>
    <w:p w14:paraId="32D6D45B" w14:textId="77777777" w:rsidR="00F808B0" w:rsidRPr="00020BD2" w:rsidRDefault="00F808B0" w:rsidP="002E7BBC">
      <w:pPr>
        <w:widowControl w:val="0"/>
        <w:tabs>
          <w:tab w:val="left" w:pos="1418"/>
        </w:tabs>
        <w:spacing w:after="0" w:line="360" w:lineRule="auto"/>
        <w:ind w:left="1418" w:right="641"/>
        <w:jc w:val="both"/>
        <w:rPr>
          <w:rFonts w:ascii="Arial" w:eastAsia="Times New Roman" w:hAnsi="Arial" w:cs="Arial"/>
          <w:lang w:eastAsia="en-ZA"/>
        </w:rPr>
      </w:pPr>
    </w:p>
    <w:p w14:paraId="769D62EC" w14:textId="77777777" w:rsidR="00F808B0" w:rsidRDefault="00F808B0"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160" w:name="_Ref390874164"/>
      <w:r w:rsidRPr="00020BD2">
        <w:rPr>
          <w:rFonts w:ascii="Arial" w:eastAsia="Times New Roman" w:hAnsi="Arial" w:cs="Arial"/>
          <w:lang w:eastAsia="en-ZA"/>
        </w:rPr>
        <w:t>SARS shall have the right to comment on and amend the record.  SARS’s comments and amendments shall be discussed and/or confirmed at the next meeting</w:t>
      </w:r>
      <w:bookmarkEnd w:id="160"/>
      <w:r w:rsidR="00372FE8">
        <w:rPr>
          <w:rFonts w:ascii="Arial" w:eastAsia="Times New Roman" w:hAnsi="Arial" w:cs="Arial"/>
          <w:lang w:eastAsia="en-ZA"/>
        </w:rPr>
        <w:t>.</w:t>
      </w:r>
    </w:p>
    <w:p w14:paraId="0EE8FCF6" w14:textId="77777777" w:rsidR="00BF68B2" w:rsidRDefault="00BF68B2" w:rsidP="002E7BBC">
      <w:pPr>
        <w:pStyle w:val="Heading3"/>
        <w:numPr>
          <w:ilvl w:val="0"/>
          <w:numId w:val="0"/>
        </w:numPr>
        <w:ind w:left="1418"/>
      </w:pPr>
    </w:p>
    <w:p w14:paraId="1B3D1B59" w14:textId="1E3B7B4A" w:rsidR="00BF68B2" w:rsidRPr="00DA3564" w:rsidRDefault="006E66C9" w:rsidP="002E7BBC">
      <w:pPr>
        <w:widowControl w:val="0"/>
        <w:numPr>
          <w:ilvl w:val="1"/>
          <w:numId w:val="10"/>
        </w:numPr>
        <w:tabs>
          <w:tab w:val="left" w:pos="1418"/>
        </w:tabs>
        <w:spacing w:after="0" w:line="360" w:lineRule="auto"/>
        <w:ind w:left="1418" w:right="641" w:hanging="992"/>
        <w:jc w:val="both"/>
        <w:rPr>
          <w:lang w:val="en-US" w:eastAsia="en-ZA"/>
        </w:rPr>
      </w:pPr>
      <w:r w:rsidRPr="006E66C9">
        <w:rPr>
          <w:rFonts w:ascii="Arial" w:hAnsi="Arial" w:cs="Arial"/>
          <w:b/>
          <w:lang w:val="en-US" w:eastAsia="en-ZA"/>
        </w:rPr>
        <w:t>Clause</w:t>
      </w:r>
      <w:r w:rsidR="00362B48">
        <w:rPr>
          <w:rFonts w:ascii="Arial" w:hAnsi="Arial" w:cs="Arial"/>
          <w:b/>
          <w:lang w:val="en-US" w:eastAsia="en-ZA"/>
        </w:rPr>
        <w:t>s</w:t>
      </w:r>
      <w:r w:rsidRPr="006E66C9">
        <w:rPr>
          <w:rFonts w:ascii="Arial" w:hAnsi="Arial" w:cs="Arial"/>
          <w:b/>
          <w:lang w:val="en-US" w:eastAsia="en-ZA"/>
        </w:rPr>
        <w:t xml:space="preserve"> </w:t>
      </w:r>
      <w:r w:rsidR="00362B48">
        <w:rPr>
          <w:rFonts w:ascii="Arial" w:hAnsi="Arial" w:cs="Arial"/>
          <w:b/>
          <w:lang w:val="en-US" w:eastAsia="en-ZA"/>
        </w:rPr>
        <w:fldChar w:fldCharType="begin"/>
      </w:r>
      <w:r w:rsidR="00362B48">
        <w:rPr>
          <w:rFonts w:ascii="Arial" w:hAnsi="Arial" w:cs="Arial"/>
          <w:b/>
          <w:lang w:val="en-US" w:eastAsia="en-ZA"/>
        </w:rPr>
        <w:instrText xml:space="preserve"> REF _Ref390874127 \r \h </w:instrText>
      </w:r>
      <w:r w:rsidR="00362B48">
        <w:rPr>
          <w:rFonts w:ascii="Arial" w:hAnsi="Arial" w:cs="Arial"/>
          <w:b/>
          <w:lang w:val="en-US" w:eastAsia="en-ZA"/>
        </w:rPr>
      </w:r>
      <w:r w:rsidR="00362B48">
        <w:rPr>
          <w:rFonts w:ascii="Arial" w:hAnsi="Arial" w:cs="Arial"/>
          <w:b/>
          <w:lang w:val="en-US" w:eastAsia="en-ZA"/>
        </w:rPr>
        <w:fldChar w:fldCharType="separate"/>
      </w:r>
      <w:r w:rsidR="003B542E">
        <w:rPr>
          <w:rFonts w:ascii="Arial" w:hAnsi="Arial" w:cs="Arial"/>
          <w:b/>
          <w:lang w:val="en-US" w:eastAsia="en-ZA"/>
        </w:rPr>
        <w:t>17.2</w:t>
      </w:r>
      <w:r w:rsidR="00362B48">
        <w:rPr>
          <w:rFonts w:ascii="Arial" w:hAnsi="Arial" w:cs="Arial"/>
          <w:b/>
          <w:lang w:val="en-US" w:eastAsia="en-ZA"/>
        </w:rPr>
        <w:fldChar w:fldCharType="end"/>
      </w:r>
      <w:r w:rsidR="00362B48">
        <w:rPr>
          <w:rFonts w:ascii="Arial" w:hAnsi="Arial" w:cs="Arial"/>
          <w:b/>
          <w:lang w:val="en-US" w:eastAsia="en-ZA"/>
        </w:rPr>
        <w:t xml:space="preserve"> </w:t>
      </w:r>
      <w:r w:rsidR="00362B48" w:rsidRPr="004B7523">
        <w:rPr>
          <w:rFonts w:ascii="Arial" w:hAnsi="Arial" w:cs="Arial"/>
          <w:lang w:val="en-US" w:eastAsia="en-ZA"/>
        </w:rPr>
        <w:t>and</w:t>
      </w:r>
      <w:r w:rsidR="00362B48">
        <w:rPr>
          <w:rFonts w:ascii="Arial" w:hAnsi="Arial" w:cs="Arial"/>
          <w:b/>
          <w:lang w:val="en-US" w:eastAsia="en-ZA"/>
        </w:rPr>
        <w:t xml:space="preserve"> </w:t>
      </w:r>
      <w:r w:rsidR="00362B48">
        <w:rPr>
          <w:rFonts w:ascii="Arial" w:hAnsi="Arial" w:cs="Arial"/>
          <w:b/>
          <w:lang w:val="en-US" w:eastAsia="en-ZA"/>
        </w:rPr>
        <w:fldChar w:fldCharType="begin"/>
      </w:r>
      <w:r w:rsidR="00362B48">
        <w:rPr>
          <w:rFonts w:ascii="Arial" w:hAnsi="Arial" w:cs="Arial"/>
          <w:b/>
          <w:lang w:val="en-US" w:eastAsia="en-ZA"/>
        </w:rPr>
        <w:instrText xml:space="preserve"> REF _Ref390874149 \r \h </w:instrText>
      </w:r>
      <w:r w:rsidR="00362B48">
        <w:rPr>
          <w:rFonts w:ascii="Arial" w:hAnsi="Arial" w:cs="Arial"/>
          <w:b/>
          <w:lang w:val="en-US" w:eastAsia="en-ZA"/>
        </w:rPr>
      </w:r>
      <w:r w:rsidR="00362B48">
        <w:rPr>
          <w:rFonts w:ascii="Arial" w:hAnsi="Arial" w:cs="Arial"/>
          <w:b/>
          <w:lang w:val="en-US" w:eastAsia="en-ZA"/>
        </w:rPr>
        <w:fldChar w:fldCharType="separate"/>
      </w:r>
      <w:r w:rsidR="003B542E">
        <w:rPr>
          <w:rFonts w:ascii="Arial" w:hAnsi="Arial" w:cs="Arial"/>
          <w:b/>
          <w:lang w:val="en-US" w:eastAsia="en-ZA"/>
        </w:rPr>
        <w:t>17.3</w:t>
      </w:r>
      <w:r w:rsidR="00362B48">
        <w:rPr>
          <w:rFonts w:ascii="Arial" w:hAnsi="Arial" w:cs="Arial"/>
          <w:b/>
          <w:lang w:val="en-US" w:eastAsia="en-ZA"/>
        </w:rPr>
        <w:fldChar w:fldCharType="end"/>
      </w:r>
      <w:r>
        <w:rPr>
          <w:rFonts w:ascii="Arial" w:hAnsi="Arial" w:cs="Arial"/>
          <w:lang w:val="en-US" w:eastAsia="en-ZA"/>
        </w:rPr>
        <w:t xml:space="preserve"> </w:t>
      </w:r>
      <w:r w:rsidR="00EE7522">
        <w:rPr>
          <w:rFonts w:ascii="Arial" w:hAnsi="Arial" w:cs="Arial"/>
          <w:lang w:val="en-US" w:eastAsia="en-ZA"/>
        </w:rPr>
        <w:t>shall be subject to</w:t>
      </w:r>
      <w:r>
        <w:rPr>
          <w:rFonts w:ascii="Arial" w:hAnsi="Arial" w:cs="Arial"/>
          <w:lang w:val="en-US" w:eastAsia="en-ZA"/>
        </w:rPr>
        <w:t xml:space="preserve"> </w:t>
      </w:r>
      <w:r w:rsidR="00362B48">
        <w:rPr>
          <w:rFonts w:ascii="Arial" w:hAnsi="Arial" w:cs="Arial"/>
          <w:b/>
          <w:lang w:val="en-US" w:eastAsia="en-ZA"/>
        </w:rPr>
        <w:t>c</w:t>
      </w:r>
      <w:r w:rsidRPr="006E66C9">
        <w:rPr>
          <w:rFonts w:ascii="Arial" w:hAnsi="Arial" w:cs="Arial"/>
          <w:b/>
          <w:lang w:val="en-US" w:eastAsia="en-ZA"/>
        </w:rPr>
        <w:t>lause</w:t>
      </w:r>
      <w:r>
        <w:rPr>
          <w:rFonts w:ascii="Arial" w:hAnsi="Arial" w:cs="Arial"/>
          <w:lang w:val="en-US" w:eastAsia="en-ZA"/>
        </w:rPr>
        <w:t xml:space="preserve"> </w:t>
      </w:r>
      <w:r>
        <w:rPr>
          <w:rFonts w:ascii="Arial" w:hAnsi="Arial" w:cs="Arial"/>
          <w:lang w:val="en-US" w:eastAsia="en-ZA"/>
        </w:rPr>
        <w:fldChar w:fldCharType="begin"/>
      </w:r>
      <w:r>
        <w:rPr>
          <w:rFonts w:ascii="Arial" w:hAnsi="Arial" w:cs="Arial"/>
          <w:lang w:val="en-US" w:eastAsia="en-ZA"/>
        </w:rPr>
        <w:instrText xml:space="preserve"> REF _Ref429399842 \r \p \h  \* MERGEFORMAT </w:instrText>
      </w:r>
      <w:r>
        <w:rPr>
          <w:rFonts w:ascii="Arial" w:hAnsi="Arial" w:cs="Arial"/>
          <w:lang w:val="en-US" w:eastAsia="en-ZA"/>
        </w:rPr>
      </w:r>
      <w:r>
        <w:rPr>
          <w:rFonts w:ascii="Arial" w:hAnsi="Arial" w:cs="Arial"/>
          <w:lang w:val="en-US" w:eastAsia="en-ZA"/>
        </w:rPr>
        <w:fldChar w:fldCharType="separate"/>
      </w:r>
      <w:r w:rsidR="003B542E" w:rsidRPr="00DB6D4F">
        <w:rPr>
          <w:rFonts w:ascii="Arial" w:hAnsi="Arial" w:cs="Arial"/>
          <w:b/>
          <w:lang w:val="en-US" w:eastAsia="en-ZA"/>
        </w:rPr>
        <w:t>34.1</w:t>
      </w:r>
      <w:r w:rsidR="003B542E">
        <w:rPr>
          <w:rFonts w:ascii="Arial" w:hAnsi="Arial" w:cs="Arial"/>
          <w:lang w:val="en-US" w:eastAsia="en-ZA"/>
        </w:rPr>
        <w:t xml:space="preserve"> below</w:t>
      </w:r>
      <w:r>
        <w:rPr>
          <w:rFonts w:ascii="Arial" w:hAnsi="Arial" w:cs="Arial"/>
          <w:lang w:val="en-US" w:eastAsia="en-ZA"/>
        </w:rPr>
        <w:fldChar w:fldCharType="end"/>
      </w:r>
      <w:r w:rsidR="000C1FC8">
        <w:rPr>
          <w:rFonts w:ascii="Arial" w:hAnsi="Arial" w:cs="Arial"/>
          <w:lang w:val="en-US" w:eastAsia="en-ZA"/>
        </w:rPr>
        <w:t xml:space="preserve">. </w:t>
      </w:r>
    </w:p>
    <w:p w14:paraId="124EDEBB" w14:textId="77777777" w:rsidR="00DA3564" w:rsidRPr="00DA3564" w:rsidRDefault="00DA3564" w:rsidP="002E7BBC">
      <w:pPr>
        <w:widowControl w:val="0"/>
        <w:tabs>
          <w:tab w:val="left" w:pos="1418"/>
        </w:tabs>
        <w:spacing w:after="0" w:line="360" w:lineRule="auto"/>
        <w:ind w:left="1418" w:right="641"/>
        <w:jc w:val="both"/>
        <w:rPr>
          <w:lang w:val="en-US" w:eastAsia="en-ZA"/>
        </w:rPr>
      </w:pPr>
    </w:p>
    <w:p w14:paraId="76C364A7" w14:textId="6AF5857F" w:rsidR="00F808B0" w:rsidRPr="00AC1F0A" w:rsidRDefault="006B0AA2"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AC1F0A">
        <w:rPr>
          <w:rFonts w:ascii="Arial" w:hAnsi="Arial" w:cs="Arial"/>
          <w:lang w:val="en-US" w:eastAsia="en-ZA"/>
        </w:rPr>
        <w:t xml:space="preserve">Where </w:t>
      </w:r>
      <w:r w:rsidR="006B271F" w:rsidRPr="00AC1F0A">
        <w:rPr>
          <w:rFonts w:ascii="Arial" w:hAnsi="Arial" w:cs="Arial"/>
          <w:lang w:val="en-US" w:eastAsia="en-ZA"/>
        </w:rPr>
        <w:t xml:space="preserve">a </w:t>
      </w:r>
      <w:r w:rsidR="00AD0A16">
        <w:rPr>
          <w:rFonts w:ascii="Arial" w:hAnsi="Arial" w:cs="Arial"/>
          <w:lang w:val="en-US" w:eastAsia="en-ZA"/>
        </w:rPr>
        <w:t>Service Request</w:t>
      </w:r>
      <w:r w:rsidR="006B271F" w:rsidRPr="00AC1F0A">
        <w:rPr>
          <w:rFonts w:ascii="Arial" w:hAnsi="Arial" w:cs="Arial"/>
          <w:lang w:val="en-US" w:eastAsia="en-ZA"/>
        </w:rPr>
        <w:t xml:space="preserve"> calls for a written progress report by the Service Provider, or a meeting is convened for the purpose of such report, the </w:t>
      </w:r>
      <w:r w:rsidR="006B271F" w:rsidRPr="00AC1F0A">
        <w:rPr>
          <w:rFonts w:ascii="Arial" w:hAnsi="Arial" w:cs="Arial"/>
        </w:rPr>
        <w:t>information provided by the Service Provider in the reports or meetings should be sufficiently detailed to provide assurance that the Services are on schedule</w:t>
      </w:r>
      <w:r w:rsidRPr="00AC1F0A">
        <w:rPr>
          <w:rFonts w:ascii="Arial" w:hAnsi="Arial" w:cs="Arial"/>
        </w:rPr>
        <w:t>.</w:t>
      </w:r>
    </w:p>
    <w:p w14:paraId="40F947C4" w14:textId="77777777" w:rsidR="007B07CA" w:rsidRDefault="007B07CA" w:rsidP="00F624E8">
      <w:pPr>
        <w:widowControl w:val="0"/>
        <w:tabs>
          <w:tab w:val="left" w:pos="1418"/>
        </w:tabs>
        <w:spacing w:after="0" w:line="360" w:lineRule="auto"/>
        <w:ind w:left="1418" w:right="641"/>
        <w:jc w:val="both"/>
        <w:rPr>
          <w:rFonts w:ascii="Arial" w:hAnsi="Arial" w:cs="Arial"/>
          <w:lang w:eastAsia="en-ZA"/>
        </w:rPr>
      </w:pPr>
    </w:p>
    <w:p w14:paraId="755F05F9" w14:textId="77777777" w:rsidR="00A303E2" w:rsidRPr="00D27FE1" w:rsidRDefault="00A303E2"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Pr>
          <w:rFonts w:ascii="Arial" w:hAnsi="Arial" w:cs="Arial"/>
        </w:rPr>
        <w:t xml:space="preserve">The Parties undertake to, amongst other things, discuss </w:t>
      </w:r>
      <w:r w:rsidR="00143046">
        <w:rPr>
          <w:rFonts w:ascii="Arial" w:hAnsi="Arial" w:cs="Arial"/>
        </w:rPr>
        <w:t xml:space="preserve">at meetings </w:t>
      </w:r>
      <w:r>
        <w:rPr>
          <w:rFonts w:ascii="Arial" w:hAnsi="Arial" w:cs="Arial"/>
        </w:rPr>
        <w:t xml:space="preserve">progress made by SARS towards payment of outstanding invoices, regardless of whether those invoices are overdue or not. </w:t>
      </w:r>
    </w:p>
    <w:p w14:paraId="59751166" w14:textId="77777777" w:rsidR="00A303E2" w:rsidRPr="00AC1F0A" w:rsidRDefault="00A303E2" w:rsidP="00DB6EF0">
      <w:pPr>
        <w:widowControl w:val="0"/>
        <w:tabs>
          <w:tab w:val="left" w:pos="1418"/>
        </w:tabs>
        <w:spacing w:after="0" w:line="360" w:lineRule="auto"/>
        <w:ind w:left="1418" w:right="641"/>
        <w:jc w:val="both"/>
        <w:rPr>
          <w:rFonts w:ascii="Arial" w:eastAsia="Times New Roman" w:hAnsi="Arial" w:cs="Arial"/>
          <w:lang w:eastAsia="en-ZA"/>
        </w:rPr>
      </w:pPr>
    </w:p>
    <w:p w14:paraId="3642EFAA" w14:textId="3B342CD5" w:rsidR="007B07CA" w:rsidRDefault="007B07CA"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Pr>
          <w:rFonts w:ascii="Arial" w:eastAsia="Times New Roman" w:hAnsi="Arial" w:cs="Arial"/>
          <w:lang w:eastAsia="en-ZA"/>
        </w:rPr>
        <w:t xml:space="preserve">The Service Provider shall provide all </w:t>
      </w:r>
      <w:r w:rsidR="0080503E">
        <w:rPr>
          <w:rFonts w:ascii="Arial" w:eastAsia="Times New Roman" w:hAnsi="Arial" w:cs="Arial"/>
          <w:lang w:eastAsia="en-ZA"/>
        </w:rPr>
        <w:t xml:space="preserve">applicable </w:t>
      </w:r>
      <w:r>
        <w:rPr>
          <w:rFonts w:ascii="Arial" w:eastAsia="Times New Roman" w:hAnsi="Arial" w:cs="Arial"/>
          <w:lang w:eastAsia="en-ZA"/>
        </w:rPr>
        <w:t>reports envisaged in the RFP</w:t>
      </w:r>
      <w:r w:rsidR="009C46F4">
        <w:rPr>
          <w:rFonts w:ascii="Arial" w:eastAsia="Times New Roman" w:hAnsi="Arial" w:cs="Arial"/>
          <w:lang w:eastAsia="en-ZA"/>
        </w:rPr>
        <w:t xml:space="preserve"> </w:t>
      </w:r>
      <w:r w:rsidR="00081127">
        <w:rPr>
          <w:rFonts w:ascii="Arial" w:eastAsia="Times New Roman" w:hAnsi="Arial" w:cs="Arial"/>
          <w:lang w:eastAsia="en-ZA"/>
        </w:rPr>
        <w:t xml:space="preserve">and </w:t>
      </w:r>
      <w:r>
        <w:rPr>
          <w:rFonts w:ascii="Arial" w:eastAsia="Times New Roman" w:hAnsi="Arial" w:cs="Arial"/>
          <w:lang w:eastAsia="en-ZA"/>
        </w:rPr>
        <w:t xml:space="preserve">as </w:t>
      </w:r>
      <w:r w:rsidR="00DB16BF">
        <w:rPr>
          <w:rFonts w:ascii="Arial" w:eastAsia="Times New Roman" w:hAnsi="Arial" w:cs="Arial"/>
          <w:lang w:eastAsia="en-ZA"/>
        </w:rPr>
        <w:t xml:space="preserve">indicated in a particular </w:t>
      </w:r>
      <w:r w:rsidR="00AD0A16">
        <w:rPr>
          <w:rFonts w:ascii="Arial" w:eastAsia="Times New Roman" w:hAnsi="Arial" w:cs="Arial"/>
          <w:lang w:eastAsia="en-ZA"/>
        </w:rPr>
        <w:t>Service Request</w:t>
      </w:r>
      <w:r w:rsidR="00DB16BF">
        <w:rPr>
          <w:rFonts w:ascii="Arial" w:eastAsia="Times New Roman" w:hAnsi="Arial" w:cs="Arial"/>
          <w:lang w:eastAsia="en-ZA"/>
        </w:rPr>
        <w:t>.</w:t>
      </w:r>
    </w:p>
    <w:p w14:paraId="599AC7C8" w14:textId="77777777" w:rsidR="006813C4" w:rsidRDefault="006813C4" w:rsidP="006813C4">
      <w:pPr>
        <w:pStyle w:val="ListParagraph"/>
        <w:rPr>
          <w:rFonts w:ascii="Arial" w:hAnsi="Arial" w:cs="Arial"/>
          <w:lang w:eastAsia="en-ZA"/>
        </w:rPr>
      </w:pPr>
    </w:p>
    <w:p w14:paraId="5BA8B18E" w14:textId="77777777" w:rsidR="006813C4" w:rsidRPr="00DA3564" w:rsidRDefault="006813C4" w:rsidP="006813C4">
      <w:pPr>
        <w:widowControl w:val="0"/>
        <w:tabs>
          <w:tab w:val="left" w:pos="1418"/>
        </w:tabs>
        <w:spacing w:after="0" w:line="360" w:lineRule="auto"/>
        <w:ind w:left="1418" w:right="641"/>
        <w:jc w:val="both"/>
        <w:rPr>
          <w:rFonts w:ascii="Arial" w:eastAsia="Times New Roman" w:hAnsi="Arial" w:cs="Arial"/>
          <w:lang w:eastAsia="en-ZA"/>
        </w:rPr>
      </w:pPr>
    </w:p>
    <w:p w14:paraId="40F10ED8" w14:textId="77777777" w:rsidR="001D78FD" w:rsidRDefault="001D78FD" w:rsidP="002E7BBC">
      <w:pPr>
        <w:widowControl w:val="0"/>
        <w:tabs>
          <w:tab w:val="left" w:pos="1418"/>
        </w:tabs>
        <w:spacing w:after="0" w:line="360" w:lineRule="auto"/>
        <w:ind w:left="1418" w:right="641"/>
        <w:jc w:val="both"/>
        <w:rPr>
          <w:rFonts w:ascii="Arial" w:eastAsia="Times New Roman" w:hAnsi="Arial" w:cs="Arial"/>
          <w:lang w:eastAsia="en-ZA"/>
        </w:rPr>
      </w:pPr>
      <w:bookmarkStart w:id="161" w:name="_Ref350356008"/>
    </w:p>
    <w:p w14:paraId="7AD3563F" w14:textId="77777777" w:rsidR="00F917D1" w:rsidRDefault="00A041BD" w:rsidP="002E7BBC">
      <w:pPr>
        <w:pStyle w:val="Heading3"/>
      </w:pPr>
      <w:bookmarkStart w:id="162" w:name="_Ref390874738"/>
      <w:bookmarkStart w:id="163" w:name="_Ref356898040"/>
      <w:bookmarkStart w:id="164" w:name="_Toc65226897"/>
      <w:r>
        <w:t>THIRD PARTY COOPERATION</w:t>
      </w:r>
      <w:bookmarkEnd w:id="164"/>
    </w:p>
    <w:p w14:paraId="18A0B0AA" w14:textId="77777777" w:rsidR="00F917D1" w:rsidRPr="00F917D1" w:rsidRDefault="00F917D1" w:rsidP="002E7BBC">
      <w:pPr>
        <w:widowControl w:val="0"/>
        <w:tabs>
          <w:tab w:val="left" w:pos="1418"/>
        </w:tabs>
        <w:spacing w:after="0" w:line="360" w:lineRule="auto"/>
        <w:ind w:left="1418" w:right="641"/>
        <w:jc w:val="both"/>
        <w:rPr>
          <w:lang w:val="en-US" w:eastAsia="en-ZA"/>
        </w:rPr>
      </w:pPr>
    </w:p>
    <w:p w14:paraId="67A6344F" w14:textId="77777777" w:rsidR="00F917D1" w:rsidRPr="00F12F80" w:rsidRDefault="00F917D1" w:rsidP="002E7BBC">
      <w:pPr>
        <w:widowControl w:val="0"/>
        <w:numPr>
          <w:ilvl w:val="1"/>
          <w:numId w:val="10"/>
        </w:numPr>
        <w:tabs>
          <w:tab w:val="left" w:pos="1418"/>
        </w:tabs>
        <w:spacing w:after="0" w:line="360" w:lineRule="auto"/>
        <w:ind w:left="1418" w:right="641" w:hanging="992"/>
        <w:jc w:val="both"/>
        <w:rPr>
          <w:rFonts w:ascii="Arial" w:hAnsi="Arial" w:cs="Arial"/>
        </w:rPr>
      </w:pPr>
      <w:r w:rsidRPr="00F917D1">
        <w:rPr>
          <w:rFonts w:ascii="Arial" w:hAnsi="Arial" w:cs="Arial"/>
        </w:rPr>
        <w:t>As part of the Services, where appropriate and when requested by SARS to do so, the Service Provider shall provide full co-operation to any third party that might be contracted by SARS on the same engagement</w:t>
      </w:r>
      <w:r w:rsidR="00996828" w:rsidRPr="00996828">
        <w:rPr>
          <w:rFonts w:ascii="Arial" w:hAnsi="Arial" w:cs="Arial"/>
        </w:rPr>
        <w:t xml:space="preserve">, to the extent that the co-operation does not create a conflict of interest, breach of professional ethics or compromise the Service Provider’s </w:t>
      </w:r>
      <w:r w:rsidR="00896039">
        <w:rPr>
          <w:rFonts w:ascii="Arial" w:hAnsi="Arial" w:cs="Arial"/>
        </w:rPr>
        <w:t>I</w:t>
      </w:r>
      <w:r w:rsidR="00896039" w:rsidRPr="00996828">
        <w:rPr>
          <w:rFonts w:ascii="Arial" w:hAnsi="Arial" w:cs="Arial"/>
        </w:rPr>
        <w:t xml:space="preserve">ntellectual </w:t>
      </w:r>
      <w:r w:rsidR="00896039">
        <w:rPr>
          <w:rFonts w:ascii="Arial" w:hAnsi="Arial" w:cs="Arial"/>
        </w:rPr>
        <w:t>P</w:t>
      </w:r>
      <w:r w:rsidR="00896039" w:rsidRPr="00996828">
        <w:rPr>
          <w:rFonts w:ascii="Arial" w:hAnsi="Arial" w:cs="Arial"/>
        </w:rPr>
        <w:t xml:space="preserve">roperty </w:t>
      </w:r>
      <w:r w:rsidR="00996828" w:rsidRPr="00996828">
        <w:rPr>
          <w:rFonts w:ascii="Arial" w:hAnsi="Arial" w:cs="Arial"/>
        </w:rPr>
        <w:t>rights or interests.</w:t>
      </w:r>
    </w:p>
    <w:p w14:paraId="6E31B0A2" w14:textId="77777777" w:rsidR="00F917D1" w:rsidRDefault="00F917D1" w:rsidP="002E7BBC">
      <w:pPr>
        <w:widowControl w:val="0"/>
        <w:tabs>
          <w:tab w:val="left" w:pos="1418"/>
        </w:tabs>
        <w:spacing w:after="0" w:line="360" w:lineRule="auto"/>
        <w:ind w:left="1418" w:right="641"/>
        <w:jc w:val="both"/>
        <w:rPr>
          <w:rFonts w:ascii="Arial" w:hAnsi="Arial" w:cs="Arial"/>
        </w:rPr>
      </w:pPr>
    </w:p>
    <w:p w14:paraId="03523350" w14:textId="7D12BD07" w:rsidR="00A71E40" w:rsidRPr="00A71E40" w:rsidRDefault="00F917D1" w:rsidP="002E7BBC">
      <w:pPr>
        <w:widowControl w:val="0"/>
        <w:numPr>
          <w:ilvl w:val="1"/>
          <w:numId w:val="10"/>
        </w:numPr>
        <w:tabs>
          <w:tab w:val="left" w:pos="1418"/>
        </w:tabs>
        <w:spacing w:after="0" w:line="360" w:lineRule="auto"/>
        <w:ind w:left="1418" w:right="641" w:hanging="992"/>
        <w:jc w:val="both"/>
      </w:pPr>
      <w:r w:rsidRPr="00F917D1">
        <w:rPr>
          <w:rFonts w:ascii="Arial" w:hAnsi="Arial" w:cs="Arial"/>
        </w:rPr>
        <w:t xml:space="preserve">It is, however, agreed that the relationship between the Service Provider and any such party will not constitute an alliance or partnership and that neither the Service Provider nor the third party will be required to perform quality checks on </w:t>
      </w:r>
      <w:r w:rsidR="00DB6EF0">
        <w:rPr>
          <w:rFonts w:ascii="Arial" w:hAnsi="Arial" w:cs="Arial"/>
        </w:rPr>
        <w:t xml:space="preserve">or take liability or responsibility for </w:t>
      </w:r>
      <w:r w:rsidRPr="00F917D1">
        <w:rPr>
          <w:rFonts w:ascii="Arial" w:hAnsi="Arial" w:cs="Arial"/>
        </w:rPr>
        <w:t>the work of the other party.</w:t>
      </w:r>
    </w:p>
    <w:p w14:paraId="03872C4E" w14:textId="77777777" w:rsidR="00A71E40" w:rsidRPr="00A71E40" w:rsidRDefault="00A71E40" w:rsidP="002E7BBC">
      <w:pPr>
        <w:widowControl w:val="0"/>
        <w:tabs>
          <w:tab w:val="left" w:pos="1418"/>
        </w:tabs>
        <w:spacing w:after="0" w:line="360" w:lineRule="auto"/>
        <w:ind w:left="1418" w:right="641"/>
        <w:jc w:val="both"/>
      </w:pPr>
    </w:p>
    <w:p w14:paraId="73BB4E34" w14:textId="77777777" w:rsidR="00682F89" w:rsidRDefault="00305BC4" w:rsidP="002E7BBC">
      <w:pPr>
        <w:pStyle w:val="Heading3"/>
      </w:pPr>
      <w:bookmarkStart w:id="165" w:name="_Ref457547698"/>
      <w:bookmarkStart w:id="166" w:name="_Toc65226898"/>
      <w:r w:rsidRPr="00020BD2">
        <w:t>CONFIDENTIALITY</w:t>
      </w:r>
      <w:bookmarkEnd w:id="162"/>
      <w:bookmarkEnd w:id="165"/>
      <w:bookmarkEnd w:id="166"/>
    </w:p>
    <w:p w14:paraId="73B4159E" w14:textId="77777777" w:rsidR="00305BC4" w:rsidRPr="00020BD2" w:rsidRDefault="00305BC4" w:rsidP="002E7BBC">
      <w:pPr>
        <w:pStyle w:val="Heading3"/>
        <w:numPr>
          <w:ilvl w:val="0"/>
          <w:numId w:val="0"/>
        </w:numPr>
        <w:ind w:left="1418"/>
      </w:pPr>
      <w:r w:rsidRPr="00020BD2">
        <w:fldChar w:fldCharType="begin"/>
      </w:r>
      <w:r w:rsidRPr="00020BD2">
        <w:instrText>tc "1</w:instrText>
      </w:r>
      <w:r w:rsidR="00A041BD">
        <w:instrText>7</w:instrText>
      </w:r>
      <w:r w:rsidRPr="00020BD2">
        <w:instrText>.   CONFIDENTIALITY" \f C \l 1</w:instrText>
      </w:r>
      <w:r w:rsidRPr="00020BD2">
        <w:fldChar w:fldCharType="end"/>
      </w:r>
    </w:p>
    <w:p w14:paraId="5EAE3F50" w14:textId="77777777" w:rsidR="009E250E" w:rsidRPr="009E250E" w:rsidRDefault="009E250E"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val="en-GB" w:eastAsia="en-GB"/>
        </w:rPr>
      </w:pPr>
      <w:r w:rsidRPr="009E250E">
        <w:rPr>
          <w:rFonts w:ascii="Arial" w:eastAsia="Times New Roman" w:hAnsi="Arial" w:cs="Arial"/>
          <w:lang w:val="en-GB" w:eastAsia="en-GB"/>
        </w:rPr>
        <w:t>The Parties shall ensure that prior to commencing the performance of the Services all the Service Provider’s Personnel involved in the rendering of the Services shall sign the SARS Oath of Secrecy and submit the original thereof to SARS for record keeping purposes.</w:t>
      </w:r>
    </w:p>
    <w:p w14:paraId="5DBFD613" w14:textId="77777777" w:rsidR="009E250E" w:rsidRPr="009E250E" w:rsidRDefault="009E250E" w:rsidP="002E7BBC">
      <w:pPr>
        <w:widowControl w:val="0"/>
        <w:tabs>
          <w:tab w:val="left" w:pos="1418"/>
        </w:tabs>
        <w:spacing w:after="0" w:line="360" w:lineRule="auto"/>
        <w:ind w:left="1418" w:right="641"/>
        <w:jc w:val="both"/>
        <w:rPr>
          <w:rFonts w:ascii="Arial" w:eastAsia="Times New Roman" w:hAnsi="Arial" w:cs="Arial"/>
          <w:lang w:val="en-GB" w:eastAsia="en-GB"/>
        </w:rPr>
      </w:pPr>
    </w:p>
    <w:p w14:paraId="238473F7" w14:textId="77777777" w:rsidR="009E250E" w:rsidRPr="0005511A" w:rsidRDefault="009E250E" w:rsidP="002E7BBC">
      <w:pPr>
        <w:widowControl w:val="0"/>
        <w:numPr>
          <w:ilvl w:val="1"/>
          <w:numId w:val="10"/>
        </w:numPr>
        <w:tabs>
          <w:tab w:val="left" w:pos="1418"/>
        </w:tabs>
        <w:spacing w:after="0" w:line="360" w:lineRule="auto"/>
        <w:ind w:left="1418" w:right="641" w:hanging="992"/>
        <w:jc w:val="both"/>
        <w:rPr>
          <w:rFonts w:ascii="Arial" w:eastAsia="Times New Roman" w:hAnsi="Arial" w:cs="Arial"/>
          <w:b/>
          <w:lang w:val="en-GB" w:eastAsia="en-GB"/>
        </w:rPr>
      </w:pPr>
      <w:r w:rsidRPr="009E250E">
        <w:rPr>
          <w:rFonts w:ascii="Arial" w:eastAsia="Times New Roman" w:hAnsi="Arial" w:cs="Arial"/>
          <w:lang w:val="en-GB" w:eastAsia="en-GB"/>
        </w:rPr>
        <w:t>The Service Provider undertakes that for the term of this Agreement and after the expiration or earlier termination of this Agreement for any reason, it will keep confidential all proprietary information, including any trade secrets and/or all information of a confidential nature which SARS from time to time communicates to the Service Provider, its agents and/or personnel. This includes the knowledge acquired by the Service Provider, its agents and/or personnel as a result of the work to be performed by the Service Provider in terms of this Agreement and which by its nature, is intended to be kept confidential.</w:t>
      </w:r>
    </w:p>
    <w:p w14:paraId="59A3215A" w14:textId="77777777" w:rsidR="009E250E" w:rsidRPr="009E250E" w:rsidRDefault="009E250E"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val="en-GB" w:eastAsia="en-GB"/>
        </w:rPr>
      </w:pPr>
      <w:r w:rsidRPr="009E250E">
        <w:rPr>
          <w:rFonts w:ascii="Arial" w:eastAsia="Times New Roman" w:hAnsi="Arial" w:cs="Arial"/>
          <w:lang w:val="en-GB" w:eastAsia="en-GB"/>
        </w:rPr>
        <w:t>For purposes of this Agreement, the expression “Confidential Information” shall include, but shall not be limited to SARS’s operating procedures, internal policies, manuals, computer infrastructure, hardware, software, methods and techniques, know-how, operating costs, as well as the names of service providers and/or potential service providers with whom SARS has not yet contracted but intends contracting for purposes of establishing business relationships to which the Service Provider may become privy during the contract term.</w:t>
      </w:r>
    </w:p>
    <w:p w14:paraId="62435807" w14:textId="77777777" w:rsidR="007F322A" w:rsidRPr="007F322A" w:rsidRDefault="007F322A" w:rsidP="002E7BBC">
      <w:pPr>
        <w:widowControl w:val="0"/>
        <w:tabs>
          <w:tab w:val="left" w:pos="1418"/>
        </w:tabs>
        <w:spacing w:after="0" w:line="360" w:lineRule="auto"/>
        <w:ind w:left="1418" w:right="641"/>
        <w:jc w:val="both"/>
        <w:rPr>
          <w:rFonts w:ascii="Arial" w:eastAsia="Times New Roman" w:hAnsi="Arial" w:cs="Arial"/>
          <w:lang w:eastAsia="en-GB"/>
        </w:rPr>
      </w:pPr>
    </w:p>
    <w:p w14:paraId="4C94F8AE" w14:textId="77777777" w:rsidR="009E250E" w:rsidRPr="009E250E" w:rsidRDefault="009E250E"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GB"/>
        </w:rPr>
      </w:pPr>
      <w:r w:rsidRPr="009E250E">
        <w:rPr>
          <w:rFonts w:ascii="Arial" w:eastAsia="Times New Roman" w:hAnsi="Arial" w:cs="Arial"/>
          <w:lang w:val="en-GB" w:eastAsia="en-GB"/>
        </w:rPr>
        <w:t xml:space="preserve">The Service Provider further in particular undertakes to keep confidential all </w:t>
      </w:r>
      <w:r w:rsidRPr="009E250E">
        <w:rPr>
          <w:rFonts w:ascii="Arial" w:eastAsia="Times New Roman" w:hAnsi="Arial" w:cs="Arial"/>
          <w:lang w:eastAsia="en-GB"/>
        </w:rPr>
        <w:t>SARS Confidential Information and Taxpayer Information as defined in Chapter 6 of the Tax Administration Act, 2011 (Act No. 28 of 2011), as well as any information required to be kept confidential by any other act administered by the Commissioner for SARS.</w:t>
      </w:r>
    </w:p>
    <w:p w14:paraId="0A1519E2" w14:textId="77777777" w:rsidR="009E250E" w:rsidRDefault="009E250E" w:rsidP="002E7BBC">
      <w:pPr>
        <w:widowControl w:val="0"/>
        <w:tabs>
          <w:tab w:val="left" w:pos="1418"/>
        </w:tabs>
        <w:spacing w:after="0" w:line="360" w:lineRule="auto"/>
        <w:ind w:left="1418" w:right="641"/>
        <w:jc w:val="both"/>
        <w:rPr>
          <w:rFonts w:ascii="Arial" w:eastAsia="Times New Roman" w:hAnsi="Arial" w:cs="Arial"/>
          <w:lang w:val="en-GB" w:eastAsia="en-GB"/>
        </w:rPr>
      </w:pPr>
    </w:p>
    <w:p w14:paraId="668EB171" w14:textId="53935918" w:rsidR="009E250E" w:rsidRPr="009E250E" w:rsidRDefault="003E716B"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val="en-GB" w:eastAsia="en-GB"/>
        </w:rPr>
      </w:pPr>
      <w:r>
        <w:rPr>
          <w:rFonts w:ascii="Arial" w:eastAsia="Times New Roman" w:hAnsi="Arial" w:cs="Arial"/>
          <w:lang w:val="en-GB" w:eastAsia="en-GB"/>
        </w:rPr>
        <w:t>Subject to Applicable Law, t</w:t>
      </w:r>
      <w:r w:rsidR="009E250E" w:rsidRPr="009E250E">
        <w:rPr>
          <w:rFonts w:ascii="Arial" w:eastAsia="Times New Roman" w:hAnsi="Arial" w:cs="Arial"/>
          <w:lang w:val="en-GB" w:eastAsia="en-GB"/>
        </w:rPr>
        <w:t>he Parties agree that no trade and/or business secrets, Confidential Information or methods of work supplied by the one Party to the other shall be disclosed to any third party, without first obtaining the written consent of the other Party.</w:t>
      </w:r>
    </w:p>
    <w:p w14:paraId="0B3A1AB0" w14:textId="77777777" w:rsidR="00A71E40" w:rsidRPr="009E250E" w:rsidRDefault="00A71E40" w:rsidP="002E7BBC">
      <w:pPr>
        <w:widowControl w:val="0"/>
        <w:tabs>
          <w:tab w:val="left" w:pos="1418"/>
        </w:tabs>
        <w:spacing w:after="0" w:line="360" w:lineRule="auto"/>
        <w:ind w:left="1418" w:right="641"/>
        <w:jc w:val="both"/>
        <w:rPr>
          <w:rFonts w:ascii="Arial" w:eastAsia="Times New Roman" w:hAnsi="Arial" w:cs="Arial"/>
          <w:highlight w:val="yellow"/>
          <w:lang w:val="en-GB" w:eastAsia="en-GB"/>
        </w:rPr>
      </w:pPr>
    </w:p>
    <w:p w14:paraId="4F1E9539" w14:textId="77777777" w:rsidR="009E250E" w:rsidRPr="009E250E" w:rsidRDefault="009E250E"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val="en-GB" w:eastAsia="en-GB"/>
        </w:rPr>
      </w:pPr>
      <w:r w:rsidRPr="009E250E">
        <w:rPr>
          <w:rFonts w:ascii="Arial" w:eastAsia="Times New Roman" w:hAnsi="Arial" w:cs="Arial"/>
          <w:lang w:val="en-GB" w:eastAsia="en-GB"/>
        </w:rPr>
        <w:t xml:space="preserve">If the Service Provider is uncertain about whether information is to be treated as confidential in terms of this </w:t>
      </w:r>
      <w:r w:rsidR="00F917D1">
        <w:rPr>
          <w:rFonts w:ascii="Arial" w:eastAsia="Times New Roman" w:hAnsi="Arial" w:cs="Arial"/>
          <w:lang w:val="en-GB" w:eastAsia="en-GB"/>
        </w:rPr>
        <w:t>c</w:t>
      </w:r>
      <w:r w:rsidRPr="009E250E">
        <w:rPr>
          <w:rFonts w:ascii="Arial" w:eastAsia="Times New Roman" w:hAnsi="Arial" w:cs="Arial"/>
          <w:lang w:val="en-GB" w:eastAsia="en-GB"/>
        </w:rPr>
        <w:t>lause, it shall be obliged to treat it as such until advised otherwise, in writing, by SARS.</w:t>
      </w:r>
    </w:p>
    <w:p w14:paraId="634F89E4" w14:textId="77777777" w:rsidR="009E250E" w:rsidRPr="009E250E" w:rsidRDefault="009E250E" w:rsidP="002E7BBC">
      <w:pPr>
        <w:widowControl w:val="0"/>
        <w:tabs>
          <w:tab w:val="left" w:pos="1418"/>
        </w:tabs>
        <w:spacing w:after="0" w:line="360" w:lineRule="auto"/>
        <w:ind w:left="1418" w:right="641"/>
        <w:jc w:val="both"/>
        <w:rPr>
          <w:rFonts w:ascii="Arial" w:eastAsia="Times New Roman" w:hAnsi="Arial" w:cs="Arial"/>
          <w:lang w:val="en-GB" w:eastAsia="en-GB"/>
        </w:rPr>
      </w:pPr>
    </w:p>
    <w:p w14:paraId="7D69D607" w14:textId="77777777" w:rsidR="009E250E" w:rsidRPr="009E250E" w:rsidRDefault="009E250E"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val="en-GB" w:eastAsia="en-GB"/>
        </w:rPr>
      </w:pPr>
      <w:r w:rsidRPr="009E250E">
        <w:rPr>
          <w:rFonts w:ascii="Arial" w:eastAsia="Times New Roman" w:hAnsi="Arial" w:cs="Arial"/>
          <w:lang w:val="en-GB" w:eastAsia="en-GB"/>
        </w:rPr>
        <w:t>The Service Provider will protect the interests of SARS and its Confidential Information by-</w:t>
      </w:r>
    </w:p>
    <w:p w14:paraId="6044C174" w14:textId="77777777" w:rsidR="009E250E" w:rsidRPr="009E250E" w:rsidRDefault="009E250E" w:rsidP="002E7BBC">
      <w:pPr>
        <w:widowControl w:val="0"/>
        <w:tabs>
          <w:tab w:val="left" w:pos="1418"/>
        </w:tabs>
        <w:spacing w:after="0" w:line="360" w:lineRule="auto"/>
        <w:ind w:left="1418" w:right="641"/>
        <w:jc w:val="both"/>
        <w:rPr>
          <w:rFonts w:ascii="Arial" w:eastAsia="Times New Roman" w:hAnsi="Arial" w:cs="Arial"/>
          <w:sz w:val="24"/>
          <w:szCs w:val="24"/>
          <w:lang w:val="en-GB" w:eastAsia="en-GB"/>
        </w:rPr>
      </w:pPr>
    </w:p>
    <w:p w14:paraId="48BE632B" w14:textId="77777777" w:rsidR="009E250E" w:rsidRPr="009E250E" w:rsidRDefault="009E250E"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val="en-GB" w:eastAsia="en-GB"/>
        </w:rPr>
      </w:pPr>
      <w:r w:rsidRPr="009E250E">
        <w:rPr>
          <w:rFonts w:ascii="Arial" w:eastAsia="Times New Roman" w:hAnsi="Arial" w:cs="Arial"/>
          <w:lang w:eastAsia="en-GB"/>
        </w:rPr>
        <w:t>making available such Confidential Information only to those of its personnel who are actively involved in the execution of its obligations under this Agreement and then only on a “need to know” basis;</w:t>
      </w:r>
    </w:p>
    <w:p w14:paraId="4AEF5544" w14:textId="77777777" w:rsidR="009E250E" w:rsidRPr="009E250E" w:rsidRDefault="009E250E" w:rsidP="002E7BBC">
      <w:pPr>
        <w:widowControl w:val="0"/>
        <w:tabs>
          <w:tab w:val="left" w:pos="1276"/>
          <w:tab w:val="left" w:pos="2268"/>
        </w:tabs>
        <w:spacing w:after="0" w:line="360" w:lineRule="auto"/>
        <w:ind w:left="2127" w:firstLine="141"/>
        <w:jc w:val="both"/>
        <w:rPr>
          <w:rFonts w:ascii="Arial" w:eastAsia="Times New Roman" w:hAnsi="Arial" w:cs="Arial"/>
          <w:lang w:val="en-GB" w:eastAsia="en-GB"/>
        </w:rPr>
      </w:pPr>
    </w:p>
    <w:p w14:paraId="5AA6FA14" w14:textId="56CDD259" w:rsidR="009E250E" w:rsidRPr="009E250E" w:rsidRDefault="009E250E"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val="en-GB" w:eastAsia="en-GB"/>
        </w:rPr>
      </w:pPr>
      <w:r w:rsidRPr="009E250E">
        <w:rPr>
          <w:rFonts w:ascii="Arial" w:eastAsia="Times New Roman" w:hAnsi="Arial" w:cs="Arial"/>
          <w:lang w:eastAsia="en-GB"/>
        </w:rPr>
        <w:t xml:space="preserve">putting in place internal security procedures </w:t>
      </w:r>
      <w:r w:rsidR="00A303E2">
        <w:rPr>
          <w:rFonts w:ascii="Arial" w:eastAsia="Times New Roman" w:hAnsi="Arial" w:cs="Arial"/>
          <w:lang w:eastAsia="en-GB"/>
        </w:rPr>
        <w:t>contemplated in its Bid Proposal,</w:t>
      </w:r>
      <w:r w:rsidRPr="009E250E">
        <w:rPr>
          <w:rFonts w:ascii="Arial" w:eastAsia="Times New Roman" w:hAnsi="Arial" w:cs="Arial"/>
          <w:lang w:eastAsia="en-GB"/>
        </w:rPr>
        <w:t xml:space="preserve"> to prevent unauthorised disclosure and taking all practical steps to impress upon those personnel who need to be given access to Confidential Information, the secret and confidential nature thereof; </w:t>
      </w:r>
    </w:p>
    <w:p w14:paraId="52D4AC14" w14:textId="77777777" w:rsidR="009E250E" w:rsidRDefault="009E250E" w:rsidP="002E7BBC">
      <w:pPr>
        <w:widowControl w:val="0"/>
        <w:tabs>
          <w:tab w:val="left" w:pos="1276"/>
          <w:tab w:val="left" w:pos="2268"/>
        </w:tabs>
        <w:spacing w:after="0" w:line="360" w:lineRule="auto"/>
        <w:ind w:left="2127" w:firstLine="141"/>
        <w:jc w:val="both"/>
        <w:rPr>
          <w:rFonts w:ascii="Arial" w:eastAsia="Times New Roman" w:hAnsi="Arial" w:cs="Arial"/>
          <w:lang w:val="en-GB" w:eastAsia="en-GB"/>
        </w:rPr>
      </w:pPr>
    </w:p>
    <w:p w14:paraId="43DA5ACD" w14:textId="77777777" w:rsidR="009E250E" w:rsidRPr="009E250E" w:rsidRDefault="009E250E"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val="en-GB" w:eastAsia="en-GB"/>
        </w:rPr>
      </w:pPr>
      <w:r w:rsidRPr="009E250E">
        <w:rPr>
          <w:rFonts w:ascii="Arial" w:eastAsia="Times New Roman" w:hAnsi="Arial" w:cs="Arial"/>
          <w:lang w:eastAsia="en-GB"/>
        </w:rPr>
        <w:t>not using any Confidential Information of SARS, or disclosing directly or indirectly any Confidential Information of SARS to third parties, whether during this Agreement or thereafter; and</w:t>
      </w:r>
    </w:p>
    <w:p w14:paraId="2ADA34A7" w14:textId="77777777" w:rsidR="009E250E" w:rsidRPr="009E250E" w:rsidRDefault="009E250E" w:rsidP="002E7BBC">
      <w:pPr>
        <w:widowControl w:val="0"/>
        <w:tabs>
          <w:tab w:val="left" w:pos="1276"/>
          <w:tab w:val="left" w:pos="2268"/>
        </w:tabs>
        <w:spacing w:after="0" w:line="360" w:lineRule="auto"/>
        <w:ind w:left="2127" w:firstLine="141"/>
        <w:jc w:val="both"/>
        <w:rPr>
          <w:rFonts w:ascii="Arial" w:eastAsia="Times New Roman" w:hAnsi="Arial" w:cs="Arial"/>
          <w:lang w:val="en-GB" w:eastAsia="en-GB"/>
        </w:rPr>
      </w:pPr>
    </w:p>
    <w:p w14:paraId="1022BDC4" w14:textId="77777777" w:rsidR="009E250E" w:rsidRPr="00890B6D" w:rsidRDefault="009E250E"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val="en-GB" w:eastAsia="en-GB"/>
        </w:rPr>
      </w:pPr>
      <w:r w:rsidRPr="009E250E">
        <w:rPr>
          <w:rFonts w:ascii="Arial" w:eastAsia="Times New Roman" w:hAnsi="Arial" w:cs="Arial"/>
          <w:lang w:eastAsia="en-GB"/>
        </w:rPr>
        <w:t>ensuring that all Confidential Information of SARS which has or will come into the possession of the Service Provider and its personnel, will at all times remain the sole and absolute property of SARS.</w:t>
      </w:r>
    </w:p>
    <w:p w14:paraId="1FD6CC8A" w14:textId="77777777" w:rsidR="00176097" w:rsidRPr="009E250E" w:rsidRDefault="00176097" w:rsidP="00F624E8">
      <w:pPr>
        <w:pStyle w:val="ListParagraph"/>
        <w:rPr>
          <w:rFonts w:ascii="Arial" w:hAnsi="Arial" w:cs="Arial"/>
          <w:lang w:val="en-GB" w:eastAsia="en-GB"/>
        </w:rPr>
      </w:pPr>
    </w:p>
    <w:p w14:paraId="0E7196CA" w14:textId="77777777" w:rsidR="009E250E" w:rsidRPr="009E250E" w:rsidRDefault="009E250E" w:rsidP="002E7BBC">
      <w:pPr>
        <w:widowControl w:val="0"/>
        <w:numPr>
          <w:ilvl w:val="1"/>
          <w:numId w:val="10"/>
        </w:numPr>
        <w:tabs>
          <w:tab w:val="left" w:pos="1418"/>
          <w:tab w:val="left" w:pos="2268"/>
        </w:tabs>
        <w:spacing w:after="0" w:line="360" w:lineRule="auto"/>
        <w:ind w:left="1418" w:right="641" w:hanging="992"/>
        <w:jc w:val="both"/>
        <w:rPr>
          <w:rFonts w:ascii="Arial" w:eastAsia="Times New Roman" w:hAnsi="Arial" w:cs="Arial"/>
          <w:lang w:val="en-GB" w:eastAsia="en-GB"/>
        </w:rPr>
      </w:pPr>
      <w:r w:rsidRPr="009E250E">
        <w:rPr>
          <w:rFonts w:ascii="Arial" w:eastAsia="Times New Roman" w:hAnsi="Arial" w:cs="Arial"/>
          <w:lang w:val="en-GB" w:eastAsia="en-GB"/>
        </w:rPr>
        <w:t>Confidential Information shall not include information that-</w:t>
      </w:r>
    </w:p>
    <w:p w14:paraId="36B26FE4" w14:textId="77777777" w:rsidR="009E250E" w:rsidRPr="009E250E" w:rsidRDefault="009E250E" w:rsidP="002E7BBC">
      <w:pPr>
        <w:widowControl w:val="0"/>
        <w:tabs>
          <w:tab w:val="left" w:pos="1276"/>
        </w:tabs>
        <w:spacing w:after="0" w:line="360" w:lineRule="auto"/>
        <w:ind w:left="1276"/>
        <w:jc w:val="both"/>
        <w:rPr>
          <w:rFonts w:ascii="Arial" w:eastAsia="Times New Roman" w:hAnsi="Arial" w:cs="Arial"/>
          <w:lang w:val="en-GB" w:eastAsia="en-GB"/>
        </w:rPr>
      </w:pPr>
    </w:p>
    <w:p w14:paraId="767B539E" w14:textId="77777777" w:rsidR="009E250E" w:rsidRPr="009E250E" w:rsidRDefault="009E250E"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kern w:val="28"/>
        </w:rPr>
      </w:pPr>
      <w:bookmarkStart w:id="167" w:name="_Toc337801812"/>
      <w:bookmarkStart w:id="168" w:name="_Toc338749928"/>
      <w:bookmarkStart w:id="169" w:name="_Toc371332487"/>
      <w:bookmarkStart w:id="170" w:name="_Toc371494424"/>
      <w:bookmarkStart w:id="171" w:name="_Toc371671179"/>
      <w:bookmarkStart w:id="172" w:name="_Toc385425749"/>
      <w:bookmarkStart w:id="173" w:name="_Toc386796829"/>
      <w:bookmarkStart w:id="174" w:name="_Toc394657451"/>
      <w:r w:rsidRPr="009E250E">
        <w:rPr>
          <w:rFonts w:ascii="Arial" w:eastAsia="Times New Roman" w:hAnsi="Arial" w:cs="Arial"/>
          <w:kern w:val="28"/>
        </w:rPr>
        <w:t>is lawfully in the public domain at the time of disclosure;</w:t>
      </w:r>
      <w:bookmarkEnd w:id="167"/>
      <w:bookmarkEnd w:id="168"/>
      <w:bookmarkEnd w:id="169"/>
      <w:bookmarkEnd w:id="170"/>
      <w:bookmarkEnd w:id="171"/>
      <w:bookmarkEnd w:id="172"/>
      <w:bookmarkEnd w:id="173"/>
      <w:bookmarkEnd w:id="174"/>
    </w:p>
    <w:p w14:paraId="7443D3C6" w14:textId="77777777" w:rsidR="009E250E" w:rsidRPr="00F624E8" w:rsidRDefault="009E250E" w:rsidP="002E7BBC">
      <w:pPr>
        <w:widowControl w:val="0"/>
        <w:tabs>
          <w:tab w:val="left" w:pos="900"/>
          <w:tab w:val="left" w:pos="2268"/>
        </w:tabs>
        <w:spacing w:after="0" w:line="360" w:lineRule="auto"/>
        <w:ind w:left="2268" w:right="641"/>
        <w:jc w:val="both"/>
        <w:rPr>
          <w:rFonts w:ascii="Arial" w:hAnsi="Arial"/>
          <w:kern w:val="28"/>
        </w:rPr>
      </w:pPr>
    </w:p>
    <w:p w14:paraId="69204B0A" w14:textId="77777777" w:rsidR="009E250E" w:rsidRPr="009E250E" w:rsidRDefault="009E250E"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kern w:val="28"/>
        </w:rPr>
      </w:pPr>
      <w:bookmarkStart w:id="175" w:name="_Toc337801813"/>
      <w:bookmarkStart w:id="176" w:name="_Toc338749929"/>
      <w:bookmarkStart w:id="177" w:name="_Toc371332488"/>
      <w:bookmarkStart w:id="178" w:name="_Toc371494425"/>
      <w:bookmarkStart w:id="179" w:name="_Toc371671180"/>
      <w:bookmarkStart w:id="180" w:name="_Toc385425750"/>
      <w:bookmarkStart w:id="181" w:name="_Toc386796830"/>
      <w:bookmarkStart w:id="182" w:name="_Toc394657452"/>
      <w:r w:rsidRPr="009E250E">
        <w:rPr>
          <w:rFonts w:ascii="Arial" w:eastAsia="Times New Roman" w:hAnsi="Arial" w:cs="Arial"/>
          <w:kern w:val="28"/>
        </w:rPr>
        <w:t>subsequently and lawfully becomes part of the public domain by publication or otherwise;</w:t>
      </w:r>
      <w:bookmarkEnd w:id="175"/>
      <w:bookmarkEnd w:id="176"/>
      <w:bookmarkEnd w:id="177"/>
      <w:bookmarkEnd w:id="178"/>
      <w:bookmarkEnd w:id="179"/>
      <w:bookmarkEnd w:id="180"/>
      <w:bookmarkEnd w:id="181"/>
      <w:bookmarkEnd w:id="182"/>
    </w:p>
    <w:p w14:paraId="16EB9F11" w14:textId="77777777" w:rsidR="009E250E" w:rsidRPr="009E250E" w:rsidRDefault="009E250E" w:rsidP="002E7BBC">
      <w:pPr>
        <w:widowControl w:val="0"/>
        <w:tabs>
          <w:tab w:val="left" w:pos="900"/>
          <w:tab w:val="left" w:pos="2268"/>
        </w:tabs>
        <w:spacing w:after="0" w:line="360" w:lineRule="auto"/>
        <w:ind w:left="2268" w:right="641"/>
        <w:jc w:val="both"/>
        <w:rPr>
          <w:rFonts w:ascii="Arial" w:eastAsia="Times New Roman" w:hAnsi="Arial" w:cs="Arial"/>
          <w:kern w:val="28"/>
        </w:rPr>
      </w:pPr>
    </w:p>
    <w:p w14:paraId="6842203F" w14:textId="77777777" w:rsidR="009E250E" w:rsidRPr="009E250E" w:rsidRDefault="009E250E"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kern w:val="28"/>
        </w:rPr>
      </w:pPr>
      <w:bookmarkStart w:id="183" w:name="_Toc371332489"/>
      <w:bookmarkStart w:id="184" w:name="_Toc371494426"/>
      <w:bookmarkStart w:id="185" w:name="_Toc371671181"/>
      <w:bookmarkStart w:id="186" w:name="_Toc385425751"/>
      <w:bookmarkStart w:id="187" w:name="_Toc386796831"/>
      <w:bookmarkStart w:id="188" w:name="_Toc394657453"/>
      <w:bookmarkStart w:id="189" w:name="_Toc337801814"/>
      <w:bookmarkStart w:id="190" w:name="_Toc338749930"/>
      <w:r w:rsidRPr="009E250E">
        <w:rPr>
          <w:rFonts w:ascii="Arial" w:eastAsia="Times New Roman" w:hAnsi="Arial" w:cs="Arial"/>
          <w:kern w:val="28"/>
        </w:rPr>
        <w:t>subsequently becomes available to a Party from a source other than the disclosing Party, which source is lawfully entitled without any restriction on disclosure to disclose such Confidential Information;</w:t>
      </w:r>
      <w:bookmarkEnd w:id="183"/>
      <w:bookmarkEnd w:id="184"/>
      <w:bookmarkEnd w:id="185"/>
      <w:bookmarkEnd w:id="186"/>
      <w:bookmarkEnd w:id="187"/>
      <w:bookmarkEnd w:id="188"/>
      <w:r w:rsidRPr="009E250E">
        <w:rPr>
          <w:rFonts w:ascii="Arial" w:eastAsia="Times New Roman" w:hAnsi="Arial" w:cs="Arial"/>
          <w:kern w:val="28"/>
        </w:rPr>
        <w:t xml:space="preserve"> </w:t>
      </w:r>
      <w:bookmarkEnd w:id="189"/>
      <w:bookmarkEnd w:id="190"/>
    </w:p>
    <w:p w14:paraId="4BDBFF41" w14:textId="77777777" w:rsidR="009E250E" w:rsidRPr="009E250E" w:rsidRDefault="009E250E" w:rsidP="002E7BBC">
      <w:pPr>
        <w:widowControl w:val="0"/>
        <w:tabs>
          <w:tab w:val="left" w:pos="900"/>
          <w:tab w:val="left" w:pos="2268"/>
        </w:tabs>
        <w:spacing w:after="0" w:line="360" w:lineRule="auto"/>
        <w:ind w:left="2268" w:right="641"/>
        <w:jc w:val="both"/>
        <w:rPr>
          <w:rFonts w:ascii="Arial" w:eastAsia="Times New Roman" w:hAnsi="Arial" w:cs="Arial"/>
          <w:kern w:val="28"/>
        </w:rPr>
      </w:pPr>
    </w:p>
    <w:p w14:paraId="51DC4FCE" w14:textId="77777777" w:rsidR="009E250E" w:rsidRPr="009E250E" w:rsidRDefault="009E250E"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kern w:val="28"/>
        </w:rPr>
      </w:pPr>
      <w:bookmarkStart w:id="191" w:name="_Toc337801815"/>
      <w:bookmarkStart w:id="192" w:name="_Toc338749931"/>
      <w:bookmarkStart w:id="193" w:name="_Toc371332490"/>
      <w:bookmarkStart w:id="194" w:name="_Toc371494427"/>
      <w:bookmarkStart w:id="195" w:name="_Toc371671182"/>
      <w:bookmarkStart w:id="196" w:name="_Toc385425752"/>
      <w:bookmarkStart w:id="197" w:name="_Toc386796832"/>
      <w:bookmarkStart w:id="198" w:name="_Toc394657454"/>
      <w:r w:rsidRPr="009E250E">
        <w:rPr>
          <w:rFonts w:ascii="Arial" w:eastAsia="Times New Roman" w:hAnsi="Arial" w:cs="Arial"/>
          <w:kern w:val="28"/>
        </w:rPr>
        <w:t>is disclosed pursuant to a requirement or request by operation of law, regulation or court order</w:t>
      </w:r>
      <w:bookmarkEnd w:id="191"/>
      <w:bookmarkEnd w:id="192"/>
      <w:r w:rsidRPr="009E250E">
        <w:rPr>
          <w:rFonts w:ascii="Arial" w:eastAsia="Times New Roman" w:hAnsi="Arial" w:cs="Arial"/>
          <w:kern w:val="28"/>
        </w:rPr>
        <w:t>;</w:t>
      </w:r>
      <w:bookmarkEnd w:id="193"/>
      <w:bookmarkEnd w:id="194"/>
      <w:bookmarkEnd w:id="195"/>
      <w:bookmarkEnd w:id="196"/>
      <w:bookmarkEnd w:id="197"/>
      <w:bookmarkEnd w:id="198"/>
      <w:r w:rsidRPr="009E250E">
        <w:rPr>
          <w:rFonts w:ascii="Arial" w:eastAsia="Times New Roman" w:hAnsi="Arial" w:cs="Arial"/>
          <w:kern w:val="28"/>
        </w:rPr>
        <w:t xml:space="preserve"> </w:t>
      </w:r>
    </w:p>
    <w:p w14:paraId="0BEE80F5" w14:textId="77777777" w:rsidR="00C12017" w:rsidRDefault="00C12017" w:rsidP="002E7BBC">
      <w:pPr>
        <w:widowControl w:val="0"/>
        <w:tabs>
          <w:tab w:val="left" w:pos="900"/>
          <w:tab w:val="left" w:pos="2268"/>
        </w:tabs>
        <w:spacing w:after="0" w:line="360" w:lineRule="auto"/>
        <w:ind w:left="2268" w:right="641"/>
        <w:jc w:val="both"/>
        <w:rPr>
          <w:rFonts w:ascii="Arial" w:eastAsia="Times New Roman" w:hAnsi="Arial" w:cs="Arial"/>
          <w:kern w:val="28"/>
          <w:lang w:val="en-GB"/>
        </w:rPr>
      </w:pPr>
      <w:bookmarkStart w:id="199" w:name="_Toc371332491"/>
      <w:bookmarkStart w:id="200" w:name="_Toc371494428"/>
      <w:bookmarkStart w:id="201" w:name="_Toc371671183"/>
      <w:bookmarkStart w:id="202" w:name="_Toc385425753"/>
      <w:bookmarkStart w:id="203" w:name="_Toc386796833"/>
      <w:bookmarkStart w:id="204" w:name="_Toc394657455"/>
    </w:p>
    <w:p w14:paraId="57D5F8CA" w14:textId="77777777" w:rsidR="009E250E" w:rsidRPr="009E250E" w:rsidRDefault="009E250E"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kern w:val="28"/>
          <w:lang w:val="en-GB"/>
        </w:rPr>
      </w:pPr>
      <w:r w:rsidRPr="009E250E">
        <w:rPr>
          <w:rFonts w:ascii="Arial" w:eastAsia="Times New Roman" w:hAnsi="Arial" w:cs="Arial"/>
          <w:kern w:val="28"/>
          <w:lang w:val="en-GB"/>
        </w:rPr>
        <w:t>is independently developed or learned by a receiving Party without reference to or use of the Confidential Information of the other Party; and/or</w:t>
      </w:r>
      <w:bookmarkEnd w:id="199"/>
      <w:bookmarkEnd w:id="200"/>
      <w:bookmarkEnd w:id="201"/>
      <w:bookmarkEnd w:id="202"/>
      <w:bookmarkEnd w:id="203"/>
      <w:bookmarkEnd w:id="204"/>
      <w:r w:rsidRPr="009E250E">
        <w:rPr>
          <w:rFonts w:ascii="Arial" w:eastAsia="Times New Roman" w:hAnsi="Arial" w:cs="Arial"/>
          <w:kern w:val="28"/>
          <w:lang w:val="en-GB"/>
        </w:rPr>
        <w:t xml:space="preserve"> </w:t>
      </w:r>
    </w:p>
    <w:p w14:paraId="46B649A7" w14:textId="77777777" w:rsidR="009E250E" w:rsidRPr="009E250E" w:rsidRDefault="009E250E" w:rsidP="002E7BBC">
      <w:pPr>
        <w:widowControl w:val="0"/>
        <w:tabs>
          <w:tab w:val="left" w:pos="900"/>
          <w:tab w:val="left" w:pos="2268"/>
        </w:tabs>
        <w:spacing w:after="0" w:line="360" w:lineRule="auto"/>
        <w:ind w:left="2268" w:right="641"/>
        <w:jc w:val="both"/>
        <w:rPr>
          <w:rFonts w:ascii="Arial" w:eastAsia="Calibri" w:hAnsi="Arial" w:cs="Arial"/>
          <w:lang w:val="en-GB" w:eastAsia="ja-JP"/>
        </w:rPr>
      </w:pPr>
    </w:p>
    <w:p w14:paraId="5A347790" w14:textId="77777777" w:rsidR="009E250E" w:rsidRPr="009E250E" w:rsidRDefault="009E250E" w:rsidP="002E7BBC">
      <w:pPr>
        <w:widowControl w:val="0"/>
        <w:numPr>
          <w:ilvl w:val="2"/>
          <w:numId w:val="10"/>
        </w:numPr>
        <w:tabs>
          <w:tab w:val="left" w:pos="900"/>
          <w:tab w:val="left" w:pos="2268"/>
        </w:tabs>
        <w:spacing w:after="0" w:line="360" w:lineRule="auto"/>
        <w:ind w:left="2268" w:right="641" w:hanging="850"/>
        <w:jc w:val="both"/>
        <w:rPr>
          <w:rFonts w:ascii="Arial" w:eastAsia="Calibri" w:hAnsi="Arial" w:cs="Arial"/>
          <w:lang w:val="en-GB" w:eastAsia="ja-JP"/>
        </w:rPr>
      </w:pPr>
      <w:r w:rsidRPr="009E250E">
        <w:rPr>
          <w:rFonts w:ascii="Arial" w:eastAsia="Calibri" w:hAnsi="Arial" w:cs="Arial"/>
          <w:lang w:val="en-GB" w:eastAsia="ja-JP"/>
        </w:rPr>
        <w:t>is disclosed by the receiving Party with the disclosing Party’s prior written approval.</w:t>
      </w:r>
    </w:p>
    <w:p w14:paraId="29DBBEBC" w14:textId="77777777" w:rsidR="009E250E" w:rsidRPr="009E250E" w:rsidRDefault="009E250E" w:rsidP="002E7BBC">
      <w:pPr>
        <w:widowControl w:val="0"/>
        <w:tabs>
          <w:tab w:val="left" w:pos="900"/>
          <w:tab w:val="left" w:pos="2268"/>
        </w:tabs>
        <w:spacing w:after="0" w:line="360" w:lineRule="auto"/>
        <w:ind w:left="2268" w:right="641"/>
        <w:jc w:val="both"/>
        <w:rPr>
          <w:rFonts w:ascii="Arial" w:eastAsia="Times New Roman" w:hAnsi="Arial" w:cs="Arial"/>
          <w:lang w:val="en-GB" w:eastAsia="en-GB"/>
        </w:rPr>
      </w:pPr>
    </w:p>
    <w:p w14:paraId="6E30E997" w14:textId="77777777" w:rsidR="007F0A7A" w:rsidRDefault="007F0A7A"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val="en-GB" w:eastAsia="en-GB"/>
        </w:rPr>
      </w:pPr>
      <w:r w:rsidRPr="007F0A7A">
        <w:rPr>
          <w:rFonts w:ascii="Arial" w:eastAsia="Times New Roman" w:hAnsi="Arial" w:cs="Arial"/>
          <w:lang w:val="en-GB" w:eastAsia="en-GB"/>
        </w:rPr>
        <w:t>The Service Provider</w:t>
      </w:r>
      <w:r>
        <w:rPr>
          <w:rFonts w:ascii="Arial" w:eastAsia="Times New Roman" w:hAnsi="Arial" w:cs="Arial"/>
          <w:lang w:val="en-GB" w:eastAsia="en-GB"/>
        </w:rPr>
        <w:t xml:space="preserve"> specifically acknowledges that all information relating to the Services, including but not limited to, literary works produced thereunder are of a sensitive nature and confidential. </w:t>
      </w:r>
      <w:r w:rsidRPr="007F0A7A">
        <w:rPr>
          <w:rFonts w:ascii="Arial" w:eastAsia="Times New Roman" w:hAnsi="Arial" w:cs="Arial"/>
          <w:lang w:val="en-GB" w:eastAsia="en-GB"/>
        </w:rPr>
        <w:t>The Service Provider</w:t>
      </w:r>
      <w:r>
        <w:rPr>
          <w:rFonts w:ascii="Arial" w:eastAsia="Times New Roman" w:hAnsi="Arial" w:cs="Arial"/>
          <w:lang w:val="en-GB" w:eastAsia="en-GB"/>
        </w:rPr>
        <w:t xml:space="preserve"> undertakes not to disclose such information without first obtaining the written consent of SARS.</w:t>
      </w:r>
    </w:p>
    <w:p w14:paraId="657E4801" w14:textId="77777777" w:rsidR="007F0A7A" w:rsidRDefault="007F0A7A" w:rsidP="002E7BBC">
      <w:pPr>
        <w:widowControl w:val="0"/>
        <w:tabs>
          <w:tab w:val="left" w:pos="1418"/>
        </w:tabs>
        <w:spacing w:after="0" w:line="360" w:lineRule="auto"/>
        <w:ind w:left="1418" w:right="641"/>
        <w:jc w:val="both"/>
        <w:rPr>
          <w:rFonts w:ascii="Arial" w:eastAsia="Times New Roman" w:hAnsi="Arial" w:cs="Arial"/>
          <w:lang w:val="en-GB" w:eastAsia="en-GB"/>
        </w:rPr>
      </w:pPr>
    </w:p>
    <w:p w14:paraId="389D3BD6" w14:textId="77777777" w:rsidR="007F0A7A" w:rsidRDefault="007F0A7A"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val="en-GB" w:eastAsia="en-GB"/>
        </w:rPr>
      </w:pPr>
      <w:r>
        <w:rPr>
          <w:rFonts w:ascii="Arial" w:eastAsia="Times New Roman" w:hAnsi="Arial" w:cs="Arial"/>
          <w:lang w:val="en-GB" w:eastAsia="en-GB"/>
        </w:rPr>
        <w:t>The Service Provider shall not remove from SARS’s premises any documents nor materials relating to the Services or SARS’s business without first obtaining the written consent of SARS.</w:t>
      </w:r>
    </w:p>
    <w:p w14:paraId="030D42AF" w14:textId="77777777" w:rsidR="007F0A7A" w:rsidRDefault="007F0A7A" w:rsidP="00F624E8">
      <w:pPr>
        <w:pStyle w:val="ListParagraph"/>
        <w:rPr>
          <w:rFonts w:ascii="Arial" w:hAnsi="Arial" w:cs="Arial"/>
          <w:lang w:val="en-GB" w:eastAsia="en-GB"/>
        </w:rPr>
      </w:pPr>
    </w:p>
    <w:p w14:paraId="2EC3E10F" w14:textId="77777777" w:rsidR="009E250E" w:rsidRPr="009E250E" w:rsidRDefault="009E250E"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val="en-GB" w:eastAsia="en-GB"/>
        </w:rPr>
      </w:pPr>
      <w:r w:rsidRPr="009E250E">
        <w:rPr>
          <w:rFonts w:ascii="Arial" w:eastAsia="Times New Roman" w:hAnsi="Arial" w:cs="Arial"/>
          <w:lang w:val="en-GB" w:eastAsia="en-GB"/>
        </w:rPr>
        <w:t xml:space="preserve">The provisions of this </w:t>
      </w:r>
      <w:r w:rsidR="00F917D1">
        <w:rPr>
          <w:rFonts w:ascii="Arial" w:eastAsia="Times New Roman" w:hAnsi="Arial" w:cs="Arial"/>
          <w:lang w:val="en-GB" w:eastAsia="en-GB"/>
        </w:rPr>
        <w:t>c</w:t>
      </w:r>
      <w:r w:rsidRPr="009E250E">
        <w:rPr>
          <w:rFonts w:ascii="Arial" w:eastAsia="Times New Roman" w:hAnsi="Arial" w:cs="Arial"/>
          <w:lang w:val="en-GB" w:eastAsia="en-GB"/>
        </w:rPr>
        <w:t>lause shall survive the termination or cancellation of this Agreement for any reason whatsoever.</w:t>
      </w:r>
    </w:p>
    <w:p w14:paraId="2B9DB9BF" w14:textId="77777777" w:rsidR="0098433C" w:rsidRDefault="0098433C" w:rsidP="002E7BBC">
      <w:pPr>
        <w:widowControl w:val="0"/>
        <w:tabs>
          <w:tab w:val="left" w:pos="1418"/>
        </w:tabs>
        <w:spacing w:after="0" w:line="360" w:lineRule="auto"/>
        <w:ind w:left="1418" w:right="641"/>
        <w:jc w:val="both"/>
      </w:pPr>
    </w:p>
    <w:p w14:paraId="5CEB8ED4" w14:textId="77777777" w:rsidR="00682F89" w:rsidRDefault="005A2C1D" w:rsidP="002E7BBC">
      <w:pPr>
        <w:pStyle w:val="Heading3"/>
      </w:pPr>
      <w:bookmarkStart w:id="205" w:name="_Ref390874686"/>
      <w:bookmarkStart w:id="206" w:name="_Toc65226899"/>
      <w:r w:rsidRPr="00020BD2">
        <w:t>SECURITY VETTING OF THE SERVICE PROVIDER’S PERSONNEL</w:t>
      </w:r>
      <w:bookmarkEnd w:id="161"/>
      <w:bookmarkEnd w:id="163"/>
      <w:bookmarkEnd w:id="205"/>
      <w:bookmarkEnd w:id="206"/>
    </w:p>
    <w:p w14:paraId="53D34EEE" w14:textId="77777777" w:rsidR="005A2C1D" w:rsidRPr="00020BD2" w:rsidRDefault="00B015F7" w:rsidP="002E7BBC">
      <w:pPr>
        <w:pStyle w:val="Heading3"/>
        <w:numPr>
          <w:ilvl w:val="0"/>
          <w:numId w:val="0"/>
        </w:numPr>
        <w:ind w:left="1418"/>
      </w:pPr>
      <w:r w:rsidRPr="00020BD2">
        <w:fldChar w:fldCharType="begin"/>
      </w:r>
      <w:r w:rsidR="005A2C1D" w:rsidRPr="00020BD2">
        <w:instrText>tc "</w:instrText>
      </w:r>
      <w:bookmarkStart w:id="207" w:name="_Toc356900006"/>
      <w:r w:rsidR="005A2C1D" w:rsidRPr="00020BD2">
        <w:instrText>1</w:instrText>
      </w:r>
      <w:r w:rsidR="00A041BD">
        <w:instrText>8</w:instrText>
      </w:r>
      <w:r w:rsidR="005A2C1D" w:rsidRPr="00020BD2">
        <w:instrText>.   SECURITY VETTING OF THE SERVICE PROVIDER’S PERSONNEL</w:instrText>
      </w:r>
      <w:bookmarkEnd w:id="207"/>
      <w:r w:rsidR="005A2C1D" w:rsidRPr="00020BD2">
        <w:instrText>" \f C \l 1</w:instrText>
      </w:r>
      <w:r w:rsidRPr="00020BD2">
        <w:fldChar w:fldCharType="end"/>
      </w:r>
    </w:p>
    <w:p w14:paraId="6C87DA39" w14:textId="77777777" w:rsidR="005A2C1D" w:rsidRPr="00020BD2" w:rsidRDefault="005A2C1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SARS reserves the right at its sole and absolute discretion to do a security check (vetting) on the Service Provider’s Personnel involved with the performance of the Services.</w:t>
      </w:r>
    </w:p>
    <w:p w14:paraId="32CBADC6" w14:textId="77777777" w:rsidR="0075263C" w:rsidRDefault="0075263C" w:rsidP="002E7BBC">
      <w:pPr>
        <w:widowControl w:val="0"/>
        <w:tabs>
          <w:tab w:val="left" w:pos="1418"/>
        </w:tabs>
        <w:spacing w:after="0" w:line="360" w:lineRule="auto"/>
        <w:ind w:left="1418" w:right="641"/>
        <w:jc w:val="both"/>
        <w:rPr>
          <w:rFonts w:ascii="Arial" w:eastAsia="Times New Roman" w:hAnsi="Arial" w:cs="Arial"/>
          <w:lang w:eastAsia="en-ZA"/>
        </w:rPr>
      </w:pPr>
    </w:p>
    <w:p w14:paraId="4AD66284" w14:textId="427F41AA" w:rsidR="005A2C1D" w:rsidRPr="00020BD2" w:rsidRDefault="005A2C1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Where SARS, in its sole </w:t>
      </w:r>
      <w:r w:rsidR="009F0234">
        <w:rPr>
          <w:rFonts w:ascii="Arial" w:eastAsia="Times New Roman" w:hAnsi="Arial" w:cs="Arial"/>
          <w:lang w:eastAsia="en-ZA"/>
        </w:rPr>
        <w:t>and judicial</w:t>
      </w:r>
      <w:r w:rsidRPr="00020BD2">
        <w:rPr>
          <w:rFonts w:ascii="Arial" w:eastAsia="Times New Roman" w:hAnsi="Arial" w:cs="Arial"/>
          <w:lang w:eastAsia="en-ZA"/>
        </w:rPr>
        <w:t xml:space="preserve"> discretion, finds any of the Service Provider’s Personnel to be a security risk</w:t>
      </w:r>
      <w:r w:rsidR="0086010C" w:rsidRPr="00020BD2">
        <w:rPr>
          <w:rFonts w:ascii="Arial" w:eastAsia="Times New Roman" w:hAnsi="Arial" w:cs="Arial"/>
          <w:lang w:eastAsia="en-ZA"/>
        </w:rPr>
        <w:t>, including where they are found to have criminal records</w:t>
      </w:r>
      <w:r w:rsidRPr="00020BD2">
        <w:rPr>
          <w:rFonts w:ascii="Arial" w:eastAsia="Times New Roman" w:hAnsi="Arial" w:cs="Arial"/>
          <w:lang w:eastAsia="en-ZA"/>
        </w:rPr>
        <w:t>, SARS will inform the Service Provider accordingly in writing and the Service Provider will be required to</w:t>
      </w:r>
      <w:r w:rsidR="007730AE">
        <w:rPr>
          <w:rFonts w:ascii="Arial" w:eastAsia="Times New Roman" w:hAnsi="Arial" w:cs="Arial"/>
          <w:lang w:eastAsia="en-ZA"/>
        </w:rPr>
        <w:t>, within a reasonable time</w:t>
      </w:r>
      <w:r w:rsidR="00E3186D">
        <w:rPr>
          <w:rFonts w:ascii="Arial" w:eastAsia="Times New Roman" w:hAnsi="Arial" w:cs="Arial"/>
          <w:lang w:eastAsia="en-ZA"/>
        </w:rPr>
        <w:t xml:space="preserve"> and provided that the Service Provider must ensure that the Services or applicable timelines are not in any way impacted by the vacancy</w:t>
      </w:r>
      <w:r w:rsidR="007730AE">
        <w:rPr>
          <w:rFonts w:ascii="Arial" w:eastAsia="Times New Roman" w:hAnsi="Arial" w:cs="Arial"/>
          <w:lang w:eastAsia="en-ZA"/>
        </w:rPr>
        <w:t>,</w:t>
      </w:r>
      <w:r w:rsidRPr="00020BD2">
        <w:rPr>
          <w:rFonts w:ascii="Arial" w:eastAsia="Times New Roman" w:hAnsi="Arial" w:cs="Arial"/>
          <w:lang w:eastAsia="en-ZA"/>
        </w:rPr>
        <w:t xml:space="preserve"> replace such a person with a suitably </w:t>
      </w:r>
      <w:r w:rsidR="00A52625">
        <w:rPr>
          <w:rFonts w:ascii="Arial" w:eastAsia="Times New Roman" w:hAnsi="Arial" w:cs="Arial"/>
          <w:lang w:eastAsia="en-ZA"/>
        </w:rPr>
        <w:t>qualifi</w:t>
      </w:r>
      <w:r w:rsidRPr="00020BD2">
        <w:rPr>
          <w:rFonts w:ascii="Arial" w:eastAsia="Times New Roman" w:hAnsi="Arial" w:cs="Arial"/>
          <w:lang w:eastAsia="en-ZA"/>
        </w:rPr>
        <w:t>ed substitute</w:t>
      </w:r>
      <w:r w:rsidR="007730AE">
        <w:rPr>
          <w:rFonts w:ascii="Arial" w:eastAsia="Times New Roman" w:hAnsi="Arial" w:cs="Arial"/>
          <w:lang w:eastAsia="en-ZA"/>
        </w:rPr>
        <w:t>:</w:t>
      </w:r>
      <w:r w:rsidRPr="00020BD2">
        <w:rPr>
          <w:rFonts w:ascii="Arial" w:eastAsia="Times New Roman" w:hAnsi="Arial" w:cs="Arial"/>
          <w:lang w:eastAsia="en-ZA"/>
        </w:rPr>
        <w:t xml:space="preserve">. </w:t>
      </w:r>
    </w:p>
    <w:p w14:paraId="1D8E36C6" w14:textId="77777777" w:rsidR="009D7314" w:rsidRPr="00020BD2" w:rsidRDefault="009D7314" w:rsidP="002E7BBC">
      <w:pPr>
        <w:widowControl w:val="0"/>
        <w:tabs>
          <w:tab w:val="left" w:pos="1418"/>
        </w:tabs>
        <w:spacing w:after="0" w:line="360" w:lineRule="auto"/>
        <w:ind w:left="1418" w:right="641"/>
        <w:jc w:val="both"/>
        <w:rPr>
          <w:rFonts w:ascii="Arial" w:eastAsia="Times New Roman" w:hAnsi="Arial" w:cs="Arial"/>
          <w:lang w:eastAsia="en-ZA"/>
        </w:rPr>
      </w:pPr>
    </w:p>
    <w:p w14:paraId="73D81514" w14:textId="18941438" w:rsidR="005A2C1D" w:rsidRPr="00020BD2" w:rsidRDefault="005A2C1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Failure to effect such a replacement of the Service Provider’s Personnel, within a period of forty eight (48) hours </w:t>
      </w:r>
      <w:r w:rsidR="00E3186D">
        <w:rPr>
          <w:rFonts w:ascii="Arial" w:eastAsia="Times New Roman" w:hAnsi="Arial" w:cs="Arial"/>
          <w:lang w:eastAsia="en-ZA"/>
        </w:rPr>
        <w:t xml:space="preserve">or such mutually agreed replacement period </w:t>
      </w:r>
      <w:r w:rsidRPr="00020BD2">
        <w:rPr>
          <w:rFonts w:ascii="Arial" w:eastAsia="Times New Roman" w:hAnsi="Arial" w:cs="Arial"/>
          <w:lang w:eastAsia="en-ZA"/>
        </w:rPr>
        <w:t xml:space="preserve">after having been so informed by SARS, will constitute a </w:t>
      </w:r>
      <w:r w:rsidR="00BE0BDF" w:rsidRPr="00020BD2">
        <w:rPr>
          <w:rFonts w:ascii="Arial" w:eastAsia="Times New Roman" w:hAnsi="Arial" w:cs="Arial"/>
          <w:lang w:eastAsia="en-ZA"/>
        </w:rPr>
        <w:t>P</w:t>
      </w:r>
      <w:r w:rsidRPr="00020BD2">
        <w:rPr>
          <w:rFonts w:ascii="Arial" w:eastAsia="Times New Roman" w:hAnsi="Arial" w:cs="Arial"/>
          <w:lang w:eastAsia="en-ZA"/>
        </w:rPr>
        <w:t xml:space="preserve">erformance </w:t>
      </w:r>
      <w:r w:rsidR="00BE0BDF" w:rsidRPr="00020BD2">
        <w:rPr>
          <w:rFonts w:ascii="Arial" w:eastAsia="Times New Roman" w:hAnsi="Arial" w:cs="Arial"/>
          <w:lang w:eastAsia="en-ZA"/>
        </w:rPr>
        <w:t>F</w:t>
      </w:r>
      <w:r w:rsidRPr="00020BD2">
        <w:rPr>
          <w:rFonts w:ascii="Arial" w:eastAsia="Times New Roman" w:hAnsi="Arial" w:cs="Arial"/>
          <w:lang w:eastAsia="en-ZA"/>
        </w:rPr>
        <w:t>ailure</w:t>
      </w:r>
      <w:r w:rsidR="002044D2">
        <w:rPr>
          <w:rFonts w:ascii="Arial" w:eastAsia="Times New Roman" w:hAnsi="Arial" w:cs="Arial"/>
          <w:lang w:eastAsia="en-ZA"/>
        </w:rPr>
        <w:t>.</w:t>
      </w:r>
      <w:r w:rsidRPr="00020BD2">
        <w:rPr>
          <w:rFonts w:ascii="Arial" w:eastAsia="Times New Roman" w:hAnsi="Arial" w:cs="Arial"/>
          <w:lang w:eastAsia="en-ZA"/>
        </w:rPr>
        <w:t xml:space="preserve"> </w:t>
      </w:r>
    </w:p>
    <w:p w14:paraId="43ADA796" w14:textId="77777777" w:rsidR="0040154E" w:rsidRPr="00020BD2" w:rsidRDefault="0040154E" w:rsidP="002E7BBC">
      <w:pPr>
        <w:widowControl w:val="0"/>
        <w:tabs>
          <w:tab w:val="left" w:pos="1418"/>
        </w:tabs>
        <w:spacing w:after="0" w:line="360" w:lineRule="auto"/>
        <w:ind w:left="1418" w:right="641"/>
        <w:jc w:val="both"/>
        <w:rPr>
          <w:rFonts w:ascii="Arial" w:eastAsia="Times New Roman" w:hAnsi="Arial" w:cs="Arial"/>
          <w:lang w:eastAsia="en-ZA"/>
        </w:rPr>
      </w:pPr>
    </w:p>
    <w:p w14:paraId="78030120" w14:textId="3506CB74" w:rsidR="00682F89" w:rsidRDefault="00027A29" w:rsidP="002E7BBC">
      <w:pPr>
        <w:pStyle w:val="Heading3"/>
      </w:pPr>
      <w:bookmarkStart w:id="208" w:name="_Toc390933161"/>
      <w:bookmarkStart w:id="209" w:name="_Toc390791241"/>
      <w:bookmarkStart w:id="210" w:name="_Toc390854618"/>
      <w:bookmarkStart w:id="211" w:name="_Toc390855525"/>
      <w:bookmarkStart w:id="212" w:name="_Toc390854620"/>
      <w:bookmarkStart w:id="213" w:name="_Toc390855527"/>
      <w:bookmarkStart w:id="214" w:name="_Toc390933163"/>
      <w:bookmarkStart w:id="215" w:name="_Toc390933274"/>
      <w:bookmarkStart w:id="216" w:name="_Toc390791243"/>
      <w:bookmarkStart w:id="217" w:name="_Toc390854621"/>
      <w:bookmarkStart w:id="218" w:name="_Toc390855528"/>
      <w:bookmarkStart w:id="219" w:name="_Toc390933164"/>
      <w:bookmarkStart w:id="220" w:name="_Toc390933275"/>
      <w:bookmarkStart w:id="221" w:name="_Toc390854622"/>
      <w:bookmarkStart w:id="222" w:name="_Toc390855529"/>
      <w:bookmarkStart w:id="223" w:name="_Toc390933165"/>
      <w:bookmarkStart w:id="224" w:name="_Toc390933276"/>
      <w:bookmarkStart w:id="225" w:name="_Toc390854624"/>
      <w:bookmarkStart w:id="226" w:name="_Toc390855531"/>
      <w:bookmarkStart w:id="227" w:name="_Toc390933167"/>
      <w:bookmarkStart w:id="228" w:name="_Toc390933278"/>
      <w:bookmarkStart w:id="229" w:name="_Toc390854626"/>
      <w:bookmarkStart w:id="230" w:name="_Toc390855533"/>
      <w:bookmarkStart w:id="231" w:name="_Toc390933169"/>
      <w:bookmarkStart w:id="232" w:name="_Toc390933280"/>
      <w:bookmarkStart w:id="233" w:name="_Toc390854628"/>
      <w:bookmarkStart w:id="234" w:name="_Toc390855535"/>
      <w:bookmarkStart w:id="235" w:name="_Toc390933171"/>
      <w:bookmarkStart w:id="236" w:name="_Toc390933282"/>
      <w:bookmarkStart w:id="237" w:name="_Toc390854630"/>
      <w:bookmarkStart w:id="238" w:name="_Toc390855537"/>
      <w:bookmarkStart w:id="239" w:name="_Toc390933173"/>
      <w:bookmarkStart w:id="240" w:name="_Toc390933284"/>
      <w:bookmarkStart w:id="241" w:name="_Toc390854632"/>
      <w:bookmarkStart w:id="242" w:name="_Toc390855539"/>
      <w:bookmarkStart w:id="243" w:name="_Toc390933175"/>
      <w:bookmarkStart w:id="244" w:name="_Toc390933286"/>
      <w:bookmarkStart w:id="245" w:name="_Toc390854634"/>
      <w:bookmarkStart w:id="246" w:name="_Toc390855541"/>
      <w:bookmarkStart w:id="247" w:name="_Toc390933177"/>
      <w:bookmarkStart w:id="248" w:name="_Toc390933288"/>
      <w:bookmarkStart w:id="249" w:name="_Toc390854636"/>
      <w:bookmarkStart w:id="250" w:name="_Toc390855543"/>
      <w:bookmarkStart w:id="251" w:name="_Toc390933179"/>
      <w:bookmarkStart w:id="252" w:name="_Toc390933290"/>
      <w:bookmarkStart w:id="253" w:name="_Toc65226900"/>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rsidRPr="00020BD2">
        <w:t>CONFLICT OF INTEREST</w:t>
      </w:r>
      <w:r w:rsidR="003E4AD6">
        <w:t>S</w:t>
      </w:r>
      <w:bookmarkEnd w:id="253"/>
    </w:p>
    <w:p w14:paraId="264F2E73" w14:textId="77777777" w:rsidR="004817EE" w:rsidRPr="009662D2" w:rsidRDefault="004817EE" w:rsidP="002E7BBC">
      <w:pPr>
        <w:widowControl w:val="0"/>
        <w:tabs>
          <w:tab w:val="left" w:pos="1418"/>
        </w:tabs>
        <w:spacing w:after="0" w:line="360" w:lineRule="auto"/>
        <w:ind w:left="1418" w:right="641"/>
        <w:jc w:val="both"/>
        <w:rPr>
          <w:rFonts w:ascii="Arial" w:hAnsi="Arial" w:cs="Arial"/>
          <w:lang w:eastAsia="en-GB"/>
        </w:rPr>
      </w:pPr>
    </w:p>
    <w:p w14:paraId="46B5B523" w14:textId="77777777" w:rsidR="004817EE" w:rsidRDefault="004817EE" w:rsidP="002E7BBC">
      <w:pPr>
        <w:widowControl w:val="0"/>
        <w:numPr>
          <w:ilvl w:val="1"/>
          <w:numId w:val="10"/>
        </w:numPr>
        <w:tabs>
          <w:tab w:val="left" w:pos="1418"/>
        </w:tabs>
        <w:spacing w:after="0" w:line="360" w:lineRule="auto"/>
        <w:ind w:left="1418" w:right="641" w:hanging="992"/>
        <w:jc w:val="both"/>
        <w:rPr>
          <w:rFonts w:ascii="Arial" w:hAnsi="Arial" w:cs="Arial"/>
          <w:lang w:eastAsia="en-ZA"/>
        </w:rPr>
      </w:pPr>
      <w:r w:rsidRPr="00AA0F9A">
        <w:rPr>
          <w:rFonts w:ascii="Arial" w:hAnsi="Arial" w:cs="Arial"/>
          <w:lang w:eastAsia="en-ZA"/>
        </w:rPr>
        <w:t xml:space="preserve">Neither the Service Provider nor the Service Provider’s Personnel shall </w:t>
      </w:r>
      <w:r>
        <w:rPr>
          <w:rFonts w:ascii="Arial" w:hAnsi="Arial" w:cs="Arial"/>
          <w:lang w:eastAsia="en-ZA"/>
        </w:rPr>
        <w:tab/>
      </w:r>
      <w:r w:rsidRPr="00AA0F9A">
        <w:rPr>
          <w:rFonts w:ascii="Arial" w:hAnsi="Arial" w:cs="Arial"/>
          <w:lang w:eastAsia="en-ZA"/>
        </w:rPr>
        <w:t xml:space="preserve">have any interest or receive any remuneration in connection with the </w:t>
      </w:r>
      <w:r>
        <w:rPr>
          <w:rFonts w:ascii="Arial" w:hAnsi="Arial" w:cs="Arial"/>
          <w:lang w:eastAsia="en-ZA"/>
        </w:rPr>
        <w:tab/>
      </w:r>
      <w:r w:rsidRPr="00AA0F9A">
        <w:rPr>
          <w:rFonts w:ascii="Arial" w:hAnsi="Arial" w:cs="Arial"/>
          <w:lang w:eastAsia="en-ZA"/>
        </w:rPr>
        <w:t>performance of the Services, except as provided for in this Agreement.</w:t>
      </w:r>
    </w:p>
    <w:p w14:paraId="43F2E4DE" w14:textId="77777777" w:rsidR="004817EE" w:rsidRPr="00AA0F9A" w:rsidRDefault="004817EE" w:rsidP="002E7BBC">
      <w:pPr>
        <w:widowControl w:val="0"/>
        <w:tabs>
          <w:tab w:val="left" w:pos="1418"/>
        </w:tabs>
        <w:spacing w:after="0" w:line="360" w:lineRule="auto"/>
        <w:ind w:left="1418" w:right="641"/>
        <w:jc w:val="both"/>
        <w:rPr>
          <w:rFonts w:ascii="Arial" w:hAnsi="Arial" w:cs="Arial"/>
          <w:lang w:eastAsia="en-ZA"/>
        </w:rPr>
      </w:pPr>
    </w:p>
    <w:p w14:paraId="5842FABA" w14:textId="77777777" w:rsidR="004817EE" w:rsidRDefault="004817EE" w:rsidP="002E7BBC">
      <w:pPr>
        <w:widowControl w:val="0"/>
        <w:numPr>
          <w:ilvl w:val="1"/>
          <w:numId w:val="10"/>
        </w:numPr>
        <w:tabs>
          <w:tab w:val="left" w:pos="1418"/>
        </w:tabs>
        <w:spacing w:after="0" w:line="360" w:lineRule="auto"/>
        <w:ind w:left="1418" w:right="641" w:hanging="992"/>
        <w:jc w:val="both"/>
        <w:rPr>
          <w:rFonts w:ascii="Arial" w:hAnsi="Arial" w:cs="Arial"/>
          <w:lang w:eastAsia="en-ZA"/>
        </w:rPr>
      </w:pPr>
      <w:r w:rsidRPr="00AA0F9A">
        <w:rPr>
          <w:rFonts w:ascii="Arial" w:hAnsi="Arial" w:cs="Arial"/>
          <w:lang w:eastAsia="en-ZA"/>
        </w:rPr>
        <w:t>The Service Provider</w:t>
      </w:r>
      <w:r w:rsidRPr="00AA0F9A">
        <w:rPr>
          <w:rFonts w:ascii="Arial" w:hAnsi="Arial" w:cs="Arial"/>
        </w:rPr>
        <w:t xml:space="preserve"> must at all times act impartially and </w:t>
      </w:r>
      <w:r>
        <w:rPr>
          <w:rFonts w:ascii="Arial" w:hAnsi="Arial" w:cs="Arial"/>
        </w:rPr>
        <w:t xml:space="preserve">ethically, and where applicable, </w:t>
      </w:r>
      <w:r w:rsidRPr="00AA0F9A">
        <w:rPr>
          <w:rFonts w:ascii="Arial" w:hAnsi="Arial" w:cs="Arial"/>
        </w:rPr>
        <w:t xml:space="preserve">act in </w:t>
      </w:r>
      <w:r>
        <w:rPr>
          <w:rFonts w:ascii="Arial" w:hAnsi="Arial" w:cs="Arial"/>
        </w:rPr>
        <w:t>a</w:t>
      </w:r>
      <w:r w:rsidRPr="00AA0F9A">
        <w:rPr>
          <w:rFonts w:ascii="Arial" w:hAnsi="Arial" w:cs="Arial"/>
        </w:rPr>
        <w:t xml:space="preserve">ccordance with the code of </w:t>
      </w:r>
      <w:r>
        <w:rPr>
          <w:rFonts w:ascii="Arial" w:hAnsi="Arial" w:cs="Arial"/>
        </w:rPr>
        <w:t>ethics</w:t>
      </w:r>
      <w:r w:rsidR="005C52E3">
        <w:rPr>
          <w:rFonts w:ascii="Arial" w:hAnsi="Arial" w:cs="Arial"/>
        </w:rPr>
        <w:t xml:space="preserve"> </w:t>
      </w:r>
      <w:r>
        <w:rPr>
          <w:rFonts w:ascii="Arial" w:hAnsi="Arial" w:cs="Arial"/>
        </w:rPr>
        <w:t>/</w:t>
      </w:r>
      <w:r w:rsidR="005C52E3">
        <w:rPr>
          <w:rFonts w:ascii="Arial" w:hAnsi="Arial" w:cs="Arial"/>
        </w:rPr>
        <w:t xml:space="preserve"> </w:t>
      </w:r>
      <w:r w:rsidRPr="00AA0F9A">
        <w:rPr>
          <w:rFonts w:ascii="Arial" w:hAnsi="Arial" w:cs="Arial"/>
        </w:rPr>
        <w:t>conduct of its profession.</w:t>
      </w:r>
    </w:p>
    <w:p w14:paraId="1C99A8DC" w14:textId="77777777" w:rsidR="004817EE" w:rsidRPr="00AA0F9A" w:rsidRDefault="004817EE" w:rsidP="002E7BBC">
      <w:pPr>
        <w:widowControl w:val="0"/>
        <w:tabs>
          <w:tab w:val="left" w:pos="1418"/>
        </w:tabs>
        <w:spacing w:after="0" w:line="360" w:lineRule="auto"/>
        <w:ind w:left="1418" w:right="641"/>
        <w:jc w:val="both"/>
        <w:rPr>
          <w:rFonts w:ascii="Arial" w:hAnsi="Arial" w:cs="Arial"/>
          <w:lang w:eastAsia="en-ZA"/>
        </w:rPr>
      </w:pPr>
    </w:p>
    <w:p w14:paraId="4DEFB9FE" w14:textId="77777777" w:rsidR="004817EE" w:rsidRDefault="004817EE" w:rsidP="002E7BBC">
      <w:pPr>
        <w:widowControl w:val="0"/>
        <w:numPr>
          <w:ilvl w:val="1"/>
          <w:numId w:val="10"/>
        </w:numPr>
        <w:tabs>
          <w:tab w:val="left" w:pos="1418"/>
        </w:tabs>
        <w:spacing w:after="0" w:line="360" w:lineRule="auto"/>
        <w:ind w:left="1418" w:right="641" w:hanging="992"/>
        <w:jc w:val="both"/>
        <w:rPr>
          <w:rFonts w:ascii="Arial" w:hAnsi="Arial" w:cs="Arial"/>
          <w:lang w:eastAsia="en-ZA"/>
        </w:rPr>
      </w:pPr>
      <w:r w:rsidRPr="00AA0F9A">
        <w:rPr>
          <w:rFonts w:ascii="Arial" w:hAnsi="Arial" w:cs="Arial"/>
          <w:lang w:eastAsia="en-ZA"/>
        </w:rPr>
        <w:t>The Service Provider</w:t>
      </w:r>
      <w:r w:rsidRPr="00AA0F9A">
        <w:rPr>
          <w:rFonts w:ascii="Arial" w:hAnsi="Arial" w:cs="Arial"/>
        </w:rPr>
        <w:t xml:space="preserve"> must not have or undertake duties or interests that create or might reasonably be anticipated to create an actual or perceived conflict with its duties and interests in executing this Agreement. The Service Provider must have systems in place to identify potential conflicts and to bring them to the attention of SARS.</w:t>
      </w:r>
    </w:p>
    <w:p w14:paraId="00BF165A" w14:textId="77777777" w:rsidR="004817EE" w:rsidRDefault="004817EE" w:rsidP="002E7BBC">
      <w:pPr>
        <w:widowControl w:val="0"/>
        <w:tabs>
          <w:tab w:val="left" w:pos="1418"/>
        </w:tabs>
        <w:spacing w:after="0" w:line="360" w:lineRule="auto"/>
        <w:ind w:left="1418" w:right="641"/>
        <w:jc w:val="both"/>
        <w:rPr>
          <w:rFonts w:ascii="Arial" w:hAnsi="Arial" w:cs="Arial"/>
          <w:lang w:eastAsia="en-ZA"/>
        </w:rPr>
      </w:pPr>
    </w:p>
    <w:p w14:paraId="293DE2E9" w14:textId="772740D3" w:rsidR="00A04A01" w:rsidRPr="006813C4" w:rsidRDefault="004817EE" w:rsidP="00F624E8">
      <w:pPr>
        <w:widowControl w:val="0"/>
        <w:numPr>
          <w:ilvl w:val="1"/>
          <w:numId w:val="10"/>
        </w:numPr>
        <w:tabs>
          <w:tab w:val="left" w:pos="1418"/>
        </w:tabs>
        <w:spacing w:after="0" w:line="360" w:lineRule="auto"/>
        <w:ind w:left="1418" w:right="641" w:hanging="992"/>
        <w:jc w:val="both"/>
        <w:rPr>
          <w:rFonts w:ascii="Arial" w:hAnsi="Arial"/>
        </w:rPr>
      </w:pPr>
      <w:r>
        <w:rPr>
          <w:rFonts w:ascii="Arial" w:hAnsi="Arial" w:cs="Arial"/>
        </w:rPr>
        <w:t>T</w:t>
      </w:r>
      <w:r w:rsidRPr="00AA0F9A">
        <w:rPr>
          <w:rFonts w:ascii="Arial" w:hAnsi="Arial" w:cs="Arial"/>
        </w:rPr>
        <w:t xml:space="preserve">he Service Provider </w:t>
      </w:r>
      <w:r w:rsidRPr="00AA0F9A">
        <w:rPr>
          <w:rFonts w:ascii="Arial" w:hAnsi="Arial" w:cs="Arial"/>
          <w:lang w:eastAsia="en-ZA"/>
        </w:rPr>
        <w:t xml:space="preserve">warrants that there are no contracts, restrictions or other matters which would interfere with </w:t>
      </w:r>
      <w:r>
        <w:rPr>
          <w:rFonts w:ascii="Arial" w:hAnsi="Arial" w:cs="Arial"/>
          <w:lang w:eastAsia="en-ZA"/>
        </w:rPr>
        <w:t>its</w:t>
      </w:r>
      <w:r w:rsidRPr="00AA0F9A">
        <w:rPr>
          <w:rFonts w:ascii="Arial" w:hAnsi="Arial" w:cs="Arial"/>
          <w:lang w:eastAsia="en-ZA"/>
        </w:rPr>
        <w:t xml:space="preserve"> ability to discharge</w:t>
      </w:r>
      <w:r>
        <w:rPr>
          <w:rFonts w:ascii="Arial" w:hAnsi="Arial" w:cs="Arial"/>
          <w:lang w:eastAsia="en-ZA"/>
        </w:rPr>
        <w:t xml:space="preserve"> its o</w:t>
      </w:r>
      <w:r w:rsidRPr="00AA0F9A">
        <w:rPr>
          <w:rFonts w:ascii="Arial" w:hAnsi="Arial" w:cs="Arial"/>
          <w:lang w:eastAsia="en-ZA"/>
        </w:rPr>
        <w:t xml:space="preserve">bligations under this Agreement. If, while executing </w:t>
      </w:r>
      <w:r>
        <w:rPr>
          <w:rFonts w:ascii="Arial" w:hAnsi="Arial" w:cs="Arial"/>
          <w:lang w:eastAsia="en-ZA"/>
        </w:rPr>
        <w:t>its</w:t>
      </w:r>
      <w:r w:rsidRPr="00AA0F9A">
        <w:rPr>
          <w:rFonts w:ascii="Arial" w:hAnsi="Arial" w:cs="Arial"/>
          <w:lang w:eastAsia="en-ZA"/>
        </w:rPr>
        <w:t xml:space="preserve"> duties and responsibilities under this Agreement, the Service Provider becomes aware of any potential or actual conflict between </w:t>
      </w:r>
      <w:r>
        <w:rPr>
          <w:rFonts w:ascii="Arial" w:hAnsi="Arial" w:cs="Arial"/>
          <w:lang w:eastAsia="en-ZA"/>
        </w:rPr>
        <w:t>its</w:t>
      </w:r>
      <w:r w:rsidRPr="00AA0F9A">
        <w:rPr>
          <w:rFonts w:ascii="Arial" w:hAnsi="Arial" w:cs="Arial"/>
          <w:lang w:eastAsia="en-ZA"/>
        </w:rPr>
        <w:t xml:space="preserve"> interests and those of SARS, the Service Provider shall immediately inform SARS. Where SARS forms the </w:t>
      </w:r>
      <w:r w:rsidR="00DB6EF0">
        <w:rPr>
          <w:rFonts w:ascii="Arial" w:hAnsi="Arial" w:cs="Arial"/>
          <w:lang w:eastAsia="en-ZA"/>
        </w:rPr>
        <w:t>reasonable</w:t>
      </w:r>
      <w:r w:rsidRPr="00AA0F9A">
        <w:rPr>
          <w:rFonts w:ascii="Arial" w:hAnsi="Arial" w:cs="Arial"/>
          <w:lang w:eastAsia="en-ZA"/>
        </w:rPr>
        <w:t xml:space="preserve"> view that such a conflict does or could exist, it may direct the Service Provider to take </w:t>
      </w:r>
      <w:r w:rsidR="00DB6EF0">
        <w:rPr>
          <w:rFonts w:ascii="Arial" w:hAnsi="Arial" w:cs="Arial"/>
          <w:lang w:eastAsia="en-ZA"/>
        </w:rPr>
        <w:t xml:space="preserve">reasonable </w:t>
      </w:r>
      <w:r w:rsidRPr="00AA0F9A">
        <w:rPr>
          <w:rFonts w:ascii="Arial" w:hAnsi="Arial" w:cs="Arial"/>
          <w:lang w:eastAsia="en-ZA"/>
        </w:rPr>
        <w:t>action(s) to resolve that conflict, and the Service Provider shall comply with that instruction</w:t>
      </w:r>
      <w:r>
        <w:rPr>
          <w:rFonts w:ascii="Arial" w:hAnsi="Arial" w:cs="Arial"/>
          <w:lang w:eastAsia="en-ZA"/>
        </w:rPr>
        <w:t>.</w:t>
      </w:r>
    </w:p>
    <w:p w14:paraId="2E02D43E" w14:textId="77777777" w:rsidR="006813C4" w:rsidRDefault="006813C4" w:rsidP="006813C4">
      <w:pPr>
        <w:pStyle w:val="ListParagraph"/>
        <w:rPr>
          <w:rFonts w:ascii="Arial" w:hAnsi="Arial"/>
        </w:rPr>
      </w:pPr>
    </w:p>
    <w:p w14:paraId="37EEE0CE" w14:textId="77777777" w:rsidR="006813C4" w:rsidRPr="00F624E8" w:rsidRDefault="006813C4" w:rsidP="006813C4">
      <w:pPr>
        <w:widowControl w:val="0"/>
        <w:tabs>
          <w:tab w:val="left" w:pos="1418"/>
        </w:tabs>
        <w:spacing w:after="0" w:line="360" w:lineRule="auto"/>
        <w:ind w:left="1418" w:right="641"/>
        <w:jc w:val="both"/>
        <w:rPr>
          <w:rFonts w:ascii="Arial" w:hAnsi="Arial"/>
        </w:rPr>
      </w:pPr>
    </w:p>
    <w:p w14:paraId="4636BE6A" w14:textId="77777777" w:rsidR="00A04A01" w:rsidRDefault="00A04A01" w:rsidP="002E7BBC">
      <w:pPr>
        <w:widowControl w:val="0"/>
        <w:tabs>
          <w:tab w:val="left" w:pos="1418"/>
        </w:tabs>
        <w:spacing w:after="0" w:line="360" w:lineRule="auto"/>
        <w:ind w:left="1418" w:right="641"/>
        <w:jc w:val="both"/>
      </w:pPr>
    </w:p>
    <w:p w14:paraId="3D33C412" w14:textId="77777777" w:rsidR="00DA3564" w:rsidRPr="00DA3564" w:rsidRDefault="005565F9" w:rsidP="002E7BBC">
      <w:pPr>
        <w:pStyle w:val="Heading3"/>
      </w:pPr>
      <w:bookmarkStart w:id="254" w:name="_Toc442718458"/>
      <w:bookmarkStart w:id="255" w:name="_Toc442718459"/>
      <w:bookmarkStart w:id="256" w:name="_Ref390874569"/>
      <w:bookmarkStart w:id="257" w:name="_Ref390934155"/>
      <w:bookmarkStart w:id="258" w:name="_Toc65226901"/>
      <w:bookmarkEnd w:id="254"/>
      <w:bookmarkEnd w:id="255"/>
      <w:r w:rsidRPr="00020BD2">
        <w:t>LIABILITY OF THE PARTIES</w:t>
      </w:r>
      <w:bookmarkEnd w:id="256"/>
      <w:bookmarkEnd w:id="257"/>
      <w:bookmarkEnd w:id="258"/>
    </w:p>
    <w:p w14:paraId="05F5BF09" w14:textId="77777777" w:rsidR="00DA3564" w:rsidRDefault="00DA3564" w:rsidP="002E7BBC">
      <w:pPr>
        <w:widowControl w:val="0"/>
        <w:tabs>
          <w:tab w:val="left" w:pos="1418"/>
        </w:tabs>
        <w:spacing w:after="0" w:line="360" w:lineRule="auto"/>
        <w:ind w:left="1418" w:right="641"/>
        <w:jc w:val="both"/>
        <w:rPr>
          <w:rFonts w:ascii="Arial" w:hAnsi="Arial" w:cs="Arial"/>
          <w:lang w:eastAsia="en-GB"/>
        </w:rPr>
      </w:pPr>
    </w:p>
    <w:p w14:paraId="3FAE5D3D" w14:textId="77777777" w:rsidR="004817EE" w:rsidRDefault="004817EE" w:rsidP="002E7BBC">
      <w:pPr>
        <w:widowControl w:val="0"/>
        <w:numPr>
          <w:ilvl w:val="1"/>
          <w:numId w:val="10"/>
        </w:numPr>
        <w:tabs>
          <w:tab w:val="left" w:pos="1418"/>
        </w:tabs>
        <w:spacing w:after="0" w:line="360" w:lineRule="auto"/>
        <w:ind w:left="1418" w:right="641" w:hanging="992"/>
        <w:jc w:val="both"/>
        <w:rPr>
          <w:rFonts w:ascii="Arial" w:hAnsi="Arial" w:cs="Arial"/>
          <w:lang w:eastAsia="en-GB"/>
        </w:rPr>
      </w:pPr>
      <w:r w:rsidRPr="005F06D9">
        <w:rPr>
          <w:rFonts w:ascii="Arial" w:hAnsi="Arial" w:cs="Arial"/>
          <w:lang w:eastAsia="en-GB"/>
        </w:rPr>
        <w:t>The Service Provider shall be liable to SARS, where SARS has suffered any direct damages and/or losses as a result of the Service Provider’s failure to observe its obligations in terms of the Agreement.</w:t>
      </w:r>
    </w:p>
    <w:p w14:paraId="1F3BC401" w14:textId="77777777" w:rsidR="004817EE" w:rsidRDefault="004817EE" w:rsidP="002E7BBC">
      <w:pPr>
        <w:widowControl w:val="0"/>
        <w:tabs>
          <w:tab w:val="left" w:pos="1418"/>
        </w:tabs>
        <w:spacing w:after="0" w:line="360" w:lineRule="auto"/>
        <w:ind w:left="1418" w:right="641"/>
        <w:jc w:val="both"/>
        <w:rPr>
          <w:rFonts w:ascii="Arial" w:hAnsi="Arial" w:cs="Arial"/>
          <w:lang w:eastAsia="en-GB"/>
        </w:rPr>
      </w:pPr>
    </w:p>
    <w:p w14:paraId="52DB21D8" w14:textId="77777777" w:rsidR="004817EE" w:rsidRDefault="004817EE" w:rsidP="002E7BBC">
      <w:pPr>
        <w:widowControl w:val="0"/>
        <w:numPr>
          <w:ilvl w:val="1"/>
          <w:numId w:val="10"/>
        </w:numPr>
        <w:tabs>
          <w:tab w:val="left" w:pos="1418"/>
        </w:tabs>
        <w:spacing w:after="0" w:line="360" w:lineRule="auto"/>
        <w:ind w:left="1418" w:right="641" w:hanging="992"/>
        <w:jc w:val="both"/>
        <w:rPr>
          <w:rFonts w:ascii="Arial" w:hAnsi="Arial" w:cs="Arial"/>
          <w:lang w:eastAsia="en-GB"/>
        </w:rPr>
      </w:pPr>
      <w:r w:rsidRPr="004C425F">
        <w:rPr>
          <w:rFonts w:ascii="Arial" w:hAnsi="Arial" w:cs="Arial"/>
        </w:rPr>
        <w:t xml:space="preserve">The Service Provider shall be liable to SARS for all indirect and consequential or special damages and/or losses suffered by SARS as a result </w:t>
      </w:r>
      <w:r w:rsidRPr="00C56F75">
        <w:rPr>
          <w:rFonts w:ascii="Arial" w:hAnsi="Arial" w:cs="Arial"/>
        </w:rPr>
        <w:t>of</w:t>
      </w:r>
      <w:r w:rsidRPr="004C425F">
        <w:rPr>
          <w:rFonts w:ascii="Arial" w:hAnsi="Arial" w:cs="Arial"/>
        </w:rPr>
        <w:t xml:space="preserve"> </w:t>
      </w:r>
      <w:r>
        <w:rPr>
          <w:rFonts w:ascii="Arial" w:hAnsi="Arial" w:cs="Arial"/>
        </w:rPr>
        <w:t xml:space="preserve">gross negligence, reckless acts or </w:t>
      </w:r>
      <w:r w:rsidRPr="004C425F">
        <w:rPr>
          <w:rFonts w:ascii="Arial" w:hAnsi="Arial" w:cs="Arial"/>
        </w:rPr>
        <w:t xml:space="preserve">breach </w:t>
      </w:r>
      <w:r>
        <w:rPr>
          <w:rFonts w:ascii="Arial" w:hAnsi="Arial" w:cs="Arial"/>
        </w:rPr>
        <w:t xml:space="preserve">by the Service Provider or its personnel </w:t>
      </w:r>
      <w:r w:rsidRPr="004C425F">
        <w:rPr>
          <w:rFonts w:ascii="Arial" w:hAnsi="Arial" w:cs="Arial"/>
        </w:rPr>
        <w:t xml:space="preserve">of </w:t>
      </w:r>
      <w:r>
        <w:rPr>
          <w:rFonts w:ascii="Arial" w:hAnsi="Arial" w:cs="Arial"/>
        </w:rPr>
        <w:t>confidentiality provisions in this Agreement, breach of</w:t>
      </w:r>
      <w:r w:rsidRPr="00B80558">
        <w:rPr>
          <w:rFonts w:ascii="Arial" w:hAnsi="Arial" w:cs="Arial"/>
        </w:rPr>
        <w:t xml:space="preserve"> </w:t>
      </w:r>
      <w:r w:rsidRPr="004C425F">
        <w:rPr>
          <w:rFonts w:ascii="Arial" w:hAnsi="Arial" w:cs="Arial"/>
        </w:rPr>
        <w:t xml:space="preserve">Applicable Laws, infringement of third </w:t>
      </w:r>
      <w:r>
        <w:rPr>
          <w:rFonts w:ascii="Arial" w:hAnsi="Arial" w:cs="Arial"/>
        </w:rPr>
        <w:t xml:space="preserve">party </w:t>
      </w:r>
      <w:r w:rsidR="0040154E">
        <w:rPr>
          <w:rFonts w:ascii="Arial" w:hAnsi="Arial" w:cs="Arial"/>
        </w:rPr>
        <w:t>I</w:t>
      </w:r>
      <w:r w:rsidRPr="004C425F">
        <w:rPr>
          <w:rFonts w:ascii="Arial" w:hAnsi="Arial" w:cs="Arial"/>
        </w:rPr>
        <w:t xml:space="preserve">ntellectual </w:t>
      </w:r>
      <w:r w:rsidR="0040154E">
        <w:rPr>
          <w:rFonts w:ascii="Arial" w:hAnsi="Arial" w:cs="Arial"/>
        </w:rPr>
        <w:t>P</w:t>
      </w:r>
      <w:r w:rsidRPr="004C425F">
        <w:rPr>
          <w:rFonts w:ascii="Arial" w:hAnsi="Arial" w:cs="Arial"/>
        </w:rPr>
        <w:t>roperty rights or a criminal act committed by the Service Provider or employees of the Service Provider.</w:t>
      </w:r>
    </w:p>
    <w:p w14:paraId="3BAE403F" w14:textId="77777777" w:rsidR="00C12017" w:rsidRPr="00C56F75" w:rsidRDefault="00C12017" w:rsidP="002E7BBC">
      <w:pPr>
        <w:widowControl w:val="0"/>
        <w:tabs>
          <w:tab w:val="left" w:pos="1418"/>
        </w:tabs>
        <w:spacing w:after="0" w:line="360" w:lineRule="auto"/>
        <w:ind w:left="1418" w:right="641"/>
        <w:jc w:val="both"/>
        <w:rPr>
          <w:rFonts w:ascii="Arial" w:hAnsi="Arial" w:cs="Arial"/>
          <w:lang w:eastAsia="en-GB"/>
        </w:rPr>
      </w:pPr>
    </w:p>
    <w:p w14:paraId="26E3967E" w14:textId="77777777" w:rsidR="00682F89" w:rsidRDefault="005565F9" w:rsidP="002E7BBC">
      <w:pPr>
        <w:pStyle w:val="Heading3"/>
      </w:pPr>
      <w:bookmarkStart w:id="259" w:name="_Toc65226902"/>
      <w:r w:rsidRPr="00020BD2">
        <w:t>INSURANCE</w:t>
      </w:r>
      <w:bookmarkEnd w:id="259"/>
    </w:p>
    <w:p w14:paraId="04111EF1" w14:textId="77777777" w:rsidR="005565F9" w:rsidRPr="00020BD2" w:rsidRDefault="005565F9" w:rsidP="002E7BBC">
      <w:pPr>
        <w:widowControl w:val="0"/>
        <w:tabs>
          <w:tab w:val="left" w:pos="1418"/>
        </w:tabs>
        <w:spacing w:after="0" w:line="360" w:lineRule="auto"/>
        <w:ind w:left="1418" w:right="641"/>
        <w:jc w:val="both"/>
      </w:pPr>
      <w:r w:rsidRPr="00020BD2">
        <w:fldChar w:fldCharType="begin"/>
      </w:r>
      <w:r w:rsidRPr="00020BD2">
        <w:instrText>tc "2</w:instrText>
      </w:r>
      <w:r w:rsidR="00A041BD">
        <w:instrText>1</w:instrText>
      </w:r>
      <w:r w:rsidRPr="00020BD2">
        <w:instrText>.   INSURANCE" \f C \l 1</w:instrText>
      </w:r>
      <w:r w:rsidRPr="00020BD2">
        <w:fldChar w:fldCharType="end"/>
      </w:r>
    </w:p>
    <w:p w14:paraId="1FDCBBC0" w14:textId="77777777" w:rsidR="005565F9" w:rsidRPr="00FE775D" w:rsidRDefault="005565F9" w:rsidP="002E7BBC">
      <w:pPr>
        <w:widowControl w:val="0"/>
        <w:numPr>
          <w:ilvl w:val="1"/>
          <w:numId w:val="10"/>
        </w:numPr>
        <w:tabs>
          <w:tab w:val="left" w:pos="1418"/>
        </w:tabs>
        <w:spacing w:after="0" w:line="360" w:lineRule="auto"/>
        <w:ind w:left="1418" w:right="641" w:hanging="992"/>
        <w:jc w:val="both"/>
        <w:rPr>
          <w:rFonts w:ascii="Arial" w:hAnsi="Arial" w:cs="Arial"/>
          <w:bCs/>
          <w:kern w:val="32"/>
        </w:rPr>
      </w:pPr>
      <w:bookmarkStart w:id="260" w:name="_Ref390874520"/>
      <w:r w:rsidRPr="00FE775D">
        <w:rPr>
          <w:rFonts w:ascii="Arial" w:eastAsia="Times New Roman" w:hAnsi="Arial" w:cs="Arial"/>
          <w:lang w:eastAsia="en-ZA"/>
        </w:rPr>
        <w:t xml:space="preserve">The Service Provider shall on or before the Effective Date and for the duration of this Agreement, have and maintain in force </w:t>
      </w:r>
      <w:r w:rsidR="00A253C0" w:rsidRPr="00FE775D">
        <w:rPr>
          <w:rFonts w:ascii="Arial" w:hAnsi="Arial" w:cs="Arial"/>
          <w:bCs/>
          <w:kern w:val="32"/>
        </w:rPr>
        <w:t xml:space="preserve">adequate </w:t>
      </w:r>
      <w:r w:rsidR="00FE775D" w:rsidRPr="00B825E9">
        <w:rPr>
          <w:rFonts w:ascii="Arial" w:hAnsi="Arial" w:cs="Arial"/>
          <w:bCs/>
          <w:kern w:val="32"/>
        </w:rPr>
        <w:t xml:space="preserve">insurance cover </w:t>
      </w:r>
      <w:r w:rsidR="00FE775D" w:rsidRPr="00B825E9">
        <w:rPr>
          <w:rFonts w:ascii="Arial" w:hAnsi="Arial" w:cs="Arial"/>
          <w:lang w:val="en-GB"/>
        </w:rPr>
        <w:t xml:space="preserve">consistent with acceptable and prudent business practices and </w:t>
      </w:r>
      <w:r w:rsidR="00FE775D" w:rsidRPr="00B825E9">
        <w:rPr>
          <w:rFonts w:ascii="Arial" w:hAnsi="Arial" w:cs="Arial"/>
          <w:bCs/>
          <w:kern w:val="32"/>
        </w:rPr>
        <w:t>acceptable to SARS</w:t>
      </w:r>
      <w:r w:rsidR="00FE775D" w:rsidRPr="00B825E9">
        <w:rPr>
          <w:rFonts w:ascii="Arial" w:hAnsi="Arial" w:cs="Arial"/>
          <w:lang w:val="en-GB"/>
        </w:rPr>
        <w:t xml:space="preserve">, which shall include, without limitation, </w:t>
      </w:r>
      <w:r w:rsidR="00A253C0" w:rsidRPr="00FE775D">
        <w:rPr>
          <w:rFonts w:ascii="Arial" w:hAnsi="Arial" w:cs="Arial"/>
          <w:bCs/>
          <w:kern w:val="32"/>
        </w:rPr>
        <w:t>professional indemnity</w:t>
      </w:r>
      <w:r w:rsidRPr="00FE775D">
        <w:rPr>
          <w:rFonts w:ascii="Arial" w:hAnsi="Arial" w:cs="Arial"/>
          <w:bCs/>
          <w:kern w:val="32"/>
        </w:rPr>
        <w:t xml:space="preserve"> insurance cover </w:t>
      </w:r>
      <w:r w:rsidR="00422379" w:rsidRPr="00FE775D">
        <w:rPr>
          <w:rFonts w:ascii="Arial" w:hAnsi="Arial" w:cs="Arial"/>
          <w:bCs/>
          <w:kern w:val="32"/>
        </w:rPr>
        <w:t xml:space="preserve">and/or public liability insurance cover, whichever is applicable to the </w:t>
      </w:r>
      <w:r w:rsidR="00DA239E">
        <w:rPr>
          <w:rFonts w:ascii="Arial" w:hAnsi="Arial" w:cs="Arial"/>
          <w:bCs/>
          <w:kern w:val="32"/>
        </w:rPr>
        <w:t xml:space="preserve">Services </w:t>
      </w:r>
      <w:r w:rsidR="00422379" w:rsidRPr="00FE775D">
        <w:rPr>
          <w:rFonts w:ascii="Arial" w:hAnsi="Arial" w:cs="Arial"/>
          <w:bCs/>
          <w:kern w:val="32"/>
        </w:rPr>
        <w:t>which the Service Provider has been appointed</w:t>
      </w:r>
      <w:r w:rsidR="00DA239E">
        <w:rPr>
          <w:rFonts w:ascii="Arial" w:hAnsi="Arial" w:cs="Arial"/>
          <w:bCs/>
          <w:kern w:val="32"/>
        </w:rPr>
        <w:t xml:space="preserve"> to perform</w:t>
      </w:r>
      <w:r w:rsidR="00422379" w:rsidRPr="00FE775D">
        <w:rPr>
          <w:rFonts w:ascii="Arial" w:hAnsi="Arial" w:cs="Arial"/>
          <w:bCs/>
          <w:kern w:val="32"/>
        </w:rPr>
        <w:t xml:space="preserve">, </w:t>
      </w:r>
      <w:r w:rsidRPr="00FE775D">
        <w:rPr>
          <w:rFonts w:ascii="Arial" w:hAnsi="Arial" w:cs="Arial"/>
          <w:bCs/>
          <w:kern w:val="32"/>
        </w:rPr>
        <w:t>against all actions, suits, claims or other expenses arising in connection with damages or loss</w:t>
      </w:r>
      <w:r w:rsidR="00A253C0" w:rsidRPr="00FE775D">
        <w:rPr>
          <w:rFonts w:ascii="Arial" w:hAnsi="Arial" w:cs="Arial"/>
          <w:bCs/>
          <w:kern w:val="32"/>
        </w:rPr>
        <w:t xml:space="preserve"> for which it is liable in terms of this Agreement</w:t>
      </w:r>
      <w:r w:rsidRPr="00FE775D">
        <w:rPr>
          <w:rFonts w:ascii="Arial" w:hAnsi="Arial" w:cs="Arial"/>
          <w:bCs/>
          <w:kern w:val="32"/>
        </w:rPr>
        <w:t>.</w:t>
      </w:r>
      <w:bookmarkEnd w:id="260"/>
      <w:r w:rsidRPr="00FE775D">
        <w:rPr>
          <w:rFonts w:ascii="Arial" w:hAnsi="Arial" w:cs="Arial"/>
          <w:bCs/>
          <w:kern w:val="32"/>
        </w:rPr>
        <w:t xml:space="preserve"> </w:t>
      </w:r>
    </w:p>
    <w:p w14:paraId="721B7111" w14:textId="77777777" w:rsidR="002E7BBC" w:rsidRDefault="002E7BBC" w:rsidP="002E7BBC">
      <w:pPr>
        <w:widowControl w:val="0"/>
        <w:tabs>
          <w:tab w:val="left" w:pos="1418"/>
        </w:tabs>
        <w:spacing w:after="0" w:line="360" w:lineRule="auto"/>
        <w:ind w:left="1418" w:right="641"/>
        <w:jc w:val="both"/>
        <w:rPr>
          <w:rFonts w:ascii="Arial" w:eastAsia="Times New Roman" w:hAnsi="Arial" w:cs="Arial"/>
          <w:lang w:eastAsia="en-ZA"/>
        </w:rPr>
      </w:pPr>
    </w:p>
    <w:p w14:paraId="21CD7B7C" w14:textId="77777777" w:rsidR="005565F9" w:rsidRDefault="005565F9"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The Service Provider shall provide SARS with certificates of insurance, evidencing that the covers and policy endorsements required under this Agreement are maintained in force, on the date of signing this Agreement and provide evidence of renewal of the insurance at least three (3) Business Days prior to expiration thereof.</w:t>
      </w:r>
    </w:p>
    <w:p w14:paraId="63070382" w14:textId="77777777" w:rsidR="00DA239E" w:rsidRDefault="00DA239E" w:rsidP="00DA239E">
      <w:pPr>
        <w:widowControl w:val="0"/>
        <w:tabs>
          <w:tab w:val="left" w:pos="1418"/>
        </w:tabs>
        <w:spacing w:after="0" w:line="360" w:lineRule="auto"/>
        <w:ind w:left="1418" w:right="641"/>
        <w:jc w:val="both"/>
        <w:rPr>
          <w:rFonts w:ascii="Arial" w:eastAsia="Times New Roman" w:hAnsi="Arial" w:cs="Arial"/>
          <w:lang w:eastAsia="en-ZA"/>
        </w:rPr>
      </w:pPr>
    </w:p>
    <w:p w14:paraId="1F1E8CA9" w14:textId="77777777" w:rsidR="005565F9" w:rsidRPr="00020BD2" w:rsidRDefault="005565F9"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The Service Provider shall provide SARS </w:t>
      </w:r>
      <w:r w:rsidR="00DA239E">
        <w:rPr>
          <w:rFonts w:ascii="Arial" w:eastAsia="Times New Roman" w:hAnsi="Arial" w:cs="Arial"/>
          <w:lang w:eastAsia="en-ZA"/>
        </w:rPr>
        <w:t xml:space="preserve">with </w:t>
      </w:r>
      <w:r w:rsidRPr="00020BD2">
        <w:rPr>
          <w:rFonts w:ascii="Arial" w:eastAsia="Times New Roman" w:hAnsi="Arial" w:cs="Arial"/>
          <w:lang w:eastAsia="en-ZA"/>
        </w:rPr>
        <w:t xml:space="preserve">at least thirty (30) days’ notice prior to any material modification, cancellation or non-renewal of the </w:t>
      </w:r>
      <w:r w:rsidR="00D10678">
        <w:rPr>
          <w:rFonts w:ascii="Arial" w:eastAsia="Times New Roman" w:hAnsi="Arial" w:cs="Arial"/>
          <w:lang w:eastAsia="en-ZA"/>
        </w:rPr>
        <w:t xml:space="preserve">insurance </w:t>
      </w:r>
      <w:r w:rsidRPr="00020BD2">
        <w:rPr>
          <w:rFonts w:ascii="Arial" w:eastAsia="Times New Roman" w:hAnsi="Arial" w:cs="Arial"/>
          <w:lang w:eastAsia="en-ZA"/>
        </w:rPr>
        <w:t>policies.</w:t>
      </w:r>
    </w:p>
    <w:p w14:paraId="72070197" w14:textId="77777777" w:rsidR="008A7A60" w:rsidRDefault="008A7A60" w:rsidP="00F624E8">
      <w:pPr>
        <w:pStyle w:val="ListParagraph"/>
        <w:rPr>
          <w:rFonts w:ascii="Arial" w:hAnsi="Arial" w:cs="Arial"/>
          <w:lang w:eastAsia="en-ZA"/>
        </w:rPr>
      </w:pPr>
    </w:p>
    <w:p w14:paraId="11D4E1AA" w14:textId="6FB93D8B" w:rsidR="005565F9" w:rsidRDefault="005565F9"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In the case of loss or damage or other event that requires notice or other action under the terms of any insurance coverage set out in </w:t>
      </w:r>
      <w:r w:rsidRPr="00020BD2">
        <w:rPr>
          <w:rFonts w:ascii="Arial" w:eastAsia="Times New Roman" w:hAnsi="Arial" w:cs="Arial"/>
          <w:b/>
          <w:lang w:eastAsia="en-ZA"/>
        </w:rPr>
        <w:t xml:space="preserve">clause </w:t>
      </w:r>
      <w:r w:rsidR="001A7279">
        <w:fldChar w:fldCharType="begin"/>
      </w:r>
      <w:r w:rsidR="001A7279">
        <w:rPr>
          <w:rFonts w:ascii="Arial" w:eastAsia="Times New Roman" w:hAnsi="Arial" w:cs="Arial"/>
          <w:b/>
          <w:lang w:eastAsia="en-ZA"/>
        </w:rPr>
        <w:instrText xml:space="preserve"> REF _Ref390874520 \r \h </w:instrText>
      </w:r>
      <w:r w:rsidR="001A7279">
        <w:fldChar w:fldCharType="separate"/>
      </w:r>
      <w:r w:rsidR="009C46F4">
        <w:rPr>
          <w:rFonts w:ascii="Arial" w:eastAsia="Times New Roman" w:hAnsi="Arial" w:cs="Arial"/>
          <w:b/>
          <w:lang w:eastAsia="en-ZA"/>
        </w:rPr>
        <w:t>23.1</w:t>
      </w:r>
      <w:r w:rsidR="001A7279">
        <w:fldChar w:fldCharType="end"/>
      </w:r>
      <w:r w:rsidRPr="00020BD2">
        <w:rPr>
          <w:rFonts w:ascii="Arial" w:eastAsia="Times New Roman" w:hAnsi="Arial" w:cs="Arial"/>
          <w:lang w:eastAsia="en-ZA"/>
        </w:rPr>
        <w:t>, the Service Provider shall be solely responsible to take such action. The Service Provider shall provide SARS with contemporaneous notice and with such other information as SARS may request regarding the event.</w:t>
      </w:r>
    </w:p>
    <w:p w14:paraId="2EE1E823" w14:textId="77777777" w:rsidR="00B825E9" w:rsidRDefault="00B825E9" w:rsidP="002E7BBC">
      <w:pPr>
        <w:widowControl w:val="0"/>
        <w:tabs>
          <w:tab w:val="left" w:pos="1418"/>
        </w:tabs>
        <w:spacing w:after="0" w:line="360" w:lineRule="auto"/>
        <w:ind w:left="1418" w:right="641"/>
        <w:jc w:val="both"/>
        <w:rPr>
          <w:rFonts w:ascii="Arial" w:eastAsia="Times New Roman" w:hAnsi="Arial" w:cs="Arial"/>
          <w:lang w:eastAsia="en-ZA"/>
        </w:rPr>
      </w:pPr>
    </w:p>
    <w:p w14:paraId="2B935517" w14:textId="77777777" w:rsidR="006B4E03" w:rsidRDefault="006B4E03"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6B4E03">
        <w:rPr>
          <w:rFonts w:ascii="Arial" w:eastAsia="Times New Roman" w:hAnsi="Arial" w:cs="Arial"/>
          <w:lang w:eastAsia="en-ZA"/>
        </w:rPr>
        <w:t>Without limiting the generality of S</w:t>
      </w:r>
      <w:r>
        <w:rPr>
          <w:rFonts w:ascii="Arial" w:eastAsia="Times New Roman" w:hAnsi="Arial" w:cs="Arial"/>
          <w:lang w:eastAsia="en-ZA"/>
        </w:rPr>
        <w:t>ARS’s rights and remedies in this</w:t>
      </w:r>
      <w:r w:rsidRPr="006B4E03">
        <w:rPr>
          <w:rFonts w:ascii="Arial" w:eastAsia="Times New Roman" w:hAnsi="Arial" w:cs="Arial"/>
          <w:lang w:eastAsia="en-ZA"/>
        </w:rPr>
        <w:t xml:space="preserve"> Agreement, in the event of a failure by the Service Provider to take out or maintain any insurance required hereunder, or to provide evidence of renewal within the period indicated herein, SARS may purchase the requisite insurance and deduct or offset the costs thereof from any </w:t>
      </w:r>
      <w:r>
        <w:rPr>
          <w:rFonts w:ascii="Arial" w:eastAsia="Times New Roman" w:hAnsi="Arial" w:cs="Arial"/>
          <w:lang w:eastAsia="en-ZA"/>
        </w:rPr>
        <w:t>monies</w:t>
      </w:r>
      <w:r w:rsidRPr="006B4E03">
        <w:rPr>
          <w:rFonts w:ascii="Arial" w:eastAsia="Times New Roman" w:hAnsi="Arial" w:cs="Arial"/>
          <w:lang w:eastAsia="en-ZA"/>
        </w:rPr>
        <w:t xml:space="preserve"> </w:t>
      </w:r>
      <w:r>
        <w:rPr>
          <w:rFonts w:ascii="Arial" w:eastAsia="Times New Roman" w:hAnsi="Arial" w:cs="Arial"/>
          <w:lang w:eastAsia="en-ZA"/>
        </w:rPr>
        <w:t>due</w:t>
      </w:r>
      <w:r w:rsidRPr="006B4E03">
        <w:rPr>
          <w:rFonts w:ascii="Arial" w:eastAsia="Times New Roman" w:hAnsi="Arial" w:cs="Arial"/>
          <w:lang w:eastAsia="en-ZA"/>
        </w:rPr>
        <w:t xml:space="preserve"> to the Service Provider </w:t>
      </w:r>
      <w:r>
        <w:rPr>
          <w:rFonts w:ascii="Arial" w:eastAsia="Times New Roman" w:hAnsi="Arial" w:cs="Arial"/>
          <w:lang w:eastAsia="en-ZA"/>
        </w:rPr>
        <w:t xml:space="preserve">by SARS </w:t>
      </w:r>
      <w:r w:rsidRPr="006B4E03">
        <w:rPr>
          <w:rFonts w:ascii="Arial" w:eastAsia="Times New Roman" w:hAnsi="Arial" w:cs="Arial"/>
          <w:lang w:eastAsia="en-ZA"/>
        </w:rPr>
        <w:t>under this Agreement.</w:t>
      </w:r>
    </w:p>
    <w:p w14:paraId="4E342D0B" w14:textId="77777777" w:rsidR="006B4E03" w:rsidRPr="00020BD2" w:rsidRDefault="006B4E03" w:rsidP="002E7BBC">
      <w:pPr>
        <w:widowControl w:val="0"/>
        <w:tabs>
          <w:tab w:val="left" w:pos="1418"/>
        </w:tabs>
        <w:spacing w:after="0" w:line="360" w:lineRule="auto"/>
        <w:ind w:left="1418" w:right="641"/>
        <w:jc w:val="both"/>
        <w:rPr>
          <w:rFonts w:ascii="Arial" w:eastAsia="Times New Roman" w:hAnsi="Arial" w:cs="Arial"/>
          <w:lang w:eastAsia="en-ZA"/>
        </w:rPr>
      </w:pPr>
    </w:p>
    <w:p w14:paraId="42B0E918" w14:textId="77777777" w:rsidR="00682F89" w:rsidRDefault="005565F9" w:rsidP="002E7BBC">
      <w:pPr>
        <w:pStyle w:val="Heading3"/>
      </w:pPr>
      <w:bookmarkStart w:id="261" w:name="_Toc442718462"/>
      <w:bookmarkStart w:id="262" w:name="_Toc65226903"/>
      <w:bookmarkEnd w:id="261"/>
      <w:r w:rsidRPr="00020BD2">
        <w:t>INDEMNITY BY THE SERVICE PROVIDER</w:t>
      </w:r>
      <w:bookmarkEnd w:id="262"/>
    </w:p>
    <w:p w14:paraId="17EB1F5A" w14:textId="77777777" w:rsidR="005565F9" w:rsidRPr="00020BD2" w:rsidRDefault="005565F9" w:rsidP="002E7BBC">
      <w:pPr>
        <w:widowControl w:val="0"/>
        <w:tabs>
          <w:tab w:val="left" w:pos="1418"/>
        </w:tabs>
        <w:spacing w:after="0" w:line="360" w:lineRule="auto"/>
        <w:ind w:left="1418" w:right="641"/>
        <w:jc w:val="both"/>
      </w:pPr>
      <w:r w:rsidRPr="00020BD2">
        <w:fldChar w:fldCharType="begin"/>
      </w:r>
      <w:r w:rsidRPr="00020BD2">
        <w:instrText>tc "2</w:instrText>
      </w:r>
      <w:r w:rsidR="00A041BD">
        <w:instrText>2</w:instrText>
      </w:r>
      <w:r w:rsidRPr="00020BD2">
        <w:instrText>.   INDEMNITY BY THE SERVICE PROVIDER" \f C \l 1</w:instrText>
      </w:r>
      <w:r w:rsidRPr="00020BD2">
        <w:fldChar w:fldCharType="end"/>
      </w:r>
    </w:p>
    <w:p w14:paraId="321E8D2C" w14:textId="052B8B60" w:rsidR="005565F9" w:rsidRDefault="005565F9"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Subject to </w:t>
      </w:r>
      <w:r w:rsidRPr="00020BD2">
        <w:rPr>
          <w:rFonts w:ascii="Arial" w:eastAsia="Times New Roman" w:hAnsi="Arial" w:cs="Arial"/>
          <w:b/>
          <w:lang w:eastAsia="en-ZA"/>
        </w:rPr>
        <w:t xml:space="preserve">clause </w:t>
      </w:r>
      <w:r w:rsidR="00792388">
        <w:fldChar w:fldCharType="begin"/>
      </w:r>
      <w:r w:rsidR="00792388">
        <w:rPr>
          <w:rFonts w:ascii="Arial" w:eastAsia="Times New Roman" w:hAnsi="Arial" w:cs="Arial"/>
          <w:b/>
          <w:lang w:eastAsia="en-ZA"/>
        </w:rPr>
        <w:instrText xml:space="preserve"> REF _Ref390934155 \r \h </w:instrText>
      </w:r>
      <w:r w:rsidR="00792388">
        <w:fldChar w:fldCharType="separate"/>
      </w:r>
      <w:r w:rsidR="00F57365">
        <w:rPr>
          <w:rFonts w:ascii="Arial" w:eastAsia="Times New Roman" w:hAnsi="Arial" w:cs="Arial"/>
          <w:b/>
          <w:lang w:eastAsia="en-ZA"/>
        </w:rPr>
        <w:t>22</w:t>
      </w:r>
      <w:r w:rsidR="00792388">
        <w:fldChar w:fldCharType="end"/>
      </w:r>
      <w:r w:rsidRPr="00020BD2">
        <w:rPr>
          <w:rFonts w:ascii="Arial" w:eastAsia="Times New Roman" w:hAnsi="Arial" w:cs="Arial"/>
          <w:lang w:eastAsia="en-ZA"/>
        </w:rPr>
        <w:t xml:space="preserve"> above, the Service Provider hereby indemnifies, holds harmless and agrees to defend SARS and its officers, employees, agents, successors and assigns, against all claims or losses arising from or in connection with, any of the following</w:t>
      </w:r>
      <w:r w:rsidR="008364D2">
        <w:rPr>
          <w:rFonts w:ascii="Arial" w:eastAsia="Times New Roman" w:hAnsi="Arial" w:cs="Arial"/>
          <w:lang w:eastAsia="en-ZA"/>
        </w:rPr>
        <w:t>-</w:t>
      </w:r>
    </w:p>
    <w:p w14:paraId="591AA3C7" w14:textId="77777777" w:rsidR="00E6767B" w:rsidRPr="00020BD2" w:rsidRDefault="00E6767B" w:rsidP="002E7BBC">
      <w:pPr>
        <w:widowControl w:val="0"/>
        <w:tabs>
          <w:tab w:val="left" w:pos="1418"/>
        </w:tabs>
        <w:spacing w:after="0" w:line="360" w:lineRule="auto"/>
        <w:ind w:left="1418" w:right="641"/>
        <w:jc w:val="both"/>
        <w:rPr>
          <w:rFonts w:ascii="Arial" w:eastAsia="Times New Roman" w:hAnsi="Arial" w:cs="Arial"/>
          <w:lang w:eastAsia="en-ZA"/>
        </w:rPr>
      </w:pPr>
    </w:p>
    <w:p w14:paraId="6E09FE7A" w14:textId="77777777" w:rsidR="005565F9" w:rsidRPr="00020BD2" w:rsidRDefault="005565F9" w:rsidP="00F624E8">
      <w:pPr>
        <w:widowControl w:val="0"/>
        <w:numPr>
          <w:ilvl w:val="2"/>
          <w:numId w:val="10"/>
        </w:numPr>
        <w:tabs>
          <w:tab w:val="left" w:pos="900"/>
          <w:tab w:val="left" w:pos="141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Third party claims attributable to any breach of the provisions of this Agreement by the Service Provider;</w:t>
      </w:r>
    </w:p>
    <w:p w14:paraId="107491D3" w14:textId="77777777" w:rsidR="005C2FCE" w:rsidRDefault="005C2FCE" w:rsidP="00F624E8">
      <w:pPr>
        <w:widowControl w:val="0"/>
        <w:tabs>
          <w:tab w:val="left" w:pos="900"/>
          <w:tab w:val="left" w:pos="1418"/>
        </w:tabs>
        <w:spacing w:after="0" w:line="360" w:lineRule="auto"/>
        <w:ind w:left="2268" w:right="641" w:hanging="850"/>
        <w:jc w:val="both"/>
        <w:rPr>
          <w:rFonts w:ascii="Arial" w:eastAsia="Times New Roman" w:hAnsi="Arial" w:cs="Arial"/>
          <w:lang w:eastAsia="en-ZA"/>
        </w:rPr>
      </w:pPr>
    </w:p>
    <w:p w14:paraId="630AF6BC" w14:textId="77777777" w:rsidR="005565F9" w:rsidRPr="00020BD2" w:rsidRDefault="005565F9" w:rsidP="00F624E8">
      <w:pPr>
        <w:widowControl w:val="0"/>
        <w:numPr>
          <w:ilvl w:val="2"/>
          <w:numId w:val="10"/>
        </w:numPr>
        <w:tabs>
          <w:tab w:val="left" w:pos="900"/>
          <w:tab w:val="left" w:pos="141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Third party claims attributable to theft, fraud or other unlawful activity or any negligent, wilful or fraudulent conduct by the Service Provider or the Service Provider’s Personnel and claims attributable to errors and/or omissions;</w:t>
      </w:r>
    </w:p>
    <w:p w14:paraId="36A87525" w14:textId="77777777" w:rsidR="002E7BBC" w:rsidRDefault="002E7BBC" w:rsidP="00F624E8">
      <w:pPr>
        <w:widowControl w:val="0"/>
        <w:tabs>
          <w:tab w:val="left" w:pos="900"/>
          <w:tab w:val="left" w:pos="1418"/>
        </w:tabs>
        <w:spacing w:after="0" w:line="360" w:lineRule="auto"/>
        <w:ind w:left="2268" w:right="641" w:hanging="850"/>
        <w:jc w:val="both"/>
        <w:rPr>
          <w:rFonts w:ascii="Arial" w:eastAsia="Times New Roman" w:hAnsi="Arial" w:cs="Arial"/>
          <w:lang w:eastAsia="en-ZA"/>
        </w:rPr>
      </w:pPr>
    </w:p>
    <w:p w14:paraId="77A2E707" w14:textId="44923FB1" w:rsidR="005565F9" w:rsidRPr="00020BD2" w:rsidRDefault="005565F9" w:rsidP="00F624E8">
      <w:pPr>
        <w:widowControl w:val="0"/>
        <w:numPr>
          <w:ilvl w:val="2"/>
          <w:numId w:val="10"/>
        </w:numPr>
        <w:tabs>
          <w:tab w:val="left" w:pos="900"/>
          <w:tab w:val="left" w:pos="141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Third party claims arising from or related to the death or bodily injury of any agent, employee, customer, business invitee, business visitor or other person caused by the delictual conduct of the Service Provider or the Service Provider’s Personnel;</w:t>
      </w:r>
      <w:r w:rsidR="0010330D" w:rsidRPr="0010330D">
        <w:rPr>
          <w:rFonts w:ascii="Arial" w:eastAsia="Times New Roman" w:hAnsi="Arial" w:cs="Arial"/>
          <w:lang w:eastAsia="en-ZA"/>
        </w:rPr>
        <w:t xml:space="preserve"> </w:t>
      </w:r>
    </w:p>
    <w:p w14:paraId="3F85E889" w14:textId="77777777" w:rsidR="0075263C" w:rsidRDefault="0075263C" w:rsidP="002E7BBC">
      <w:pPr>
        <w:widowControl w:val="0"/>
        <w:tabs>
          <w:tab w:val="left" w:pos="900"/>
          <w:tab w:val="left" w:pos="1418"/>
        </w:tabs>
        <w:spacing w:after="0" w:line="360" w:lineRule="auto"/>
        <w:ind w:left="2127" w:right="641"/>
        <w:jc w:val="both"/>
        <w:rPr>
          <w:rFonts w:ascii="Arial" w:eastAsia="Times New Roman" w:hAnsi="Arial" w:cs="Arial"/>
          <w:lang w:eastAsia="en-ZA"/>
        </w:rPr>
      </w:pPr>
    </w:p>
    <w:p w14:paraId="09654CCF" w14:textId="77777777" w:rsidR="00D122E9" w:rsidRPr="00C20036" w:rsidRDefault="00D122E9" w:rsidP="00722458">
      <w:pPr>
        <w:widowControl w:val="0"/>
        <w:numPr>
          <w:ilvl w:val="2"/>
          <w:numId w:val="10"/>
        </w:numPr>
        <w:tabs>
          <w:tab w:val="left" w:pos="900"/>
          <w:tab w:val="left" w:pos="141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 xml:space="preserve">Claims arising </w:t>
      </w:r>
      <w:r>
        <w:rPr>
          <w:rFonts w:ascii="Arial" w:eastAsia="Times New Roman" w:hAnsi="Arial" w:cs="Arial"/>
          <w:lang w:eastAsia="en-ZA"/>
        </w:rPr>
        <w:t xml:space="preserve">from </w:t>
      </w:r>
      <w:r>
        <w:rPr>
          <w:rFonts w:ascii="Arial" w:hAnsi="Arial" w:cs="Arial"/>
        </w:rPr>
        <w:t xml:space="preserve">infringement </w:t>
      </w:r>
      <w:r w:rsidR="009F0234">
        <w:rPr>
          <w:rFonts w:ascii="Arial" w:hAnsi="Arial" w:cs="Arial"/>
        </w:rPr>
        <w:t xml:space="preserve">by the Service Provider </w:t>
      </w:r>
      <w:r>
        <w:rPr>
          <w:rFonts w:ascii="Arial" w:hAnsi="Arial" w:cs="Arial"/>
        </w:rPr>
        <w:t>of Intellectual Property rights of a third party;</w:t>
      </w:r>
    </w:p>
    <w:p w14:paraId="0E40659D" w14:textId="77777777" w:rsidR="00C20036" w:rsidRDefault="00C20036" w:rsidP="00C20036">
      <w:pPr>
        <w:widowControl w:val="0"/>
        <w:tabs>
          <w:tab w:val="left" w:pos="900"/>
          <w:tab w:val="left" w:pos="1418"/>
        </w:tabs>
        <w:spacing w:after="0" w:line="360" w:lineRule="auto"/>
        <w:ind w:left="2268" w:right="641"/>
        <w:jc w:val="both"/>
        <w:rPr>
          <w:rFonts w:ascii="Arial" w:eastAsia="Times New Roman" w:hAnsi="Arial" w:cs="Arial"/>
          <w:lang w:eastAsia="en-ZA"/>
        </w:rPr>
      </w:pPr>
    </w:p>
    <w:p w14:paraId="5786E54A" w14:textId="0A789C59" w:rsidR="00D51E4D" w:rsidRDefault="005565F9" w:rsidP="00722458">
      <w:pPr>
        <w:widowControl w:val="0"/>
        <w:numPr>
          <w:ilvl w:val="2"/>
          <w:numId w:val="10"/>
        </w:numPr>
        <w:tabs>
          <w:tab w:val="left" w:pos="900"/>
          <w:tab w:val="left" w:pos="141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Claims arising from damage to property owned or leased by SARS or belonging to a third party caused by the acts or omissions of the Service Provider or the Service Provider’s Personnel</w:t>
      </w:r>
      <w:r w:rsidR="00D51E4D">
        <w:rPr>
          <w:rFonts w:ascii="Arial" w:eastAsia="Times New Roman" w:hAnsi="Arial" w:cs="Arial"/>
          <w:lang w:eastAsia="en-ZA"/>
        </w:rPr>
        <w:t xml:space="preserve">; </w:t>
      </w:r>
      <w:r w:rsidR="009D16E5">
        <w:rPr>
          <w:rFonts w:ascii="Arial" w:eastAsia="Times New Roman" w:hAnsi="Arial" w:cs="Arial"/>
          <w:lang w:eastAsia="en-ZA"/>
        </w:rPr>
        <w:t xml:space="preserve">and/or </w:t>
      </w:r>
    </w:p>
    <w:p w14:paraId="6D173CFE" w14:textId="77777777" w:rsidR="00C06063" w:rsidRDefault="00C06063" w:rsidP="00D27FE1">
      <w:pPr>
        <w:widowControl w:val="0"/>
        <w:tabs>
          <w:tab w:val="left" w:pos="900"/>
          <w:tab w:val="left" w:pos="1418"/>
        </w:tabs>
        <w:spacing w:after="0" w:line="360" w:lineRule="auto"/>
        <w:ind w:left="2268" w:right="641"/>
        <w:jc w:val="both"/>
        <w:rPr>
          <w:rFonts w:ascii="Arial" w:eastAsia="Times New Roman" w:hAnsi="Arial" w:cs="Arial"/>
          <w:lang w:eastAsia="en-ZA"/>
        </w:rPr>
      </w:pPr>
    </w:p>
    <w:p w14:paraId="0F36A651" w14:textId="39A241CB" w:rsidR="005565F9" w:rsidRDefault="00D51E4D" w:rsidP="00F624E8">
      <w:pPr>
        <w:widowControl w:val="0"/>
        <w:numPr>
          <w:ilvl w:val="2"/>
          <w:numId w:val="10"/>
        </w:numPr>
        <w:tabs>
          <w:tab w:val="left" w:pos="900"/>
          <w:tab w:val="left" w:pos="1418"/>
        </w:tabs>
        <w:spacing w:after="0" w:line="360" w:lineRule="auto"/>
        <w:ind w:left="2268" w:right="641" w:hanging="850"/>
        <w:jc w:val="both"/>
        <w:rPr>
          <w:rFonts w:ascii="Arial" w:eastAsia="Times New Roman" w:hAnsi="Arial" w:cs="Arial"/>
          <w:lang w:eastAsia="en-ZA"/>
        </w:rPr>
      </w:pPr>
      <w:r>
        <w:rPr>
          <w:rFonts w:ascii="Arial" w:eastAsia="Times New Roman" w:hAnsi="Arial" w:cs="Arial"/>
          <w:lang w:eastAsia="en-ZA"/>
        </w:rPr>
        <w:t xml:space="preserve">Failure by the Service Provider to pay </w:t>
      </w:r>
      <w:r w:rsidR="00C06063">
        <w:rPr>
          <w:rFonts w:ascii="Arial" w:eastAsia="Times New Roman" w:hAnsi="Arial" w:cs="Arial"/>
          <w:lang w:eastAsia="en-ZA"/>
        </w:rPr>
        <w:t xml:space="preserve">or honour any other obligation to </w:t>
      </w:r>
      <w:r>
        <w:rPr>
          <w:rFonts w:ascii="Arial" w:eastAsia="Times New Roman" w:hAnsi="Arial" w:cs="Arial"/>
          <w:lang w:eastAsia="en-ZA"/>
        </w:rPr>
        <w:t>third party suppliers engaged by itself in the execution of the Services</w:t>
      </w:r>
      <w:r w:rsidR="0010330D">
        <w:rPr>
          <w:rFonts w:ascii="Arial" w:eastAsia="Times New Roman" w:hAnsi="Arial" w:cs="Arial"/>
          <w:lang w:eastAsia="en-ZA"/>
        </w:rPr>
        <w:t>.</w:t>
      </w:r>
      <w:r w:rsidR="005565F9" w:rsidRPr="00020BD2">
        <w:rPr>
          <w:rFonts w:ascii="Arial" w:eastAsia="Times New Roman" w:hAnsi="Arial" w:cs="Arial"/>
          <w:lang w:eastAsia="en-ZA"/>
        </w:rPr>
        <w:t xml:space="preserve"> </w:t>
      </w:r>
    </w:p>
    <w:p w14:paraId="3E971D09" w14:textId="77777777" w:rsidR="003E3AA4" w:rsidRPr="00F624E8" w:rsidRDefault="003E3AA4" w:rsidP="003E3AA4">
      <w:pPr>
        <w:pStyle w:val="ListParagraph"/>
        <w:rPr>
          <w:rFonts w:ascii="Arial" w:hAnsi="Arial"/>
          <w:lang w:val="en-ZA"/>
        </w:rPr>
      </w:pPr>
    </w:p>
    <w:p w14:paraId="4641B12B" w14:textId="77777777" w:rsidR="00682F89" w:rsidRDefault="005A2C1D" w:rsidP="002E7BBC">
      <w:pPr>
        <w:pStyle w:val="Heading3"/>
      </w:pPr>
      <w:bookmarkStart w:id="263" w:name="_Toc390854694"/>
      <w:bookmarkStart w:id="264" w:name="_Toc390855601"/>
      <w:bookmarkStart w:id="265" w:name="_Ref383977446"/>
      <w:bookmarkStart w:id="266" w:name="_Ref399150887"/>
      <w:bookmarkStart w:id="267" w:name="_Toc65226904"/>
      <w:bookmarkEnd w:id="263"/>
      <w:bookmarkEnd w:id="264"/>
      <w:r w:rsidRPr="00020BD2">
        <w:t>BREACH</w:t>
      </w:r>
      <w:bookmarkEnd w:id="265"/>
      <w:bookmarkEnd w:id="266"/>
      <w:bookmarkEnd w:id="267"/>
    </w:p>
    <w:p w14:paraId="6136A2B9" w14:textId="77777777" w:rsidR="005A2C1D" w:rsidRPr="00020BD2" w:rsidRDefault="00B015F7" w:rsidP="002E7BBC">
      <w:pPr>
        <w:pStyle w:val="Heading3"/>
        <w:numPr>
          <w:ilvl w:val="0"/>
          <w:numId w:val="0"/>
        </w:numPr>
        <w:ind w:left="1418"/>
      </w:pPr>
      <w:r w:rsidRPr="00020BD2">
        <w:fldChar w:fldCharType="begin"/>
      </w:r>
      <w:r w:rsidR="005A2C1D" w:rsidRPr="00020BD2">
        <w:instrText>tc "</w:instrText>
      </w:r>
      <w:bookmarkStart w:id="268" w:name="_Toc304296312"/>
      <w:bookmarkStart w:id="269" w:name="_Toc317758746"/>
      <w:bookmarkStart w:id="270" w:name="_Toc327100064"/>
      <w:bookmarkStart w:id="271" w:name="_Toc334619091"/>
      <w:bookmarkStart w:id="272" w:name="_Toc341108085"/>
      <w:bookmarkStart w:id="273" w:name="_Toc356900015"/>
      <w:r w:rsidR="00480C55">
        <w:instrText>2</w:instrText>
      </w:r>
      <w:r w:rsidR="00A041BD">
        <w:instrText>3</w:instrText>
      </w:r>
      <w:r w:rsidR="005A2C1D" w:rsidRPr="00020BD2">
        <w:instrText>.   BREACH</w:instrText>
      </w:r>
      <w:bookmarkEnd w:id="268"/>
      <w:bookmarkEnd w:id="269"/>
      <w:bookmarkEnd w:id="270"/>
      <w:bookmarkEnd w:id="271"/>
      <w:bookmarkEnd w:id="272"/>
      <w:bookmarkEnd w:id="273"/>
      <w:r w:rsidR="005A2C1D" w:rsidRPr="00020BD2">
        <w:instrText>" \f C \l 1</w:instrText>
      </w:r>
      <w:r w:rsidRPr="00020BD2">
        <w:fldChar w:fldCharType="end"/>
      </w:r>
    </w:p>
    <w:p w14:paraId="080D86D3" w14:textId="77777777" w:rsidR="005A2C1D" w:rsidRDefault="005A2C1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If a Party (the “Defaulting Party”) is in default or breach of any obligation which arises in terms of the Agreement and that Defaulting Party fails to remedy such default or breach within fourteen (14) Business </w:t>
      </w:r>
      <w:r w:rsidR="00784A18" w:rsidRPr="00020BD2">
        <w:rPr>
          <w:rFonts w:ascii="Arial" w:eastAsia="Times New Roman" w:hAnsi="Arial" w:cs="Arial"/>
          <w:lang w:eastAsia="en-ZA"/>
        </w:rPr>
        <w:t>D</w:t>
      </w:r>
      <w:r w:rsidRPr="00020BD2">
        <w:rPr>
          <w:rFonts w:ascii="Arial" w:eastAsia="Times New Roman" w:hAnsi="Arial" w:cs="Arial"/>
          <w:lang w:eastAsia="en-ZA"/>
        </w:rPr>
        <w:t xml:space="preserve">ays after receipt of a written notice given by the other Party (the “Aggrieved Party”) calling upon the Defaulting Party to remedy such default or breach, then the Aggrieved Party may, without prejudice to any other rights which it may have in terms hereof or at </w:t>
      </w:r>
      <w:r w:rsidR="00784A18" w:rsidRPr="00020BD2">
        <w:rPr>
          <w:rFonts w:ascii="Arial" w:eastAsia="Times New Roman" w:hAnsi="Arial" w:cs="Arial"/>
          <w:lang w:eastAsia="en-ZA"/>
        </w:rPr>
        <w:t>l</w:t>
      </w:r>
      <w:r w:rsidRPr="00020BD2">
        <w:rPr>
          <w:rFonts w:ascii="Arial" w:eastAsia="Times New Roman" w:hAnsi="Arial" w:cs="Arial"/>
          <w:lang w:eastAsia="en-ZA"/>
        </w:rPr>
        <w:t>aw</w:t>
      </w:r>
      <w:r w:rsidR="008364D2">
        <w:rPr>
          <w:rFonts w:ascii="Arial" w:eastAsia="Times New Roman" w:hAnsi="Arial" w:cs="Arial"/>
          <w:lang w:eastAsia="en-ZA"/>
        </w:rPr>
        <w:t>-</w:t>
      </w:r>
      <w:r w:rsidRPr="00020BD2">
        <w:rPr>
          <w:rFonts w:ascii="Arial" w:eastAsia="Times New Roman" w:hAnsi="Arial" w:cs="Arial"/>
          <w:lang w:eastAsia="en-ZA"/>
        </w:rPr>
        <w:tab/>
      </w:r>
    </w:p>
    <w:p w14:paraId="09FA0A8C" w14:textId="77777777" w:rsidR="00BA2B31" w:rsidRDefault="00BA2B31" w:rsidP="002E7BBC">
      <w:pPr>
        <w:widowControl w:val="0"/>
        <w:tabs>
          <w:tab w:val="left" w:pos="1418"/>
        </w:tabs>
        <w:spacing w:after="0" w:line="360" w:lineRule="auto"/>
        <w:ind w:left="1418" w:right="641"/>
        <w:jc w:val="both"/>
        <w:rPr>
          <w:rFonts w:ascii="Arial" w:eastAsia="Times New Roman" w:hAnsi="Arial" w:cs="Arial"/>
          <w:lang w:eastAsia="en-ZA"/>
        </w:rPr>
      </w:pPr>
    </w:p>
    <w:p w14:paraId="587351AF" w14:textId="77777777" w:rsidR="005A2C1D" w:rsidRDefault="005A2C1D" w:rsidP="00F624E8">
      <w:pPr>
        <w:widowControl w:val="0"/>
        <w:numPr>
          <w:ilvl w:val="2"/>
          <w:numId w:val="10"/>
        </w:numPr>
        <w:tabs>
          <w:tab w:val="left" w:pos="900"/>
          <w:tab w:val="left" w:pos="141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claim specific performance;</w:t>
      </w:r>
    </w:p>
    <w:p w14:paraId="5B118296" w14:textId="77777777" w:rsidR="00BA2B31" w:rsidRPr="00020BD2" w:rsidRDefault="00BA2B31" w:rsidP="00F624E8">
      <w:pPr>
        <w:widowControl w:val="0"/>
        <w:tabs>
          <w:tab w:val="left" w:pos="900"/>
          <w:tab w:val="left" w:pos="1418"/>
        </w:tabs>
        <w:spacing w:after="0" w:line="360" w:lineRule="auto"/>
        <w:ind w:left="2268" w:right="641" w:hanging="850"/>
        <w:jc w:val="both"/>
        <w:rPr>
          <w:rFonts w:ascii="Arial" w:eastAsia="Times New Roman" w:hAnsi="Arial" w:cs="Arial"/>
          <w:lang w:eastAsia="en-ZA"/>
        </w:rPr>
      </w:pPr>
    </w:p>
    <w:p w14:paraId="49CB906E" w14:textId="77777777" w:rsidR="005A2C1D" w:rsidRPr="00020BD2" w:rsidRDefault="005A2C1D" w:rsidP="00F624E8">
      <w:pPr>
        <w:widowControl w:val="0"/>
        <w:numPr>
          <w:ilvl w:val="2"/>
          <w:numId w:val="10"/>
        </w:numPr>
        <w:tabs>
          <w:tab w:val="left" w:pos="900"/>
          <w:tab w:val="left" w:pos="141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cancel this Agreement, such cancellation to be effective immediately on receipt by the Defaulting Party of a written notice to that effect; or</w:t>
      </w:r>
    </w:p>
    <w:p w14:paraId="2170A0EF" w14:textId="77777777" w:rsidR="006106A3" w:rsidRPr="00020BD2" w:rsidRDefault="006106A3" w:rsidP="00F624E8">
      <w:pPr>
        <w:widowControl w:val="0"/>
        <w:tabs>
          <w:tab w:val="left" w:pos="900"/>
          <w:tab w:val="left" w:pos="1418"/>
        </w:tabs>
        <w:spacing w:after="0" w:line="360" w:lineRule="auto"/>
        <w:ind w:left="2268" w:right="641" w:hanging="850"/>
        <w:jc w:val="both"/>
        <w:rPr>
          <w:rFonts w:ascii="Arial" w:eastAsia="Times New Roman" w:hAnsi="Arial" w:cs="Arial"/>
          <w:lang w:eastAsia="en-ZA"/>
        </w:rPr>
      </w:pPr>
    </w:p>
    <w:p w14:paraId="78DAA38C" w14:textId="77777777" w:rsidR="005A2C1D" w:rsidRPr="00020BD2" w:rsidRDefault="005A2C1D" w:rsidP="00F624E8">
      <w:pPr>
        <w:widowControl w:val="0"/>
        <w:numPr>
          <w:ilvl w:val="2"/>
          <w:numId w:val="10"/>
        </w:numPr>
        <w:tabs>
          <w:tab w:val="left" w:pos="900"/>
          <w:tab w:val="left" w:pos="141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 xml:space="preserve">claim any money due and payable in terms of this Agreement and claim damages from the Defaulting Party. </w:t>
      </w:r>
    </w:p>
    <w:p w14:paraId="76C130EF" w14:textId="77777777" w:rsidR="007F322A" w:rsidRDefault="007F322A" w:rsidP="002E7BBC">
      <w:pPr>
        <w:widowControl w:val="0"/>
        <w:tabs>
          <w:tab w:val="left" w:pos="1418"/>
        </w:tabs>
        <w:spacing w:after="0" w:line="360" w:lineRule="auto"/>
        <w:ind w:left="1418" w:right="641"/>
        <w:jc w:val="both"/>
        <w:rPr>
          <w:rFonts w:ascii="Arial" w:eastAsia="Times New Roman" w:hAnsi="Arial" w:cs="Arial"/>
          <w:lang w:eastAsia="en-ZA"/>
        </w:rPr>
      </w:pPr>
      <w:bookmarkStart w:id="274" w:name="_Ref356805900"/>
    </w:p>
    <w:p w14:paraId="6C7F436C" w14:textId="61D8B095" w:rsidR="005A2C1D" w:rsidRPr="00020BD2" w:rsidRDefault="005A2C1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The Service Provider acknowledges that it is a material term of this Agreement that the Service Levels </w:t>
      </w:r>
      <w:r w:rsidR="00784A18" w:rsidRPr="00AC1F0A">
        <w:rPr>
          <w:rFonts w:ascii="Arial" w:eastAsia="Times New Roman" w:hAnsi="Arial" w:cs="Arial"/>
          <w:lang w:eastAsia="en-ZA"/>
        </w:rPr>
        <w:t xml:space="preserve">contained in a </w:t>
      </w:r>
      <w:r w:rsidR="00AD0A16">
        <w:rPr>
          <w:rFonts w:ascii="Arial" w:eastAsia="Times New Roman" w:hAnsi="Arial" w:cs="Arial"/>
          <w:lang w:eastAsia="en-ZA"/>
        </w:rPr>
        <w:t>Service Request</w:t>
      </w:r>
      <w:r w:rsidR="00784A18" w:rsidRPr="00AC1F0A">
        <w:rPr>
          <w:rFonts w:ascii="Arial" w:eastAsia="Times New Roman" w:hAnsi="Arial" w:cs="Arial"/>
          <w:lang w:eastAsia="en-ZA"/>
        </w:rPr>
        <w:t xml:space="preserve"> </w:t>
      </w:r>
      <w:r w:rsidRPr="00020BD2">
        <w:rPr>
          <w:rFonts w:ascii="Arial" w:eastAsia="Times New Roman" w:hAnsi="Arial" w:cs="Arial"/>
          <w:lang w:eastAsia="en-ZA"/>
        </w:rPr>
        <w:t xml:space="preserve">must be maintained throughout the duration of </w:t>
      </w:r>
      <w:r w:rsidR="00162A82" w:rsidRPr="00020BD2">
        <w:rPr>
          <w:rFonts w:ascii="Arial" w:eastAsia="Times New Roman" w:hAnsi="Arial" w:cs="Arial"/>
          <w:lang w:eastAsia="en-ZA"/>
        </w:rPr>
        <w:t xml:space="preserve">a </w:t>
      </w:r>
      <w:r w:rsidR="00AD0A16">
        <w:rPr>
          <w:rFonts w:ascii="Arial" w:eastAsia="Times New Roman" w:hAnsi="Arial" w:cs="Arial"/>
          <w:lang w:eastAsia="en-ZA"/>
        </w:rPr>
        <w:t>Service Request</w:t>
      </w:r>
      <w:r w:rsidR="007B50F4" w:rsidRPr="00020BD2">
        <w:rPr>
          <w:rFonts w:ascii="Arial" w:eastAsia="Times New Roman" w:hAnsi="Arial" w:cs="Arial"/>
          <w:lang w:eastAsia="en-ZA"/>
        </w:rPr>
        <w:t xml:space="preserve"> or this </w:t>
      </w:r>
      <w:r w:rsidR="0055133B" w:rsidRPr="007422FE">
        <w:rPr>
          <w:rFonts w:ascii="Arial" w:eastAsia="Times New Roman" w:hAnsi="Arial" w:cs="Arial"/>
          <w:lang w:eastAsia="en-ZA"/>
        </w:rPr>
        <w:t>Agreement</w:t>
      </w:r>
      <w:r w:rsidRPr="00020BD2">
        <w:rPr>
          <w:rFonts w:ascii="Arial" w:eastAsia="Times New Roman" w:hAnsi="Arial" w:cs="Arial"/>
          <w:lang w:eastAsia="en-ZA"/>
        </w:rPr>
        <w:t xml:space="preserve">. The Parties agree that multiple </w:t>
      </w:r>
      <w:r w:rsidR="00D10678">
        <w:rPr>
          <w:rFonts w:ascii="Arial" w:eastAsia="Times New Roman" w:hAnsi="Arial" w:cs="Arial"/>
          <w:lang w:eastAsia="en-ZA"/>
        </w:rPr>
        <w:t>Performance</w:t>
      </w:r>
      <w:r w:rsidRPr="00020BD2">
        <w:rPr>
          <w:rFonts w:ascii="Arial" w:eastAsia="Times New Roman" w:hAnsi="Arial" w:cs="Arial"/>
          <w:lang w:eastAsia="en-ZA"/>
        </w:rPr>
        <w:t xml:space="preserve"> </w:t>
      </w:r>
      <w:r w:rsidR="00D10678">
        <w:rPr>
          <w:rFonts w:ascii="Arial" w:eastAsia="Times New Roman" w:hAnsi="Arial" w:cs="Arial"/>
          <w:lang w:eastAsia="en-ZA"/>
        </w:rPr>
        <w:t>F</w:t>
      </w:r>
      <w:r w:rsidRPr="00020BD2">
        <w:rPr>
          <w:rFonts w:ascii="Arial" w:eastAsia="Times New Roman" w:hAnsi="Arial" w:cs="Arial"/>
          <w:lang w:eastAsia="en-ZA"/>
        </w:rPr>
        <w:t xml:space="preserve">ailures will constitute sufficient proof of persistent non-compliance by the Service Provider </w:t>
      </w:r>
      <w:r w:rsidR="00410809">
        <w:rPr>
          <w:rFonts w:ascii="Arial" w:eastAsia="Times New Roman" w:hAnsi="Arial" w:cs="Arial"/>
          <w:lang w:eastAsia="en-ZA"/>
        </w:rPr>
        <w:t>with</w:t>
      </w:r>
      <w:r w:rsidRPr="00020BD2">
        <w:rPr>
          <w:rFonts w:ascii="Arial" w:eastAsia="Times New Roman" w:hAnsi="Arial" w:cs="Arial"/>
          <w:lang w:eastAsia="en-ZA"/>
        </w:rPr>
        <w:t xml:space="preserve"> SARS’s prescribed Service Levels and that such persistent non-compliance will constitute a material breach of this Agreement.</w:t>
      </w:r>
      <w:bookmarkEnd w:id="274"/>
    </w:p>
    <w:p w14:paraId="694A7726" w14:textId="77777777" w:rsidR="0075263C" w:rsidRDefault="0075263C" w:rsidP="002E7BBC">
      <w:pPr>
        <w:widowControl w:val="0"/>
        <w:tabs>
          <w:tab w:val="left" w:pos="1418"/>
        </w:tabs>
        <w:spacing w:after="0" w:line="360" w:lineRule="auto"/>
        <w:ind w:left="1418" w:right="641"/>
        <w:jc w:val="both"/>
        <w:rPr>
          <w:rFonts w:ascii="Arial" w:eastAsia="Times New Roman" w:hAnsi="Arial" w:cs="Arial"/>
          <w:lang w:eastAsia="en-ZA"/>
        </w:rPr>
      </w:pPr>
    </w:p>
    <w:p w14:paraId="68C9E2D1" w14:textId="77777777" w:rsidR="005A2C1D" w:rsidRPr="00020BD2" w:rsidRDefault="005A2C1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The remedies set out in this clause shall not be construed to be exhaustive of any other remedies available to the Parties.</w:t>
      </w:r>
    </w:p>
    <w:p w14:paraId="240F48FD" w14:textId="77777777" w:rsidR="00E23D00" w:rsidRDefault="001F5D88" w:rsidP="002E7BBC">
      <w:pPr>
        <w:widowControl w:val="0"/>
        <w:tabs>
          <w:tab w:val="left" w:pos="2460"/>
        </w:tabs>
        <w:spacing w:after="0" w:line="360" w:lineRule="auto"/>
        <w:ind w:right="641"/>
        <w:jc w:val="both"/>
        <w:rPr>
          <w:rFonts w:ascii="Arial" w:eastAsia="Times New Roman" w:hAnsi="Arial" w:cs="Arial"/>
          <w:lang w:eastAsia="en-ZA"/>
        </w:rPr>
      </w:pPr>
      <w:r>
        <w:rPr>
          <w:rFonts w:ascii="Arial" w:eastAsia="Times New Roman" w:hAnsi="Arial" w:cs="Arial"/>
          <w:lang w:eastAsia="en-ZA"/>
        </w:rPr>
        <w:tab/>
      </w:r>
    </w:p>
    <w:p w14:paraId="796FDC50" w14:textId="77777777" w:rsidR="00682F89" w:rsidRDefault="005A2C1D" w:rsidP="002E7BBC">
      <w:pPr>
        <w:pStyle w:val="Heading3"/>
      </w:pPr>
      <w:bookmarkStart w:id="275" w:name="_Toc65226905"/>
      <w:r w:rsidRPr="00020BD2">
        <w:t>TERMINATION</w:t>
      </w:r>
      <w:bookmarkEnd w:id="275"/>
    </w:p>
    <w:p w14:paraId="5363D110" w14:textId="77777777" w:rsidR="005A2C1D" w:rsidRPr="00020BD2" w:rsidRDefault="00B015F7" w:rsidP="002E7BBC">
      <w:pPr>
        <w:pStyle w:val="Heading3"/>
        <w:numPr>
          <w:ilvl w:val="0"/>
          <w:numId w:val="0"/>
        </w:numPr>
        <w:ind w:left="1418"/>
      </w:pPr>
      <w:r w:rsidRPr="00020BD2">
        <w:fldChar w:fldCharType="begin"/>
      </w:r>
      <w:r w:rsidR="005A2C1D" w:rsidRPr="00020BD2">
        <w:instrText>tc "</w:instrText>
      </w:r>
      <w:bookmarkStart w:id="276" w:name="_Toc350348305"/>
      <w:bookmarkStart w:id="277" w:name="_Toc356900016"/>
      <w:r w:rsidR="00480C55">
        <w:instrText>2</w:instrText>
      </w:r>
      <w:r w:rsidR="00A041BD">
        <w:instrText>4</w:instrText>
      </w:r>
      <w:r w:rsidR="005A2C1D" w:rsidRPr="00020BD2">
        <w:instrText>.   TERMINATION</w:instrText>
      </w:r>
      <w:bookmarkEnd w:id="276"/>
      <w:bookmarkEnd w:id="277"/>
      <w:r w:rsidR="005A2C1D" w:rsidRPr="00020BD2">
        <w:instrText>" \f C \l 1</w:instrText>
      </w:r>
      <w:r w:rsidRPr="00020BD2">
        <w:fldChar w:fldCharType="end"/>
      </w:r>
    </w:p>
    <w:p w14:paraId="37583126" w14:textId="77777777" w:rsidR="00497F3F" w:rsidRPr="00020BD2" w:rsidRDefault="005A2C1D" w:rsidP="002E7BBC">
      <w:pPr>
        <w:widowControl w:val="0"/>
        <w:numPr>
          <w:ilvl w:val="1"/>
          <w:numId w:val="10"/>
        </w:numPr>
        <w:tabs>
          <w:tab w:val="left" w:pos="1418"/>
        </w:tabs>
        <w:spacing w:after="0" w:line="360" w:lineRule="auto"/>
        <w:ind w:left="1418" w:right="641" w:hanging="992"/>
        <w:jc w:val="both"/>
        <w:rPr>
          <w:rFonts w:ascii="Arial" w:eastAsia="Times New Roman" w:hAnsi="Arial" w:cs="Arial"/>
          <w:b/>
          <w:lang w:eastAsia="en-ZA"/>
        </w:rPr>
      </w:pPr>
      <w:r w:rsidRPr="00020BD2">
        <w:rPr>
          <w:rFonts w:ascii="Arial" w:eastAsia="Times New Roman" w:hAnsi="Arial" w:cs="Arial"/>
          <w:b/>
          <w:lang w:eastAsia="en-ZA"/>
        </w:rPr>
        <w:t>Termination for cause by SARS</w:t>
      </w:r>
    </w:p>
    <w:p w14:paraId="31FC35C3" w14:textId="77777777" w:rsidR="00C20036" w:rsidRPr="00020BD2" w:rsidRDefault="00C20036" w:rsidP="00C20036">
      <w:pPr>
        <w:widowControl w:val="0"/>
        <w:tabs>
          <w:tab w:val="left" w:pos="1418"/>
        </w:tabs>
        <w:spacing w:after="0" w:line="360" w:lineRule="auto"/>
        <w:ind w:left="1418" w:right="641"/>
        <w:jc w:val="both"/>
        <w:rPr>
          <w:rFonts w:ascii="Arial" w:eastAsia="Times New Roman" w:hAnsi="Arial" w:cs="Arial"/>
          <w:b/>
          <w:lang w:eastAsia="en-ZA"/>
        </w:rPr>
      </w:pPr>
    </w:p>
    <w:p w14:paraId="4D624C94" w14:textId="0BDA3F90" w:rsidR="005A2C1D" w:rsidRPr="00020BD2" w:rsidRDefault="005A2C1D" w:rsidP="009D16E5">
      <w:pPr>
        <w:widowControl w:val="0"/>
        <w:numPr>
          <w:ilvl w:val="2"/>
          <w:numId w:val="10"/>
        </w:numPr>
        <w:tabs>
          <w:tab w:val="left" w:pos="900"/>
          <w:tab w:val="left" w:pos="1418"/>
        </w:tabs>
        <w:spacing w:after="0" w:line="360" w:lineRule="auto"/>
        <w:ind w:left="2268" w:right="641" w:hanging="850"/>
        <w:jc w:val="both"/>
        <w:rPr>
          <w:rFonts w:ascii="Arial" w:eastAsia="Times New Roman" w:hAnsi="Arial" w:cs="Arial"/>
          <w:lang w:eastAsia="en-ZA"/>
        </w:rPr>
      </w:pPr>
      <w:bookmarkStart w:id="278" w:name="_Ref350356058"/>
      <w:bookmarkStart w:id="279" w:name="_Ref97595823"/>
      <w:bookmarkStart w:id="280" w:name="_Ref390874933"/>
      <w:r w:rsidRPr="00020BD2">
        <w:rPr>
          <w:rFonts w:ascii="Arial" w:eastAsia="Times New Roman" w:hAnsi="Arial" w:cs="Arial"/>
          <w:lang w:eastAsia="en-ZA"/>
        </w:rPr>
        <w:t>SARS may, by giving notice to the Service Provider, terminate this Agreement or the rendering of the Services in whole or in part, as of a date set out in the notice of termination, in the event that the Service Provider</w:t>
      </w:r>
      <w:bookmarkEnd w:id="278"/>
      <w:bookmarkEnd w:id="279"/>
      <w:r w:rsidRPr="00020BD2">
        <w:rPr>
          <w:rFonts w:ascii="Arial" w:eastAsia="Times New Roman" w:hAnsi="Arial" w:cs="Arial"/>
          <w:lang w:eastAsia="en-ZA"/>
        </w:rPr>
        <w:t xml:space="preserve"> fails to comply with the provisions in </w:t>
      </w:r>
      <w:r w:rsidRPr="00020BD2">
        <w:rPr>
          <w:rFonts w:ascii="Arial" w:eastAsia="Times New Roman" w:hAnsi="Arial" w:cs="Arial"/>
          <w:b/>
          <w:lang w:eastAsia="en-ZA"/>
        </w:rPr>
        <w:t xml:space="preserve">clause </w:t>
      </w:r>
      <w:r w:rsidR="00996828">
        <w:rPr>
          <w:b/>
        </w:rPr>
        <w:fldChar w:fldCharType="begin"/>
      </w:r>
      <w:r w:rsidR="00996828">
        <w:rPr>
          <w:rFonts w:ascii="Arial" w:eastAsia="Times New Roman" w:hAnsi="Arial" w:cs="Arial"/>
          <w:b/>
          <w:lang w:eastAsia="en-ZA"/>
        </w:rPr>
        <w:instrText xml:space="preserve"> REF _Ref457547698 \r \h </w:instrText>
      </w:r>
      <w:r w:rsidR="00996828">
        <w:rPr>
          <w:b/>
        </w:rPr>
      </w:r>
      <w:r w:rsidR="00996828">
        <w:rPr>
          <w:b/>
        </w:rPr>
        <w:fldChar w:fldCharType="separate"/>
      </w:r>
      <w:r w:rsidR="009C46F4">
        <w:rPr>
          <w:rFonts w:ascii="Arial" w:eastAsia="Times New Roman" w:hAnsi="Arial" w:cs="Arial"/>
          <w:b/>
          <w:lang w:eastAsia="en-ZA"/>
        </w:rPr>
        <w:t>19</w:t>
      </w:r>
      <w:r w:rsidR="00996828">
        <w:rPr>
          <w:b/>
        </w:rPr>
        <w:fldChar w:fldCharType="end"/>
      </w:r>
      <w:r w:rsidRPr="00020BD2">
        <w:rPr>
          <w:rFonts w:ascii="Arial" w:eastAsia="Times New Roman" w:hAnsi="Arial" w:cs="Arial"/>
          <w:b/>
          <w:lang w:eastAsia="en-ZA"/>
        </w:rPr>
        <w:t xml:space="preserve"> </w:t>
      </w:r>
      <w:r w:rsidRPr="00020BD2">
        <w:rPr>
          <w:rFonts w:ascii="Arial" w:eastAsia="Times New Roman" w:hAnsi="Arial" w:cs="Arial"/>
          <w:lang w:eastAsia="en-ZA"/>
        </w:rPr>
        <w:t>of this Agreement or commits an act of insolvency as defined in the Insolvency Act, 1936 (Act No. 24 of 1936) or is placed under provisional liquidation or under business rescue proceedings or is finally liquidated</w:t>
      </w:r>
      <w:r w:rsidR="008B74E0" w:rsidRPr="00020BD2">
        <w:rPr>
          <w:rFonts w:ascii="Arial" w:eastAsia="Times New Roman" w:hAnsi="Arial" w:cs="Arial"/>
          <w:lang w:eastAsia="en-ZA"/>
        </w:rPr>
        <w:t>.  N</w:t>
      </w:r>
      <w:r w:rsidR="00353CBC" w:rsidRPr="00020BD2">
        <w:rPr>
          <w:rFonts w:ascii="Arial" w:eastAsia="Times New Roman" w:hAnsi="Arial" w:cs="Arial"/>
          <w:lang w:eastAsia="en-ZA"/>
        </w:rPr>
        <w:t>otwithstanding the above</w:t>
      </w:r>
      <w:r w:rsidR="008B74E0" w:rsidRPr="00020BD2">
        <w:rPr>
          <w:rFonts w:ascii="Arial" w:eastAsia="Times New Roman" w:hAnsi="Arial" w:cs="Arial"/>
          <w:lang w:eastAsia="en-ZA"/>
        </w:rPr>
        <w:t>,</w:t>
      </w:r>
      <w:r w:rsidR="00353CBC" w:rsidRPr="00020BD2">
        <w:rPr>
          <w:rFonts w:ascii="Arial" w:eastAsia="Times New Roman" w:hAnsi="Arial" w:cs="Arial"/>
          <w:lang w:eastAsia="en-ZA"/>
        </w:rPr>
        <w:t xml:space="preserve"> SARS may immediately terminate this Agreement without notice where the Service Provider breaches </w:t>
      </w:r>
      <w:r w:rsidR="00353CBC" w:rsidRPr="00020BD2">
        <w:rPr>
          <w:rFonts w:ascii="Arial" w:eastAsia="Times New Roman" w:hAnsi="Arial" w:cs="Arial"/>
          <w:b/>
          <w:lang w:eastAsia="en-ZA"/>
        </w:rPr>
        <w:t>clause</w:t>
      </w:r>
      <w:r w:rsidR="000A489C" w:rsidRPr="00020BD2">
        <w:rPr>
          <w:rFonts w:ascii="Arial" w:eastAsia="Times New Roman" w:hAnsi="Arial" w:cs="Arial"/>
          <w:lang w:eastAsia="en-ZA"/>
        </w:rPr>
        <w:t xml:space="preserve"> </w:t>
      </w:r>
      <w:r w:rsidR="00B12593" w:rsidRPr="00B12593">
        <w:rPr>
          <w:b/>
        </w:rPr>
        <w:fldChar w:fldCharType="begin"/>
      </w:r>
      <w:r w:rsidR="00B12593" w:rsidRPr="00B12593">
        <w:rPr>
          <w:rFonts w:ascii="Arial" w:eastAsia="Times New Roman" w:hAnsi="Arial" w:cs="Arial"/>
          <w:b/>
          <w:lang w:eastAsia="en-ZA"/>
        </w:rPr>
        <w:instrText xml:space="preserve"> REF _Ref399497789 \r \h </w:instrText>
      </w:r>
      <w:r w:rsidR="00B12593" w:rsidRPr="00B12593">
        <w:rPr>
          <w:b/>
        </w:rPr>
        <w:instrText xml:space="preserve"> \* MERGEFORMAT </w:instrText>
      </w:r>
      <w:r w:rsidR="00B12593" w:rsidRPr="00B12593">
        <w:rPr>
          <w:b/>
        </w:rPr>
      </w:r>
      <w:r w:rsidR="00B12593" w:rsidRPr="00B12593">
        <w:rPr>
          <w:b/>
        </w:rPr>
        <w:fldChar w:fldCharType="separate"/>
      </w:r>
      <w:r w:rsidR="00F57365">
        <w:rPr>
          <w:rFonts w:ascii="Arial" w:eastAsia="Times New Roman" w:hAnsi="Arial" w:cs="Arial"/>
          <w:b/>
          <w:lang w:eastAsia="en-ZA"/>
        </w:rPr>
        <w:t>31.2</w:t>
      </w:r>
      <w:r w:rsidR="00B12593" w:rsidRPr="00B12593">
        <w:rPr>
          <w:b/>
        </w:rPr>
        <w:fldChar w:fldCharType="end"/>
      </w:r>
      <w:r w:rsidRPr="00020BD2">
        <w:rPr>
          <w:rFonts w:ascii="Arial" w:eastAsia="Times New Roman" w:hAnsi="Arial" w:cs="Arial"/>
          <w:lang w:eastAsia="en-ZA"/>
        </w:rPr>
        <w:t>.</w:t>
      </w:r>
      <w:bookmarkEnd w:id="280"/>
    </w:p>
    <w:p w14:paraId="3547CBA0" w14:textId="77777777" w:rsidR="00404EAB" w:rsidRPr="00020BD2" w:rsidRDefault="00404EAB" w:rsidP="00404EAB">
      <w:pPr>
        <w:widowControl w:val="0"/>
        <w:tabs>
          <w:tab w:val="left" w:pos="900"/>
          <w:tab w:val="left" w:pos="1418"/>
        </w:tabs>
        <w:spacing w:after="0" w:line="360" w:lineRule="auto"/>
        <w:ind w:left="2127" w:right="641"/>
        <w:jc w:val="both"/>
        <w:rPr>
          <w:rFonts w:ascii="Arial" w:eastAsia="Times New Roman" w:hAnsi="Arial" w:cs="Arial"/>
          <w:lang w:eastAsia="en-ZA"/>
        </w:rPr>
      </w:pPr>
    </w:p>
    <w:p w14:paraId="4F20B86F" w14:textId="040F0D17" w:rsidR="005A2C1D" w:rsidRPr="00F624E8" w:rsidRDefault="005A2C1D" w:rsidP="009D16E5">
      <w:pPr>
        <w:pStyle w:val="ListParagraph"/>
        <w:widowControl w:val="0"/>
        <w:numPr>
          <w:ilvl w:val="2"/>
          <w:numId w:val="10"/>
        </w:numPr>
        <w:tabs>
          <w:tab w:val="left" w:pos="1276"/>
        </w:tabs>
        <w:spacing w:line="360" w:lineRule="auto"/>
        <w:ind w:left="2268" w:right="621" w:hanging="850"/>
        <w:jc w:val="both"/>
      </w:pPr>
      <w:r w:rsidRPr="00020BD2">
        <w:rPr>
          <w:rFonts w:ascii="Arial" w:hAnsi="Arial" w:cs="Arial"/>
          <w:lang w:eastAsia="en-ZA"/>
        </w:rPr>
        <w:t xml:space="preserve">SARS shall have no liability to the Service Provider with respect to a termination under </w:t>
      </w:r>
      <w:r w:rsidRPr="00020BD2">
        <w:rPr>
          <w:rFonts w:ascii="Arial" w:hAnsi="Arial" w:cs="Arial"/>
          <w:b/>
          <w:lang w:eastAsia="en-ZA"/>
        </w:rPr>
        <w:t xml:space="preserve">clause </w:t>
      </w:r>
      <w:r w:rsidR="001A7279">
        <w:fldChar w:fldCharType="begin"/>
      </w:r>
      <w:r w:rsidR="001A7279">
        <w:rPr>
          <w:rFonts w:ascii="Arial" w:hAnsi="Arial" w:cs="Arial"/>
          <w:b/>
          <w:lang w:eastAsia="en-ZA"/>
        </w:rPr>
        <w:instrText xml:space="preserve"> REF _Ref390874933 \r \h </w:instrText>
      </w:r>
      <w:r w:rsidR="001A7279">
        <w:fldChar w:fldCharType="separate"/>
      </w:r>
      <w:r w:rsidR="00F57365">
        <w:rPr>
          <w:rFonts w:ascii="Arial" w:hAnsi="Arial" w:cs="Arial"/>
          <w:b/>
          <w:lang w:eastAsia="en-ZA"/>
        </w:rPr>
        <w:t>26.1.1</w:t>
      </w:r>
      <w:r w:rsidR="001A7279">
        <w:fldChar w:fldCharType="end"/>
      </w:r>
      <w:r w:rsidRPr="00020BD2">
        <w:rPr>
          <w:rFonts w:ascii="Arial" w:hAnsi="Arial" w:cs="Arial"/>
          <w:lang w:eastAsia="en-ZA"/>
        </w:rPr>
        <w:t>.</w:t>
      </w:r>
      <w:r w:rsidR="009F0234" w:rsidRPr="009F0234">
        <w:rPr>
          <w:lang w:val="en-ZA"/>
        </w:rPr>
        <w:t xml:space="preserve"> </w:t>
      </w:r>
      <w:r w:rsidR="009F0234">
        <w:rPr>
          <w:lang w:val="en-ZA"/>
        </w:rPr>
        <w:t xml:space="preserve">SARS’s rights to terminate the Agreement in terms of this clause will not affect its pre-existing liabilities and outstanding liability for costs already incurred by </w:t>
      </w:r>
      <w:r w:rsidR="009D16E5">
        <w:rPr>
          <w:lang w:val="en-ZA"/>
        </w:rPr>
        <w:t>the service provider, p</w:t>
      </w:r>
      <w:r w:rsidR="009F0234">
        <w:rPr>
          <w:lang w:val="en-ZA"/>
        </w:rPr>
        <w:t>rovided value has been received by SARS in relation to that outstanding liability.</w:t>
      </w:r>
    </w:p>
    <w:p w14:paraId="35505F07" w14:textId="77777777" w:rsidR="00B61FC3" w:rsidRPr="00020BD2" w:rsidRDefault="00B61FC3" w:rsidP="002E7BBC">
      <w:pPr>
        <w:widowControl w:val="0"/>
        <w:tabs>
          <w:tab w:val="left" w:pos="900"/>
          <w:tab w:val="left" w:pos="1418"/>
        </w:tabs>
        <w:spacing w:after="0" w:line="360" w:lineRule="auto"/>
        <w:ind w:left="2127" w:right="641"/>
        <w:jc w:val="both"/>
        <w:rPr>
          <w:rFonts w:ascii="Arial" w:eastAsia="Times New Roman" w:hAnsi="Arial" w:cs="Arial"/>
          <w:b/>
          <w:lang w:eastAsia="en-ZA"/>
        </w:rPr>
      </w:pPr>
    </w:p>
    <w:p w14:paraId="675A6E2D" w14:textId="77777777" w:rsidR="00497F3F" w:rsidRPr="00020BD2" w:rsidRDefault="005A2C1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281" w:name="_Ref341696980"/>
      <w:r w:rsidRPr="00020BD2">
        <w:rPr>
          <w:rFonts w:ascii="Arial" w:eastAsia="Times New Roman" w:hAnsi="Arial" w:cs="Arial"/>
          <w:b/>
          <w:lang w:eastAsia="en-ZA"/>
        </w:rPr>
        <w:t>Termination Upon Sale, Acquisition, Merger or Change of Control</w:t>
      </w:r>
      <w:bookmarkEnd w:id="281"/>
    </w:p>
    <w:p w14:paraId="38D46E68" w14:textId="77777777" w:rsidR="00404EAB" w:rsidRPr="00020BD2" w:rsidRDefault="00404EAB" w:rsidP="00404EAB">
      <w:pPr>
        <w:widowControl w:val="0"/>
        <w:tabs>
          <w:tab w:val="left" w:pos="1418"/>
        </w:tabs>
        <w:spacing w:after="0" w:line="360" w:lineRule="auto"/>
        <w:ind w:left="1418" w:right="641"/>
        <w:jc w:val="both"/>
        <w:rPr>
          <w:rFonts w:ascii="Arial" w:eastAsia="Times New Roman" w:hAnsi="Arial" w:cs="Arial"/>
          <w:lang w:eastAsia="en-ZA"/>
        </w:rPr>
      </w:pPr>
    </w:p>
    <w:p w14:paraId="13419E00" w14:textId="29D6A1C1" w:rsidR="005A2C1D" w:rsidRPr="00020BD2" w:rsidRDefault="005A2C1D" w:rsidP="009D16E5">
      <w:pPr>
        <w:widowControl w:val="0"/>
        <w:numPr>
          <w:ilvl w:val="2"/>
          <w:numId w:val="10"/>
        </w:numPr>
        <w:tabs>
          <w:tab w:val="left" w:pos="900"/>
          <w:tab w:val="left" w:pos="141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 xml:space="preserve">In the event of a sale, acquisition, merger, or other change of control of the Service Provider (a “Change Event”) where such Change Event is achieved, directly or indirectly, in a single transaction or series of related transactions, or in the event of a sale of all or substantially all of the assets of the Service Provider in a single or series of related transactions, then, at any time within twenty (20) calendar days after being notified by the Service Provider in terms of </w:t>
      </w:r>
      <w:r w:rsidRPr="00020BD2">
        <w:rPr>
          <w:rFonts w:ascii="Arial" w:eastAsia="Times New Roman" w:hAnsi="Arial" w:cs="Arial"/>
          <w:b/>
          <w:lang w:eastAsia="en-ZA"/>
        </w:rPr>
        <w:t xml:space="preserve">clause </w:t>
      </w:r>
      <w:r w:rsidR="001A7279">
        <w:fldChar w:fldCharType="begin"/>
      </w:r>
      <w:r w:rsidR="001A7279">
        <w:rPr>
          <w:rFonts w:ascii="Arial" w:eastAsia="Times New Roman" w:hAnsi="Arial" w:cs="Arial"/>
          <w:b/>
          <w:lang w:eastAsia="en-ZA"/>
        </w:rPr>
        <w:instrText xml:space="preserve"> REF _Ref390874988 \r \h </w:instrText>
      </w:r>
      <w:r w:rsidR="001A7279">
        <w:fldChar w:fldCharType="separate"/>
      </w:r>
      <w:r w:rsidR="00F57365">
        <w:rPr>
          <w:rFonts w:ascii="Arial" w:eastAsia="Times New Roman" w:hAnsi="Arial" w:cs="Arial"/>
          <w:b/>
          <w:lang w:eastAsia="en-ZA"/>
        </w:rPr>
        <w:t>26.2.2</w:t>
      </w:r>
      <w:r w:rsidR="001A7279">
        <w:fldChar w:fldCharType="end"/>
      </w:r>
      <w:r w:rsidRPr="00020BD2">
        <w:rPr>
          <w:rFonts w:ascii="Arial" w:eastAsia="Times New Roman" w:hAnsi="Arial" w:cs="Arial"/>
          <w:b/>
          <w:lang w:eastAsia="en-ZA"/>
        </w:rPr>
        <w:t xml:space="preserve"> </w:t>
      </w:r>
      <w:r w:rsidRPr="00020BD2">
        <w:rPr>
          <w:rFonts w:ascii="Arial" w:eastAsia="Times New Roman" w:hAnsi="Arial" w:cs="Arial"/>
          <w:lang w:eastAsia="en-ZA"/>
        </w:rPr>
        <w:t xml:space="preserve">of the last of such events to occur, SARS may terminate this Agreement by giving the Service Provider written notice designating a date upon which such termination shall become effective. </w:t>
      </w:r>
      <w:bookmarkStart w:id="282" w:name="_Ref327098070"/>
    </w:p>
    <w:p w14:paraId="57571DD2" w14:textId="77777777" w:rsidR="006106A3" w:rsidRPr="00020BD2" w:rsidRDefault="006106A3" w:rsidP="002E7BBC">
      <w:pPr>
        <w:widowControl w:val="0"/>
        <w:tabs>
          <w:tab w:val="left" w:pos="900"/>
          <w:tab w:val="left" w:pos="1418"/>
        </w:tabs>
        <w:spacing w:after="0" w:line="360" w:lineRule="auto"/>
        <w:ind w:left="2127" w:right="641"/>
        <w:jc w:val="both"/>
        <w:rPr>
          <w:rFonts w:ascii="Arial" w:eastAsia="Times New Roman" w:hAnsi="Arial" w:cs="Arial"/>
          <w:lang w:eastAsia="en-ZA"/>
        </w:rPr>
      </w:pPr>
    </w:p>
    <w:p w14:paraId="441FE77E" w14:textId="77777777" w:rsidR="005A2C1D" w:rsidRPr="00020BD2" w:rsidRDefault="005A2C1D" w:rsidP="00F624E8">
      <w:pPr>
        <w:widowControl w:val="0"/>
        <w:numPr>
          <w:ilvl w:val="2"/>
          <w:numId w:val="10"/>
        </w:numPr>
        <w:tabs>
          <w:tab w:val="left" w:pos="900"/>
          <w:tab w:val="left" w:pos="1418"/>
        </w:tabs>
        <w:spacing w:after="0" w:line="360" w:lineRule="auto"/>
        <w:ind w:left="2268" w:right="641" w:hanging="850"/>
        <w:jc w:val="both"/>
        <w:rPr>
          <w:rFonts w:ascii="Arial" w:eastAsia="Times New Roman" w:hAnsi="Arial" w:cs="Arial"/>
          <w:lang w:eastAsia="en-ZA"/>
        </w:rPr>
      </w:pPr>
      <w:bookmarkStart w:id="283" w:name="_Ref390874988"/>
      <w:r w:rsidRPr="00020BD2">
        <w:rPr>
          <w:rFonts w:ascii="Arial" w:eastAsia="Times New Roman" w:hAnsi="Arial" w:cs="Arial"/>
          <w:lang w:eastAsia="en-ZA"/>
        </w:rPr>
        <w:t>The Service Provider shall notify SARS of any Change Event within five (5) Business Days after becoming aware of such Change Event.</w:t>
      </w:r>
      <w:bookmarkStart w:id="284" w:name="_Ref334785368"/>
      <w:bookmarkEnd w:id="282"/>
      <w:bookmarkEnd w:id="283"/>
    </w:p>
    <w:p w14:paraId="17009D53" w14:textId="77777777" w:rsidR="006106A3" w:rsidRPr="00020BD2" w:rsidRDefault="006106A3" w:rsidP="00F624E8">
      <w:pPr>
        <w:widowControl w:val="0"/>
        <w:tabs>
          <w:tab w:val="left" w:pos="900"/>
          <w:tab w:val="left" w:pos="1418"/>
        </w:tabs>
        <w:spacing w:after="0" w:line="360" w:lineRule="auto"/>
        <w:ind w:left="2268" w:right="641" w:hanging="850"/>
        <w:jc w:val="both"/>
        <w:rPr>
          <w:rFonts w:ascii="Arial" w:eastAsia="Times New Roman" w:hAnsi="Arial" w:cs="Arial"/>
          <w:lang w:eastAsia="en-ZA"/>
        </w:rPr>
      </w:pPr>
    </w:p>
    <w:p w14:paraId="0DA036BF" w14:textId="240EE2E1" w:rsidR="005A2C1D" w:rsidRPr="00020BD2" w:rsidRDefault="005A2C1D" w:rsidP="009D16E5">
      <w:pPr>
        <w:widowControl w:val="0"/>
        <w:numPr>
          <w:ilvl w:val="2"/>
          <w:numId w:val="10"/>
        </w:numPr>
        <w:tabs>
          <w:tab w:val="left" w:pos="900"/>
          <w:tab w:val="left" w:pos="1418"/>
        </w:tabs>
        <w:spacing w:after="0" w:line="360" w:lineRule="auto"/>
        <w:ind w:left="2127" w:right="641" w:hanging="709"/>
        <w:jc w:val="both"/>
        <w:rPr>
          <w:rFonts w:ascii="Arial" w:eastAsia="Times New Roman" w:hAnsi="Arial" w:cs="Arial"/>
          <w:lang w:eastAsia="en-ZA"/>
        </w:rPr>
      </w:pPr>
      <w:r w:rsidRPr="00020BD2">
        <w:rPr>
          <w:rFonts w:ascii="Arial" w:eastAsia="Times New Roman" w:hAnsi="Arial" w:cs="Arial"/>
          <w:lang w:eastAsia="en-ZA"/>
        </w:rPr>
        <w:t>No sale, acquisition, merger or other change of control shall be effective against and legally binding on SARS, if the prior written consent of SARS was not obtained.</w:t>
      </w:r>
      <w:bookmarkEnd w:id="284"/>
    </w:p>
    <w:p w14:paraId="5660FCB3" w14:textId="77777777" w:rsidR="00024B9B" w:rsidRPr="00020BD2" w:rsidRDefault="00024B9B" w:rsidP="00F624E8">
      <w:pPr>
        <w:widowControl w:val="0"/>
        <w:tabs>
          <w:tab w:val="left" w:pos="900"/>
          <w:tab w:val="left" w:pos="1418"/>
        </w:tabs>
        <w:spacing w:after="0" w:line="360" w:lineRule="auto"/>
        <w:ind w:left="2268" w:right="641"/>
        <w:jc w:val="both"/>
        <w:rPr>
          <w:rFonts w:ascii="Arial" w:eastAsia="Times New Roman" w:hAnsi="Arial" w:cs="Arial"/>
          <w:lang w:eastAsia="en-ZA"/>
        </w:rPr>
      </w:pPr>
    </w:p>
    <w:p w14:paraId="61CB4B86" w14:textId="77777777" w:rsidR="005A2C1D" w:rsidRPr="00020BD2" w:rsidRDefault="005A2C1D" w:rsidP="00F624E8">
      <w:pPr>
        <w:widowControl w:val="0"/>
        <w:numPr>
          <w:ilvl w:val="2"/>
          <w:numId w:val="10"/>
        </w:numPr>
        <w:tabs>
          <w:tab w:val="left" w:pos="900"/>
          <w:tab w:val="left" w:pos="141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 xml:space="preserve">SARS shall have no liability to the Service Provider with respect to termination of the Agreement in terms of this clause. </w:t>
      </w:r>
    </w:p>
    <w:p w14:paraId="4F1D2E1E" w14:textId="77777777" w:rsidR="002E7BBC" w:rsidRDefault="002E7BBC" w:rsidP="00F624E8">
      <w:pPr>
        <w:widowControl w:val="0"/>
        <w:tabs>
          <w:tab w:val="left" w:pos="900"/>
          <w:tab w:val="left" w:pos="1418"/>
        </w:tabs>
        <w:spacing w:after="0" w:line="360" w:lineRule="auto"/>
        <w:ind w:left="2268" w:right="641" w:hanging="850"/>
        <w:jc w:val="both"/>
        <w:rPr>
          <w:rFonts w:ascii="Arial" w:eastAsia="Times New Roman" w:hAnsi="Arial" w:cs="Arial"/>
          <w:lang w:eastAsia="en-ZA"/>
        </w:rPr>
      </w:pPr>
    </w:p>
    <w:p w14:paraId="2D7F17F5" w14:textId="77777777" w:rsidR="005A2C1D" w:rsidRPr="00020BD2" w:rsidRDefault="005A2C1D" w:rsidP="00F624E8">
      <w:pPr>
        <w:widowControl w:val="0"/>
        <w:numPr>
          <w:ilvl w:val="2"/>
          <w:numId w:val="10"/>
        </w:numPr>
        <w:tabs>
          <w:tab w:val="left" w:pos="900"/>
          <w:tab w:val="left" w:pos="1418"/>
        </w:tabs>
        <w:spacing w:after="0" w:line="360" w:lineRule="auto"/>
        <w:ind w:left="2268" w:right="641" w:hanging="850"/>
        <w:jc w:val="both"/>
        <w:rPr>
          <w:rFonts w:ascii="Arial" w:eastAsia="Times New Roman" w:hAnsi="Arial" w:cs="Arial"/>
          <w:lang w:eastAsia="en-ZA"/>
        </w:rPr>
      </w:pPr>
      <w:r w:rsidRPr="009C46F4">
        <w:rPr>
          <w:rFonts w:ascii="Arial" w:eastAsia="Times New Roman" w:hAnsi="Arial" w:cs="Arial"/>
          <w:b/>
          <w:lang w:eastAsia="en-ZA"/>
        </w:rPr>
        <w:t>“Control”</w:t>
      </w:r>
      <w:r w:rsidRPr="00020BD2">
        <w:rPr>
          <w:rFonts w:ascii="Arial" w:eastAsia="Times New Roman" w:hAnsi="Arial" w:cs="Arial"/>
          <w:lang w:eastAsia="en-ZA"/>
        </w:rPr>
        <w:t xml:space="preserve"> in terms of this clause shall mean, with regard to any entity, the right or power to dictate the management of and otherwise control such entity by any of the following</w:t>
      </w:r>
      <w:r w:rsidR="008364D2">
        <w:rPr>
          <w:rFonts w:ascii="Arial" w:eastAsia="Times New Roman" w:hAnsi="Arial" w:cs="Arial"/>
          <w:lang w:eastAsia="en-ZA"/>
        </w:rPr>
        <w:t>-</w:t>
      </w:r>
      <w:r w:rsidRPr="00020BD2">
        <w:rPr>
          <w:rFonts w:ascii="Arial" w:eastAsia="Times New Roman" w:hAnsi="Arial" w:cs="Arial"/>
          <w:lang w:eastAsia="en-ZA"/>
        </w:rPr>
        <w:t xml:space="preserve"> </w:t>
      </w:r>
    </w:p>
    <w:p w14:paraId="7FC6CA6C" w14:textId="77777777" w:rsidR="009F786B" w:rsidRPr="00020BD2" w:rsidRDefault="009F786B" w:rsidP="002E7BBC">
      <w:pPr>
        <w:widowControl w:val="0"/>
        <w:tabs>
          <w:tab w:val="left" w:pos="900"/>
          <w:tab w:val="left" w:pos="1418"/>
        </w:tabs>
        <w:spacing w:after="0" w:line="360" w:lineRule="auto"/>
        <w:ind w:left="2127" w:right="641"/>
        <w:jc w:val="both"/>
        <w:rPr>
          <w:rFonts w:ascii="Arial" w:eastAsia="Times New Roman" w:hAnsi="Arial" w:cs="Arial"/>
          <w:lang w:eastAsia="en-ZA"/>
        </w:rPr>
      </w:pPr>
    </w:p>
    <w:p w14:paraId="085088D3" w14:textId="77777777" w:rsidR="005A2C1D" w:rsidRPr="00020BD2" w:rsidRDefault="005A2C1D" w:rsidP="00F624E8">
      <w:pPr>
        <w:widowControl w:val="0"/>
        <w:numPr>
          <w:ilvl w:val="3"/>
          <w:numId w:val="10"/>
        </w:numPr>
        <w:tabs>
          <w:tab w:val="left" w:pos="900"/>
          <w:tab w:val="left" w:pos="1418"/>
        </w:tabs>
        <w:spacing w:after="0" w:line="360" w:lineRule="auto"/>
        <w:ind w:left="3261" w:right="641" w:hanging="993"/>
        <w:jc w:val="both"/>
        <w:rPr>
          <w:rFonts w:ascii="Arial" w:eastAsia="Times New Roman" w:hAnsi="Arial" w:cs="Arial"/>
          <w:lang w:eastAsia="en-ZA"/>
        </w:rPr>
      </w:pPr>
      <w:r w:rsidRPr="00020BD2">
        <w:rPr>
          <w:rFonts w:ascii="Arial" w:eastAsia="Times New Roman" w:hAnsi="Arial" w:cs="Arial"/>
          <w:lang w:eastAsia="en-ZA"/>
        </w:rPr>
        <w:t xml:space="preserve">holding directly or indirectly the majority of the issued share capital or stock (or other ownership interest if not a </w:t>
      </w:r>
      <w:r w:rsidR="000E19BA" w:rsidRPr="00020BD2">
        <w:rPr>
          <w:rFonts w:ascii="Arial" w:eastAsia="Times New Roman" w:hAnsi="Arial" w:cs="Arial"/>
          <w:lang w:eastAsia="en-ZA"/>
        </w:rPr>
        <w:t>company</w:t>
      </w:r>
      <w:r w:rsidRPr="00020BD2">
        <w:rPr>
          <w:rFonts w:ascii="Arial" w:eastAsia="Times New Roman" w:hAnsi="Arial" w:cs="Arial"/>
          <w:lang w:eastAsia="en-ZA"/>
        </w:rPr>
        <w:t>) of such entity ordinarily having voting rights;</w:t>
      </w:r>
    </w:p>
    <w:p w14:paraId="149DB63C" w14:textId="77777777" w:rsidR="0046771A" w:rsidRDefault="0046771A" w:rsidP="002E7BBC">
      <w:pPr>
        <w:widowControl w:val="0"/>
        <w:tabs>
          <w:tab w:val="left" w:pos="900"/>
          <w:tab w:val="left" w:pos="1418"/>
        </w:tabs>
        <w:spacing w:after="0" w:line="360" w:lineRule="auto"/>
        <w:ind w:left="3261" w:right="641"/>
        <w:jc w:val="both"/>
        <w:rPr>
          <w:rFonts w:ascii="Arial" w:eastAsia="Times New Roman" w:hAnsi="Arial" w:cs="Arial"/>
          <w:lang w:eastAsia="en-ZA"/>
        </w:rPr>
      </w:pPr>
    </w:p>
    <w:p w14:paraId="0164DC64" w14:textId="77777777" w:rsidR="005A2C1D" w:rsidRPr="00020BD2" w:rsidRDefault="005A2C1D" w:rsidP="00F624E8">
      <w:pPr>
        <w:widowControl w:val="0"/>
        <w:numPr>
          <w:ilvl w:val="3"/>
          <w:numId w:val="10"/>
        </w:numPr>
        <w:tabs>
          <w:tab w:val="left" w:pos="900"/>
          <w:tab w:val="left" w:pos="1418"/>
        </w:tabs>
        <w:spacing w:after="0" w:line="360" w:lineRule="auto"/>
        <w:ind w:left="3261" w:right="641" w:hanging="993"/>
        <w:jc w:val="both"/>
        <w:rPr>
          <w:rFonts w:ascii="Arial" w:eastAsia="Times New Roman" w:hAnsi="Arial" w:cs="Arial"/>
          <w:lang w:eastAsia="en-ZA"/>
        </w:rPr>
      </w:pPr>
      <w:r w:rsidRPr="00020BD2">
        <w:rPr>
          <w:rFonts w:ascii="Arial" w:eastAsia="Times New Roman" w:hAnsi="Arial" w:cs="Arial"/>
          <w:lang w:eastAsia="en-ZA"/>
        </w:rPr>
        <w:t>controlling the majority of the v</w:t>
      </w:r>
      <w:r w:rsidR="006106A3" w:rsidRPr="00020BD2">
        <w:rPr>
          <w:rFonts w:ascii="Arial" w:eastAsia="Times New Roman" w:hAnsi="Arial" w:cs="Arial"/>
          <w:lang w:eastAsia="en-ZA"/>
        </w:rPr>
        <w:t>oting rights in such entity; or</w:t>
      </w:r>
    </w:p>
    <w:p w14:paraId="15678B79" w14:textId="77777777" w:rsidR="006106A3" w:rsidRPr="00020BD2" w:rsidRDefault="006106A3" w:rsidP="00F624E8">
      <w:pPr>
        <w:widowControl w:val="0"/>
        <w:tabs>
          <w:tab w:val="left" w:pos="900"/>
          <w:tab w:val="left" w:pos="1418"/>
        </w:tabs>
        <w:spacing w:after="0" w:line="360" w:lineRule="auto"/>
        <w:ind w:left="3261" w:right="641" w:hanging="993"/>
        <w:jc w:val="both"/>
        <w:rPr>
          <w:rFonts w:ascii="Arial" w:eastAsia="Times New Roman" w:hAnsi="Arial" w:cs="Arial"/>
          <w:lang w:eastAsia="en-ZA"/>
        </w:rPr>
      </w:pPr>
    </w:p>
    <w:p w14:paraId="405E5BB4" w14:textId="77777777" w:rsidR="005A2C1D" w:rsidRPr="00020BD2" w:rsidRDefault="005A2C1D" w:rsidP="00F624E8">
      <w:pPr>
        <w:widowControl w:val="0"/>
        <w:numPr>
          <w:ilvl w:val="3"/>
          <w:numId w:val="10"/>
        </w:numPr>
        <w:tabs>
          <w:tab w:val="left" w:pos="900"/>
          <w:tab w:val="left" w:pos="1418"/>
        </w:tabs>
        <w:spacing w:after="0" w:line="360" w:lineRule="auto"/>
        <w:ind w:left="3261" w:right="641" w:hanging="993"/>
        <w:jc w:val="both"/>
        <w:rPr>
          <w:rFonts w:ascii="Arial" w:eastAsia="Times New Roman" w:hAnsi="Arial" w:cs="Arial"/>
          <w:lang w:eastAsia="en-ZA"/>
        </w:rPr>
      </w:pPr>
      <w:r w:rsidRPr="00020BD2">
        <w:rPr>
          <w:rFonts w:ascii="Arial" w:eastAsia="Times New Roman" w:hAnsi="Arial" w:cs="Arial"/>
          <w:lang w:eastAsia="en-ZA"/>
        </w:rPr>
        <w:t xml:space="preserve">having the right to appoint or remove directors holding a majority of the voting rights at meetings of the board of directors of such entity. </w:t>
      </w:r>
    </w:p>
    <w:p w14:paraId="2FC8BAE8" w14:textId="77777777" w:rsidR="00404EAB" w:rsidRPr="00020BD2" w:rsidRDefault="00404EAB" w:rsidP="00404EAB">
      <w:pPr>
        <w:widowControl w:val="0"/>
        <w:tabs>
          <w:tab w:val="left" w:pos="900"/>
          <w:tab w:val="left" w:pos="1418"/>
        </w:tabs>
        <w:spacing w:after="0" w:line="360" w:lineRule="auto"/>
        <w:ind w:left="3261" w:right="641"/>
        <w:jc w:val="both"/>
        <w:rPr>
          <w:rFonts w:ascii="Arial" w:eastAsia="Times New Roman" w:hAnsi="Arial" w:cs="Arial"/>
          <w:lang w:eastAsia="en-ZA"/>
        </w:rPr>
      </w:pPr>
    </w:p>
    <w:p w14:paraId="7EF0D6F3" w14:textId="62B2B490" w:rsidR="005A2C1D" w:rsidRPr="00020BD2" w:rsidRDefault="005A2C1D" w:rsidP="009D16E5">
      <w:pPr>
        <w:widowControl w:val="0"/>
        <w:numPr>
          <w:ilvl w:val="2"/>
          <w:numId w:val="10"/>
        </w:numPr>
        <w:tabs>
          <w:tab w:val="left" w:pos="900"/>
          <w:tab w:val="left" w:pos="141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 xml:space="preserve">Any termination of this Agreement pursuant to the provisions of this </w:t>
      </w:r>
      <w:r w:rsidRPr="00020BD2">
        <w:rPr>
          <w:rFonts w:ascii="Arial" w:eastAsia="Times New Roman" w:hAnsi="Arial" w:cs="Arial"/>
          <w:b/>
          <w:lang w:eastAsia="en-ZA"/>
        </w:rPr>
        <w:t xml:space="preserve">clause </w:t>
      </w:r>
      <w:r w:rsidR="001A7279">
        <w:fldChar w:fldCharType="begin"/>
      </w:r>
      <w:r w:rsidR="001A7279">
        <w:rPr>
          <w:rFonts w:ascii="Arial" w:eastAsia="Times New Roman" w:hAnsi="Arial" w:cs="Arial"/>
          <w:b/>
          <w:lang w:eastAsia="en-ZA"/>
        </w:rPr>
        <w:instrText xml:space="preserve"> REF _Ref341696980 \r \h </w:instrText>
      </w:r>
      <w:r w:rsidR="001A7279">
        <w:fldChar w:fldCharType="separate"/>
      </w:r>
      <w:r w:rsidR="00F57365">
        <w:rPr>
          <w:rFonts w:ascii="Arial" w:eastAsia="Times New Roman" w:hAnsi="Arial" w:cs="Arial"/>
          <w:b/>
          <w:lang w:eastAsia="en-ZA"/>
        </w:rPr>
        <w:t>26.2</w:t>
      </w:r>
      <w:r w:rsidR="001A7279">
        <w:fldChar w:fldCharType="end"/>
      </w:r>
      <w:r w:rsidRPr="00020BD2">
        <w:rPr>
          <w:rFonts w:ascii="Arial" w:eastAsia="Times New Roman" w:hAnsi="Arial" w:cs="Arial"/>
          <w:b/>
          <w:lang w:eastAsia="en-ZA"/>
        </w:rPr>
        <w:t xml:space="preserve"> </w:t>
      </w:r>
      <w:r w:rsidRPr="00020BD2">
        <w:rPr>
          <w:rFonts w:ascii="Arial" w:eastAsia="Times New Roman" w:hAnsi="Arial" w:cs="Arial"/>
          <w:lang w:eastAsia="en-ZA"/>
        </w:rPr>
        <w:t>shall be without prejudice to any claim which either Party may have in respect of any prior breach of the terms and conditions of this Agreement by the other Party.</w:t>
      </w:r>
    </w:p>
    <w:p w14:paraId="7873269A" w14:textId="77777777" w:rsidR="00176097" w:rsidRPr="00020BD2" w:rsidRDefault="00176097" w:rsidP="002E7BBC">
      <w:pPr>
        <w:widowControl w:val="0"/>
        <w:tabs>
          <w:tab w:val="left" w:pos="900"/>
          <w:tab w:val="left" w:pos="1418"/>
        </w:tabs>
        <w:spacing w:after="0" w:line="360" w:lineRule="auto"/>
        <w:ind w:left="2127" w:right="641"/>
        <w:jc w:val="both"/>
        <w:rPr>
          <w:rFonts w:ascii="Arial" w:eastAsia="Times New Roman" w:hAnsi="Arial" w:cs="Arial"/>
          <w:lang w:eastAsia="en-ZA"/>
        </w:rPr>
      </w:pPr>
    </w:p>
    <w:p w14:paraId="749CEBBC" w14:textId="77777777" w:rsidR="00682F89" w:rsidRDefault="005A2C1D" w:rsidP="002E7BBC">
      <w:pPr>
        <w:pStyle w:val="Heading3"/>
      </w:pPr>
      <w:bookmarkStart w:id="285" w:name="_Ref356288398"/>
      <w:bookmarkStart w:id="286" w:name="_Toc65226906"/>
      <w:r w:rsidRPr="00020BD2">
        <w:t>DISPUTE RESOLUTION</w:t>
      </w:r>
      <w:bookmarkEnd w:id="285"/>
      <w:bookmarkEnd w:id="286"/>
    </w:p>
    <w:p w14:paraId="430C8CFF" w14:textId="77777777" w:rsidR="005A2C1D" w:rsidRPr="00020BD2" w:rsidRDefault="00B015F7" w:rsidP="002E7BBC">
      <w:pPr>
        <w:pStyle w:val="Heading3"/>
        <w:numPr>
          <w:ilvl w:val="0"/>
          <w:numId w:val="0"/>
        </w:numPr>
        <w:ind w:left="1418"/>
      </w:pPr>
      <w:r w:rsidRPr="00020BD2">
        <w:fldChar w:fldCharType="begin"/>
      </w:r>
      <w:r w:rsidR="005A2C1D" w:rsidRPr="00020BD2">
        <w:instrText>tc "</w:instrText>
      </w:r>
      <w:bookmarkStart w:id="287" w:name="_Toc356900017"/>
      <w:r w:rsidR="005A2C1D" w:rsidRPr="00020BD2">
        <w:instrText>2</w:instrText>
      </w:r>
      <w:r w:rsidR="00A041BD">
        <w:instrText>5</w:instrText>
      </w:r>
      <w:r w:rsidR="005A2C1D" w:rsidRPr="00020BD2">
        <w:instrText>.   DISPUTE RESOLUTION</w:instrText>
      </w:r>
      <w:bookmarkEnd w:id="287"/>
      <w:r w:rsidR="005A2C1D" w:rsidRPr="00020BD2">
        <w:instrText>" \f C \l 1</w:instrText>
      </w:r>
      <w:r w:rsidRPr="00020BD2">
        <w:fldChar w:fldCharType="end"/>
      </w:r>
    </w:p>
    <w:p w14:paraId="5389FCA9" w14:textId="0637A350" w:rsidR="002E7BBC" w:rsidRPr="00AA5C0C" w:rsidRDefault="002E7BBC"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val="en-GB" w:eastAsia="en-GB"/>
        </w:rPr>
      </w:pPr>
      <w:r>
        <w:rPr>
          <w:rFonts w:ascii="Arial" w:eastAsia="Times New Roman" w:hAnsi="Arial" w:cs="Arial"/>
          <w:lang w:val="en-GB" w:eastAsia="en-GB"/>
        </w:rPr>
        <w:t xml:space="preserve">In </w:t>
      </w:r>
      <w:r w:rsidRPr="00AA5C0C">
        <w:rPr>
          <w:rFonts w:ascii="Arial" w:eastAsia="Times New Roman" w:hAnsi="Arial" w:cs="Arial"/>
          <w:lang w:val="en-GB" w:eastAsia="en-GB"/>
        </w:rPr>
        <w:t>the event of any dispute arising out of or in connection with this Agreement,</w:t>
      </w:r>
      <w:r w:rsidR="009D16E5">
        <w:rPr>
          <w:rFonts w:ascii="Arial" w:eastAsia="Times New Roman" w:hAnsi="Arial" w:cs="Arial"/>
          <w:lang w:val="en-GB" w:eastAsia="en-GB"/>
        </w:rPr>
        <w:t xml:space="preserve"> </w:t>
      </w:r>
      <w:r w:rsidRPr="00AA5C0C">
        <w:rPr>
          <w:rFonts w:ascii="Arial" w:eastAsia="Times New Roman" w:hAnsi="Arial" w:cs="Arial"/>
          <w:lang w:val="en-GB" w:eastAsia="en-GB"/>
        </w:rPr>
        <w:t xml:space="preserve">the </w:t>
      </w:r>
      <w:r>
        <w:rPr>
          <w:rFonts w:ascii="Arial" w:eastAsia="Times New Roman" w:hAnsi="Arial" w:cs="Arial"/>
          <w:lang w:val="en-GB" w:eastAsia="en-GB"/>
        </w:rPr>
        <w:t>P</w:t>
      </w:r>
      <w:r w:rsidRPr="00AA5C0C">
        <w:rPr>
          <w:rFonts w:ascii="Arial" w:eastAsia="Times New Roman" w:hAnsi="Arial" w:cs="Arial"/>
          <w:lang w:val="en-GB" w:eastAsia="en-GB"/>
        </w:rPr>
        <w:t xml:space="preserve">arties shall try to resolve the dispute by negotiation. This entails that the one </w:t>
      </w:r>
      <w:r>
        <w:rPr>
          <w:rFonts w:ascii="Arial" w:eastAsia="Times New Roman" w:hAnsi="Arial" w:cs="Arial"/>
          <w:lang w:val="en-GB" w:eastAsia="en-GB"/>
        </w:rPr>
        <w:t>P</w:t>
      </w:r>
      <w:r w:rsidRPr="00AA5C0C">
        <w:rPr>
          <w:rFonts w:ascii="Arial" w:eastAsia="Times New Roman" w:hAnsi="Arial" w:cs="Arial"/>
          <w:lang w:val="en-GB" w:eastAsia="en-GB"/>
        </w:rPr>
        <w:t>arty invites the other in writing to a meeting and attempt</w:t>
      </w:r>
      <w:r>
        <w:rPr>
          <w:rFonts w:ascii="Arial" w:eastAsia="Times New Roman" w:hAnsi="Arial" w:cs="Arial"/>
          <w:lang w:val="en-GB" w:eastAsia="en-GB"/>
        </w:rPr>
        <w:t>s</w:t>
      </w:r>
      <w:r w:rsidRPr="00AA5C0C">
        <w:rPr>
          <w:rFonts w:ascii="Arial" w:eastAsia="Times New Roman" w:hAnsi="Arial" w:cs="Arial"/>
          <w:lang w:val="en-GB" w:eastAsia="en-GB"/>
        </w:rPr>
        <w:t xml:space="preserve"> to resolve the dispute within </w:t>
      </w:r>
      <w:r w:rsidRPr="004463FB">
        <w:rPr>
          <w:rFonts w:ascii="Arial" w:eastAsia="Times New Roman" w:hAnsi="Arial" w:cs="Arial"/>
          <w:lang w:val="en-GB" w:eastAsia="en-GB"/>
        </w:rPr>
        <w:t>seven</w:t>
      </w:r>
      <w:r w:rsidRPr="00D842C7">
        <w:rPr>
          <w:rFonts w:ascii="Arial" w:eastAsia="Times New Roman" w:hAnsi="Arial" w:cs="Arial"/>
          <w:lang w:val="en-GB" w:eastAsia="en-GB"/>
        </w:rPr>
        <w:t xml:space="preserve"> </w:t>
      </w:r>
      <w:r w:rsidRPr="00AA5C0C">
        <w:rPr>
          <w:rFonts w:ascii="Arial" w:eastAsia="Times New Roman" w:hAnsi="Arial" w:cs="Arial"/>
          <w:lang w:val="en-GB" w:eastAsia="en-GB"/>
        </w:rPr>
        <w:t>(</w:t>
      </w:r>
      <w:r w:rsidRPr="00AF5246">
        <w:rPr>
          <w:rFonts w:ascii="Arial" w:eastAsia="Times New Roman" w:hAnsi="Arial" w:cs="Arial"/>
          <w:lang w:val="en-GB" w:eastAsia="en-GB"/>
        </w:rPr>
        <w:t>7</w:t>
      </w:r>
      <w:r w:rsidRPr="00AA5C0C">
        <w:rPr>
          <w:rFonts w:ascii="Arial" w:eastAsia="Times New Roman" w:hAnsi="Arial" w:cs="Arial"/>
          <w:lang w:val="en-GB" w:eastAsia="en-GB"/>
        </w:rPr>
        <w:t>) days from date of the written invitation. If the dispute has not been resolved by such negotiation, the</w:t>
      </w:r>
      <w:r>
        <w:rPr>
          <w:rFonts w:ascii="Arial" w:eastAsia="Times New Roman" w:hAnsi="Arial" w:cs="Arial"/>
          <w:lang w:val="en-GB" w:eastAsia="en-GB"/>
        </w:rPr>
        <w:t xml:space="preserve"> P</w:t>
      </w:r>
      <w:r w:rsidRPr="00AA5C0C">
        <w:rPr>
          <w:rFonts w:ascii="Arial" w:eastAsia="Times New Roman" w:hAnsi="Arial" w:cs="Arial"/>
          <w:lang w:val="en-GB" w:eastAsia="en-GB"/>
        </w:rPr>
        <w:t xml:space="preserve">arties shall submit the dispute to </w:t>
      </w:r>
      <w:r>
        <w:rPr>
          <w:rFonts w:ascii="Arial" w:eastAsia="Times New Roman" w:hAnsi="Arial" w:cs="Arial"/>
          <w:lang w:val="en-GB" w:eastAsia="en-GB"/>
        </w:rPr>
        <w:t xml:space="preserve">the </w:t>
      </w:r>
      <w:r w:rsidRPr="00D842C7">
        <w:rPr>
          <w:rFonts w:ascii="Arial" w:eastAsia="Times New Roman" w:hAnsi="Arial" w:cs="Arial"/>
          <w:lang w:val="en-GB" w:eastAsia="en-GB"/>
        </w:rPr>
        <w:t xml:space="preserve">Arbitration Foundation of Southern Africa </w:t>
      </w:r>
      <w:r>
        <w:rPr>
          <w:rFonts w:ascii="Arial" w:eastAsia="Times New Roman" w:hAnsi="Arial" w:cs="Arial"/>
          <w:lang w:val="en-GB" w:eastAsia="en-GB"/>
        </w:rPr>
        <w:t>(“</w:t>
      </w:r>
      <w:r w:rsidRPr="00AA5C0C">
        <w:rPr>
          <w:rFonts w:ascii="Arial" w:eastAsia="Times New Roman" w:hAnsi="Arial" w:cs="Arial"/>
          <w:lang w:val="en-GB" w:eastAsia="en-GB"/>
        </w:rPr>
        <w:t>AFSA</w:t>
      </w:r>
      <w:r>
        <w:rPr>
          <w:rFonts w:ascii="Arial" w:eastAsia="Times New Roman" w:hAnsi="Arial" w:cs="Arial"/>
          <w:lang w:val="en-GB" w:eastAsia="en-GB"/>
        </w:rPr>
        <w:t>”)</w:t>
      </w:r>
      <w:r w:rsidRPr="00AA5C0C">
        <w:rPr>
          <w:rFonts w:ascii="Arial" w:eastAsia="Times New Roman" w:hAnsi="Arial" w:cs="Arial"/>
          <w:lang w:val="en-GB" w:eastAsia="en-GB"/>
        </w:rPr>
        <w:t xml:space="preserve"> administered mediation, </w:t>
      </w:r>
      <w:r>
        <w:rPr>
          <w:rFonts w:ascii="Arial" w:eastAsia="Times New Roman" w:hAnsi="Arial" w:cs="Arial"/>
          <w:lang w:val="en-GB" w:eastAsia="en-GB"/>
        </w:rPr>
        <w:t>f</w:t>
      </w:r>
      <w:r w:rsidRPr="00AA5C0C">
        <w:rPr>
          <w:rFonts w:ascii="Arial" w:eastAsia="Times New Roman" w:hAnsi="Arial" w:cs="Arial"/>
          <w:lang w:val="en-GB" w:eastAsia="en-GB"/>
        </w:rPr>
        <w:t>ailing which the dispute shall be determined as</w:t>
      </w:r>
      <w:r>
        <w:rPr>
          <w:rFonts w:ascii="Arial" w:eastAsia="Times New Roman" w:hAnsi="Arial" w:cs="Arial"/>
          <w:lang w:val="en-GB" w:eastAsia="en-GB"/>
        </w:rPr>
        <w:t xml:space="preserve"> </w:t>
      </w:r>
      <w:r w:rsidRPr="00AA5C0C">
        <w:rPr>
          <w:rFonts w:ascii="Arial" w:eastAsia="Times New Roman" w:hAnsi="Arial" w:cs="Arial"/>
          <w:lang w:val="en-GB" w:eastAsia="en-GB"/>
        </w:rPr>
        <w:t>below.</w:t>
      </w:r>
    </w:p>
    <w:p w14:paraId="6FAEBA0E" w14:textId="77777777" w:rsidR="002E7BBC" w:rsidRPr="00F624E8" w:rsidRDefault="002E7BBC" w:rsidP="002E7BBC">
      <w:pPr>
        <w:widowControl w:val="0"/>
        <w:tabs>
          <w:tab w:val="left" w:pos="1418"/>
        </w:tabs>
        <w:spacing w:after="0" w:line="360" w:lineRule="auto"/>
        <w:ind w:left="1418" w:right="641"/>
        <w:jc w:val="both"/>
        <w:rPr>
          <w:rFonts w:ascii="Arial" w:hAnsi="Arial"/>
          <w:lang w:val="en-GB"/>
        </w:rPr>
      </w:pPr>
    </w:p>
    <w:p w14:paraId="1D24A30C" w14:textId="77777777" w:rsidR="001444E2" w:rsidRPr="00020BD2" w:rsidRDefault="001444E2"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288" w:name="_Ref64402466"/>
      <w:r w:rsidRPr="00020BD2">
        <w:rPr>
          <w:rFonts w:ascii="Arial" w:eastAsia="Times New Roman" w:hAnsi="Arial" w:cs="Arial"/>
          <w:lang w:val="en-GB" w:eastAsia="en-GB"/>
        </w:rPr>
        <w:t xml:space="preserve">Save in respect of those provisions in this Agreement which provide for their own remedies which would be incompatible with arbitration, any dispute arising from or in connection with this Agreement </w:t>
      </w:r>
      <w:r w:rsidR="002E7BBC" w:rsidRPr="002E7BBC">
        <w:rPr>
          <w:rFonts w:ascii="Arial" w:eastAsia="Times New Roman" w:hAnsi="Arial" w:cs="Arial"/>
          <w:lang w:val="en-GB" w:eastAsia="en-GB"/>
        </w:rPr>
        <w:t xml:space="preserve">and not resolved as contemplated above </w:t>
      </w:r>
      <w:r w:rsidRPr="00020BD2">
        <w:rPr>
          <w:rFonts w:ascii="Arial" w:eastAsia="Times New Roman" w:hAnsi="Arial" w:cs="Arial"/>
          <w:lang w:val="en-GB" w:eastAsia="en-GB"/>
        </w:rPr>
        <w:t xml:space="preserve">will finally be resolved by arbitration in accordance with the Rules of </w:t>
      </w:r>
      <w:r w:rsidR="002E7BBC">
        <w:rPr>
          <w:rFonts w:ascii="Arial" w:eastAsia="Times New Roman" w:hAnsi="Arial" w:cs="Arial"/>
          <w:lang w:val="en-GB" w:eastAsia="en-GB"/>
        </w:rPr>
        <w:t>AFSA</w:t>
      </w:r>
      <w:r w:rsidRPr="00020BD2">
        <w:rPr>
          <w:rFonts w:ascii="Arial" w:eastAsia="Times New Roman" w:hAnsi="Arial" w:cs="Arial"/>
          <w:lang w:val="en-GB" w:eastAsia="en-GB"/>
        </w:rPr>
        <w:t xml:space="preserve"> or its successor, by an arbitrator or arbitrators appointed by </w:t>
      </w:r>
      <w:r w:rsidR="002E7BBC">
        <w:rPr>
          <w:rFonts w:ascii="Arial" w:eastAsia="Times New Roman" w:hAnsi="Arial" w:cs="Arial"/>
          <w:lang w:val="en-GB" w:eastAsia="en-GB"/>
        </w:rPr>
        <w:t>AFSA</w:t>
      </w:r>
      <w:r w:rsidRPr="00020BD2">
        <w:rPr>
          <w:rFonts w:ascii="Arial" w:eastAsia="Times New Roman" w:hAnsi="Arial" w:cs="Arial"/>
          <w:lang w:val="en-GB" w:eastAsia="en-GB"/>
        </w:rPr>
        <w:t>.</w:t>
      </w:r>
      <w:bookmarkEnd w:id="288"/>
    </w:p>
    <w:p w14:paraId="218FD5DC" w14:textId="77777777" w:rsidR="003440B9" w:rsidRPr="00020BD2" w:rsidRDefault="003440B9" w:rsidP="002E7BBC">
      <w:pPr>
        <w:widowControl w:val="0"/>
        <w:tabs>
          <w:tab w:val="left" w:pos="1418"/>
        </w:tabs>
        <w:spacing w:after="0" w:line="360" w:lineRule="auto"/>
        <w:ind w:left="1418" w:right="641"/>
        <w:jc w:val="both"/>
        <w:rPr>
          <w:rFonts w:ascii="Arial" w:eastAsia="Times New Roman" w:hAnsi="Arial" w:cs="Arial"/>
          <w:lang w:eastAsia="en-ZA"/>
        </w:rPr>
      </w:pPr>
    </w:p>
    <w:p w14:paraId="260C0BE0" w14:textId="77777777" w:rsidR="005A2C1D" w:rsidRDefault="005A2C1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Neither Party shall be precluded from obtaining interim relief on an urgent basis or other conservatory relief from a court of competent jurisdiction pending the decision of the arbitrator.</w:t>
      </w:r>
    </w:p>
    <w:p w14:paraId="373057A2" w14:textId="77777777" w:rsidR="002E7BBC" w:rsidRDefault="002E7BBC" w:rsidP="002E7BBC">
      <w:pPr>
        <w:pStyle w:val="ListParagraph"/>
        <w:widowControl w:val="0"/>
        <w:spacing w:line="360" w:lineRule="auto"/>
        <w:rPr>
          <w:rFonts w:ascii="Arial" w:hAnsi="Arial" w:cs="Arial"/>
          <w:lang w:eastAsia="en-ZA"/>
        </w:rPr>
      </w:pPr>
    </w:p>
    <w:p w14:paraId="549EB1B9" w14:textId="2587367A" w:rsidR="002E7BBC" w:rsidRDefault="002E7BBC"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34026F">
        <w:rPr>
          <w:rFonts w:ascii="Arial" w:eastAsia="Times New Roman" w:hAnsi="Arial" w:cs="Arial"/>
          <w:lang w:eastAsia="en-ZA"/>
        </w:rPr>
        <w:t xml:space="preserve">Subject to </w:t>
      </w:r>
      <w:r w:rsidRPr="00330264">
        <w:rPr>
          <w:rFonts w:ascii="Arial" w:eastAsia="Times New Roman" w:hAnsi="Arial" w:cs="Arial"/>
          <w:b/>
          <w:lang w:eastAsia="en-ZA"/>
        </w:rPr>
        <w:t>clause</w:t>
      </w:r>
      <w:r>
        <w:rPr>
          <w:rFonts w:ascii="Arial" w:eastAsia="Times New Roman" w:hAnsi="Arial" w:cs="Arial"/>
          <w:b/>
          <w:lang w:eastAsia="en-ZA"/>
        </w:rPr>
        <w:t>s</w:t>
      </w:r>
      <w:r w:rsidRPr="00330264">
        <w:rPr>
          <w:rFonts w:ascii="Arial" w:eastAsia="Times New Roman" w:hAnsi="Arial" w:cs="Arial"/>
          <w:b/>
          <w:lang w:eastAsia="en-ZA"/>
        </w:rPr>
        <w:t xml:space="preserve"> </w:t>
      </w:r>
      <w:r w:rsidRPr="00330264">
        <w:rPr>
          <w:rFonts w:ascii="Arial" w:eastAsia="Times New Roman" w:hAnsi="Arial" w:cs="Arial"/>
          <w:b/>
          <w:lang w:eastAsia="en-ZA"/>
        </w:rPr>
        <w:fldChar w:fldCharType="begin"/>
      </w:r>
      <w:r w:rsidRPr="00330264">
        <w:rPr>
          <w:rFonts w:ascii="Arial" w:eastAsia="Times New Roman" w:hAnsi="Arial" w:cs="Arial"/>
          <w:b/>
          <w:lang w:eastAsia="en-ZA"/>
        </w:rPr>
        <w:instrText xml:space="preserve"> REF _Ref381803422 \r \h </w:instrText>
      </w:r>
      <w:r>
        <w:rPr>
          <w:rFonts w:ascii="Arial" w:eastAsia="Times New Roman" w:hAnsi="Arial" w:cs="Arial"/>
          <w:b/>
          <w:lang w:eastAsia="en-ZA"/>
        </w:rPr>
        <w:instrText xml:space="preserve"> \* MERGEFORMAT </w:instrText>
      </w:r>
      <w:r w:rsidRPr="00330264">
        <w:rPr>
          <w:rFonts w:ascii="Arial" w:eastAsia="Times New Roman" w:hAnsi="Arial" w:cs="Arial"/>
          <w:b/>
          <w:lang w:eastAsia="en-ZA"/>
        </w:rPr>
      </w:r>
      <w:r w:rsidRPr="00330264">
        <w:rPr>
          <w:rFonts w:ascii="Arial" w:eastAsia="Times New Roman" w:hAnsi="Arial" w:cs="Arial"/>
          <w:b/>
          <w:lang w:eastAsia="en-ZA"/>
        </w:rPr>
        <w:fldChar w:fldCharType="separate"/>
      </w:r>
      <w:r w:rsidR="00F57365">
        <w:rPr>
          <w:rFonts w:ascii="Arial" w:eastAsia="Times New Roman" w:hAnsi="Arial" w:cs="Arial"/>
          <w:b/>
          <w:lang w:eastAsia="en-ZA"/>
        </w:rPr>
        <w:t>12.7</w:t>
      </w:r>
      <w:r w:rsidRPr="00330264">
        <w:rPr>
          <w:rFonts w:ascii="Arial" w:eastAsia="Times New Roman" w:hAnsi="Arial" w:cs="Arial"/>
          <w:b/>
          <w:lang w:eastAsia="en-ZA"/>
        </w:rPr>
        <w:fldChar w:fldCharType="end"/>
      </w:r>
      <w:r>
        <w:rPr>
          <w:rFonts w:ascii="Arial" w:eastAsia="Times New Roman" w:hAnsi="Arial" w:cs="Arial"/>
          <w:lang w:eastAsia="en-ZA"/>
        </w:rPr>
        <w:t xml:space="preserve"> </w:t>
      </w:r>
      <w:r w:rsidRPr="0034026F">
        <w:rPr>
          <w:rFonts w:ascii="Arial" w:eastAsia="Times New Roman" w:hAnsi="Arial" w:cs="Arial"/>
          <w:lang w:eastAsia="en-ZA"/>
        </w:rPr>
        <w:t>and</w:t>
      </w:r>
      <w:r>
        <w:rPr>
          <w:rFonts w:ascii="Arial" w:eastAsia="Times New Roman" w:hAnsi="Arial" w:cs="Arial"/>
          <w:lang w:eastAsia="en-ZA"/>
        </w:rPr>
        <w:t xml:space="preserve"> </w:t>
      </w:r>
      <w:r w:rsidR="00AB344B" w:rsidRPr="00AB344B">
        <w:rPr>
          <w:rFonts w:ascii="Arial" w:eastAsia="Times New Roman" w:hAnsi="Arial" w:cs="Arial"/>
          <w:b/>
          <w:lang w:eastAsia="en-ZA"/>
        </w:rPr>
        <w:fldChar w:fldCharType="begin"/>
      </w:r>
      <w:r w:rsidR="00AB344B" w:rsidRPr="00AB344B">
        <w:rPr>
          <w:rFonts w:ascii="Arial" w:eastAsia="Times New Roman" w:hAnsi="Arial" w:cs="Arial"/>
          <w:b/>
          <w:lang w:eastAsia="en-ZA"/>
        </w:rPr>
        <w:instrText xml:space="preserve"> REF _Ref459189784 \r \h  \* MERGEFORMAT </w:instrText>
      </w:r>
      <w:r w:rsidR="00AB344B" w:rsidRPr="00AB344B">
        <w:rPr>
          <w:rFonts w:ascii="Arial" w:eastAsia="Times New Roman" w:hAnsi="Arial" w:cs="Arial"/>
          <w:b/>
          <w:lang w:eastAsia="en-ZA"/>
        </w:rPr>
      </w:r>
      <w:r w:rsidR="00AB344B" w:rsidRPr="00AB344B">
        <w:rPr>
          <w:rFonts w:ascii="Arial" w:eastAsia="Times New Roman" w:hAnsi="Arial" w:cs="Arial"/>
          <w:b/>
          <w:lang w:eastAsia="en-ZA"/>
        </w:rPr>
        <w:fldChar w:fldCharType="separate"/>
      </w:r>
      <w:r w:rsidR="009C46F4">
        <w:rPr>
          <w:rFonts w:ascii="Arial" w:eastAsia="Times New Roman" w:hAnsi="Arial" w:cs="Arial"/>
          <w:b/>
          <w:lang w:eastAsia="en-ZA"/>
        </w:rPr>
        <w:t>13.1.2</w:t>
      </w:r>
      <w:r w:rsidR="00AB344B" w:rsidRPr="00AB344B">
        <w:rPr>
          <w:rFonts w:ascii="Arial" w:eastAsia="Times New Roman" w:hAnsi="Arial" w:cs="Arial"/>
          <w:b/>
          <w:lang w:eastAsia="en-ZA"/>
        </w:rPr>
        <w:fldChar w:fldCharType="end"/>
      </w:r>
      <w:r w:rsidRPr="0034026F">
        <w:rPr>
          <w:rFonts w:ascii="Arial" w:eastAsia="Times New Roman" w:hAnsi="Arial" w:cs="Arial"/>
          <w:lang w:eastAsia="en-ZA"/>
        </w:rPr>
        <w:t>, where the resolution of a dispute is pending, neither Party may in such circumstances suspend their obligations under this Agreement.</w:t>
      </w:r>
    </w:p>
    <w:p w14:paraId="049C1688" w14:textId="77777777" w:rsidR="000E7A73" w:rsidRDefault="000E7A73" w:rsidP="00D27FE1">
      <w:pPr>
        <w:pStyle w:val="ListParagraph"/>
        <w:rPr>
          <w:rFonts w:ascii="Arial" w:hAnsi="Arial" w:cs="Arial"/>
          <w:lang w:eastAsia="en-ZA"/>
        </w:rPr>
      </w:pPr>
    </w:p>
    <w:p w14:paraId="73190072" w14:textId="60D7861F" w:rsidR="000E7A73" w:rsidRPr="00D27FE1" w:rsidRDefault="000E7A73" w:rsidP="00D27FE1">
      <w:pPr>
        <w:widowControl w:val="0"/>
        <w:numPr>
          <w:ilvl w:val="1"/>
          <w:numId w:val="10"/>
        </w:numPr>
        <w:tabs>
          <w:tab w:val="left" w:pos="1418"/>
        </w:tabs>
        <w:spacing w:after="0" w:line="360" w:lineRule="auto"/>
        <w:ind w:left="1418" w:right="641" w:hanging="992"/>
        <w:jc w:val="both"/>
        <w:rPr>
          <w:b/>
        </w:rPr>
      </w:pPr>
      <w:r w:rsidRPr="00D27FE1">
        <w:rPr>
          <w:rFonts w:ascii="Arial" w:eastAsia="Times New Roman" w:hAnsi="Arial" w:cs="Arial"/>
          <w:lang w:eastAsia="en-ZA"/>
        </w:rPr>
        <w:t xml:space="preserve">For the purpose of </w:t>
      </w:r>
      <w:r w:rsidRPr="00D27FE1">
        <w:rPr>
          <w:rFonts w:ascii="Arial" w:eastAsia="Times New Roman" w:hAnsi="Arial" w:cs="Arial"/>
          <w:b/>
          <w:lang w:eastAsia="en-ZA"/>
        </w:rPr>
        <w:t xml:space="preserve">clause </w:t>
      </w:r>
      <w:r w:rsidR="009C46F4">
        <w:rPr>
          <w:rFonts w:ascii="Arial" w:eastAsia="Times New Roman" w:hAnsi="Arial" w:cs="Arial"/>
          <w:b/>
          <w:lang w:eastAsia="en-ZA"/>
        </w:rPr>
        <w:fldChar w:fldCharType="begin"/>
      </w:r>
      <w:r w:rsidR="009C46F4">
        <w:rPr>
          <w:rFonts w:ascii="Arial" w:eastAsia="Times New Roman" w:hAnsi="Arial" w:cs="Arial"/>
          <w:b/>
          <w:lang w:eastAsia="en-ZA"/>
        </w:rPr>
        <w:instrText xml:space="preserve"> REF _Ref64402466 \r \h </w:instrText>
      </w:r>
      <w:r w:rsidR="009C46F4">
        <w:rPr>
          <w:rFonts w:ascii="Arial" w:eastAsia="Times New Roman" w:hAnsi="Arial" w:cs="Arial"/>
          <w:b/>
          <w:lang w:eastAsia="en-ZA"/>
        </w:rPr>
      </w:r>
      <w:r w:rsidR="009C46F4">
        <w:rPr>
          <w:rFonts w:ascii="Arial" w:eastAsia="Times New Roman" w:hAnsi="Arial" w:cs="Arial"/>
          <w:b/>
          <w:lang w:eastAsia="en-ZA"/>
        </w:rPr>
        <w:fldChar w:fldCharType="separate"/>
      </w:r>
      <w:r w:rsidR="009C46F4">
        <w:rPr>
          <w:rFonts w:ascii="Arial" w:eastAsia="Times New Roman" w:hAnsi="Arial" w:cs="Arial"/>
          <w:b/>
          <w:lang w:eastAsia="en-ZA"/>
        </w:rPr>
        <w:t>27.2</w:t>
      </w:r>
      <w:r w:rsidR="009C46F4">
        <w:rPr>
          <w:rFonts w:ascii="Arial" w:eastAsia="Times New Roman" w:hAnsi="Arial" w:cs="Arial"/>
          <w:b/>
          <w:lang w:eastAsia="en-ZA"/>
        </w:rPr>
        <w:fldChar w:fldCharType="end"/>
      </w:r>
      <w:r w:rsidR="009C46F4">
        <w:rPr>
          <w:rFonts w:ascii="Arial" w:eastAsia="Times New Roman" w:hAnsi="Arial" w:cs="Arial"/>
          <w:b/>
          <w:lang w:eastAsia="en-ZA"/>
        </w:rPr>
        <w:t xml:space="preserve"> </w:t>
      </w:r>
      <w:r w:rsidRPr="00D27FE1">
        <w:rPr>
          <w:rFonts w:ascii="Arial" w:eastAsia="Times New Roman" w:hAnsi="Arial" w:cs="Arial"/>
          <w:lang w:eastAsia="en-ZA"/>
        </w:rPr>
        <w:t>above, the parties agree to appoint an Arbitrator, which must be a practicing independent chartered accountant of not less than five years’ standing, who shall determine the pertinent commission in line with the prevailing Consumer Price Index.  If the parties are unable to reach agreement on the accountant, within 48 hours after a dispute is declared, such person must be appointed by the President of the South African Institute of Chartered Accountants.  The decision of the Arbitrator shall be final</w:t>
      </w:r>
    </w:p>
    <w:p w14:paraId="6714F82C" w14:textId="77777777" w:rsidR="003E3AA4" w:rsidRPr="00020BD2" w:rsidRDefault="003E3AA4" w:rsidP="002E7BBC">
      <w:pPr>
        <w:widowControl w:val="0"/>
        <w:tabs>
          <w:tab w:val="left" w:pos="1418"/>
        </w:tabs>
        <w:spacing w:after="0" w:line="360" w:lineRule="auto"/>
        <w:ind w:right="641"/>
        <w:jc w:val="both"/>
        <w:rPr>
          <w:rFonts w:ascii="Arial" w:eastAsia="Times New Roman" w:hAnsi="Arial" w:cs="Arial"/>
          <w:lang w:eastAsia="en-ZA"/>
        </w:rPr>
      </w:pPr>
    </w:p>
    <w:p w14:paraId="2A819464" w14:textId="77777777" w:rsidR="00682F89" w:rsidRDefault="005565F9" w:rsidP="002E7BBC">
      <w:pPr>
        <w:pStyle w:val="Heading3"/>
      </w:pPr>
      <w:bookmarkStart w:id="289" w:name="_Toc65226907"/>
      <w:r w:rsidRPr="00020BD2">
        <w:t>DOMICILIUM CITANDI ET EXECUTANDI</w:t>
      </w:r>
      <w:bookmarkEnd w:id="289"/>
    </w:p>
    <w:p w14:paraId="48268317" w14:textId="77777777" w:rsidR="005565F9" w:rsidRPr="00020BD2" w:rsidRDefault="005565F9" w:rsidP="002E7BBC">
      <w:pPr>
        <w:pStyle w:val="Heading3"/>
        <w:numPr>
          <w:ilvl w:val="0"/>
          <w:numId w:val="0"/>
        </w:numPr>
        <w:ind w:left="1418"/>
      </w:pPr>
      <w:r w:rsidRPr="00020BD2">
        <w:fldChar w:fldCharType="begin"/>
      </w:r>
      <w:r w:rsidRPr="00020BD2">
        <w:instrText>tc "</w:instrText>
      </w:r>
      <w:r w:rsidR="00480C55">
        <w:instrText>2</w:instrText>
      </w:r>
      <w:r w:rsidR="00A041BD">
        <w:instrText>6</w:instrText>
      </w:r>
      <w:r w:rsidRPr="00020BD2">
        <w:instrText>.   DOMICILIUM CITANDI ET EXECUTANDI" \f C \l 1</w:instrText>
      </w:r>
      <w:r w:rsidRPr="00020BD2">
        <w:fldChar w:fldCharType="end"/>
      </w:r>
    </w:p>
    <w:p w14:paraId="087FDD21" w14:textId="6D107402" w:rsidR="005565F9" w:rsidRPr="00020BD2" w:rsidRDefault="005565F9" w:rsidP="002E7BBC">
      <w:pPr>
        <w:widowControl w:val="0"/>
        <w:numPr>
          <w:ilvl w:val="1"/>
          <w:numId w:val="10"/>
        </w:numPr>
        <w:tabs>
          <w:tab w:val="left" w:pos="1440"/>
        </w:tabs>
        <w:spacing w:after="0" w:line="360" w:lineRule="auto"/>
        <w:ind w:left="1418" w:right="641" w:hanging="992"/>
        <w:jc w:val="both"/>
        <w:rPr>
          <w:rFonts w:ascii="Arial" w:eastAsia="Times New Roman" w:hAnsi="Arial" w:cs="Arial"/>
          <w:lang w:eastAsia="en-ZA"/>
        </w:rPr>
      </w:pPr>
      <w:bookmarkStart w:id="290" w:name="_Ref390875091"/>
      <w:r w:rsidRPr="00020BD2">
        <w:rPr>
          <w:rFonts w:ascii="Arial" w:eastAsia="Times New Roman" w:hAnsi="Arial" w:cs="Arial"/>
          <w:lang w:eastAsia="en-ZA"/>
        </w:rPr>
        <w:t>Any notice in terms of this Agreement may be hand delivered to a responsible person during business hours at the physical addresses of the Parties, in which event proof of acknowledgment shall be endorsed upon a copy of the notice together with the name of the recipient and date of receipt, or may be sent by registered post to the nominated postal addresses of the Parties, in which event a proof of postage issued by the relevant postal authority will serve as proof, or may be sent per telefax.  In the case of hand delivery, receipt shall be deemed to have been on the day of delivery; in the case of postage, receipt shall be deemed to be the fifth (5</w:t>
      </w:r>
      <w:r w:rsidRPr="00020BD2">
        <w:rPr>
          <w:rFonts w:ascii="Arial" w:eastAsia="Times New Roman" w:hAnsi="Arial" w:cs="Arial"/>
          <w:vertAlign w:val="superscript"/>
          <w:lang w:eastAsia="en-ZA"/>
        </w:rPr>
        <w:t>th</w:t>
      </w:r>
      <w:r w:rsidRPr="00020BD2">
        <w:rPr>
          <w:rFonts w:ascii="Arial" w:eastAsia="Times New Roman" w:hAnsi="Arial" w:cs="Arial"/>
          <w:lang w:eastAsia="en-ZA"/>
        </w:rPr>
        <w:t>) Business Day after posting (unless the contrary is proved).</w:t>
      </w:r>
      <w:bookmarkEnd w:id="290"/>
    </w:p>
    <w:p w14:paraId="2C52F150" w14:textId="77777777" w:rsidR="007F322A" w:rsidRDefault="007F322A" w:rsidP="002E7BBC">
      <w:pPr>
        <w:widowControl w:val="0"/>
        <w:tabs>
          <w:tab w:val="left" w:pos="1440"/>
        </w:tabs>
        <w:spacing w:after="0" w:line="360" w:lineRule="auto"/>
        <w:ind w:left="1418" w:right="641"/>
        <w:jc w:val="both"/>
        <w:rPr>
          <w:rFonts w:ascii="Arial" w:eastAsia="Times New Roman" w:hAnsi="Arial" w:cs="Arial"/>
          <w:lang w:eastAsia="en-ZA"/>
        </w:rPr>
      </w:pPr>
    </w:p>
    <w:p w14:paraId="050057FE" w14:textId="77777777" w:rsidR="005565F9" w:rsidRPr="002222CA" w:rsidRDefault="005565F9" w:rsidP="002E7BBC">
      <w:pPr>
        <w:widowControl w:val="0"/>
        <w:numPr>
          <w:ilvl w:val="1"/>
          <w:numId w:val="10"/>
        </w:numPr>
        <w:tabs>
          <w:tab w:val="left" w:pos="1440"/>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The Service Provider chooses for the purpose of service of documents in legal proceedings its </w:t>
      </w:r>
      <w:r w:rsidRPr="00020BD2">
        <w:rPr>
          <w:rFonts w:ascii="Arial" w:eastAsia="Times New Roman" w:hAnsi="Arial" w:cs="Arial"/>
          <w:b/>
          <w:i/>
          <w:lang w:eastAsia="en-ZA"/>
        </w:rPr>
        <w:t>domicilium citandi et executandi</w:t>
      </w:r>
      <w:r w:rsidRPr="00020BD2">
        <w:rPr>
          <w:rFonts w:ascii="Arial" w:eastAsia="Times New Roman" w:hAnsi="Arial" w:cs="Arial"/>
          <w:lang w:eastAsia="en-ZA"/>
        </w:rPr>
        <w:t xml:space="preserve"> </w:t>
      </w:r>
      <w:r w:rsidR="002222CA" w:rsidRPr="00020BD2">
        <w:rPr>
          <w:rFonts w:ascii="Arial" w:eastAsia="Times New Roman" w:hAnsi="Arial" w:cs="Arial"/>
          <w:lang w:val="en-GB" w:eastAsia="en-ZA"/>
        </w:rPr>
        <w:t xml:space="preserve">as </w:t>
      </w:r>
      <w:r w:rsidR="002222CA">
        <w:rPr>
          <w:rFonts w:ascii="Arial" w:eastAsia="Times New Roman" w:hAnsi="Arial" w:cs="Arial"/>
          <w:lang w:val="en-GB" w:eastAsia="en-ZA"/>
        </w:rPr>
        <w:t>follows-</w:t>
      </w:r>
    </w:p>
    <w:p w14:paraId="793C5B26" w14:textId="77777777" w:rsidR="0040154E" w:rsidRPr="00C96445" w:rsidRDefault="0040154E" w:rsidP="002E7BBC">
      <w:pPr>
        <w:widowControl w:val="0"/>
        <w:tabs>
          <w:tab w:val="left" w:pos="1440"/>
        </w:tabs>
        <w:spacing w:after="0" w:line="360" w:lineRule="auto"/>
        <w:ind w:left="1418" w:right="641"/>
        <w:jc w:val="both"/>
        <w:rPr>
          <w:rFonts w:ascii="Arial" w:hAnsi="Arial" w:cs="Arial"/>
          <w:lang w:eastAsia="en-ZA"/>
        </w:rPr>
      </w:pPr>
    </w:p>
    <w:p w14:paraId="2FB3209F" w14:textId="77777777" w:rsidR="00D7450C" w:rsidRDefault="002222CA" w:rsidP="002E7BBC">
      <w:pPr>
        <w:widowControl w:val="0"/>
        <w:tabs>
          <w:tab w:val="left" w:pos="900"/>
          <w:tab w:val="left" w:pos="1440"/>
        </w:tabs>
        <w:spacing w:after="0" w:line="360" w:lineRule="auto"/>
        <w:ind w:left="2126" w:right="641"/>
        <w:jc w:val="both"/>
        <w:rPr>
          <w:rFonts w:ascii="Arial" w:eastAsia="Times New Roman" w:hAnsi="Arial" w:cs="Arial"/>
          <w:lang w:eastAsia="en-ZA"/>
        </w:rPr>
      </w:pPr>
      <w:r w:rsidRPr="002222CA">
        <w:rPr>
          <w:rFonts w:ascii="Arial" w:eastAsia="Times New Roman" w:hAnsi="Arial" w:cs="Arial"/>
          <w:lang w:eastAsia="en-ZA"/>
        </w:rPr>
        <w:t xml:space="preserve">Street Address: </w:t>
      </w:r>
      <w:r w:rsidR="00D7450C">
        <w:rPr>
          <w:rFonts w:ascii="Arial" w:eastAsia="Times New Roman" w:hAnsi="Arial" w:cs="Arial"/>
          <w:lang w:eastAsia="en-ZA"/>
        </w:rPr>
        <w:tab/>
      </w:r>
      <w:r w:rsidR="00D7450C">
        <w:rPr>
          <w:rFonts w:ascii="Arial" w:eastAsia="Times New Roman" w:hAnsi="Arial" w:cs="Arial"/>
          <w:lang w:eastAsia="en-ZA"/>
        </w:rPr>
        <w:tab/>
        <w:t xml:space="preserve">________________________ </w:t>
      </w:r>
    </w:p>
    <w:p w14:paraId="08720A63" w14:textId="77777777" w:rsidR="00D7450C" w:rsidRDefault="00D7450C" w:rsidP="002E7BBC">
      <w:pPr>
        <w:widowControl w:val="0"/>
        <w:tabs>
          <w:tab w:val="left" w:pos="900"/>
          <w:tab w:val="left" w:pos="1440"/>
        </w:tabs>
        <w:spacing w:after="0" w:line="360" w:lineRule="auto"/>
        <w:ind w:left="2126" w:right="641"/>
        <w:jc w:val="both"/>
        <w:rPr>
          <w:rFonts w:ascii="Arial" w:eastAsia="Times New Roman" w:hAnsi="Arial" w:cs="Arial"/>
          <w:lang w:eastAsia="en-ZA"/>
        </w:rPr>
      </w:pPr>
      <w:r>
        <w:rPr>
          <w:rFonts w:ascii="Arial" w:eastAsia="Times New Roman" w:hAnsi="Arial" w:cs="Arial"/>
          <w:lang w:eastAsia="en-ZA"/>
        </w:rPr>
        <w:tab/>
      </w:r>
      <w:r>
        <w:rPr>
          <w:rFonts w:ascii="Arial" w:eastAsia="Times New Roman" w:hAnsi="Arial" w:cs="Arial"/>
          <w:lang w:eastAsia="en-ZA"/>
        </w:rPr>
        <w:tab/>
      </w:r>
      <w:r>
        <w:rPr>
          <w:rFonts w:ascii="Arial" w:eastAsia="Times New Roman" w:hAnsi="Arial" w:cs="Arial"/>
          <w:lang w:eastAsia="en-ZA"/>
        </w:rPr>
        <w:tab/>
      </w:r>
      <w:r>
        <w:rPr>
          <w:rFonts w:ascii="Arial" w:eastAsia="Times New Roman" w:hAnsi="Arial" w:cs="Arial"/>
          <w:lang w:eastAsia="en-ZA"/>
        </w:rPr>
        <w:tab/>
      </w:r>
      <w:r>
        <w:rPr>
          <w:rFonts w:ascii="Arial" w:eastAsia="Times New Roman" w:hAnsi="Arial" w:cs="Arial"/>
          <w:lang w:eastAsia="en-ZA"/>
        </w:rPr>
        <w:tab/>
        <w:t xml:space="preserve">________________________ </w:t>
      </w:r>
    </w:p>
    <w:p w14:paraId="42D1F052" w14:textId="3DF1163B" w:rsidR="002222CA" w:rsidRPr="002222CA" w:rsidRDefault="00D7450C" w:rsidP="002E7BBC">
      <w:pPr>
        <w:widowControl w:val="0"/>
        <w:tabs>
          <w:tab w:val="left" w:pos="900"/>
          <w:tab w:val="left" w:pos="1440"/>
        </w:tabs>
        <w:spacing w:after="0" w:line="360" w:lineRule="auto"/>
        <w:ind w:left="2126" w:right="641"/>
        <w:jc w:val="both"/>
        <w:rPr>
          <w:rFonts w:ascii="Arial" w:eastAsia="Times New Roman" w:hAnsi="Arial" w:cs="Arial"/>
          <w:b/>
          <w:lang w:eastAsia="en-ZA"/>
        </w:rPr>
      </w:pPr>
      <w:r>
        <w:rPr>
          <w:rFonts w:ascii="Arial" w:eastAsia="Times New Roman" w:hAnsi="Arial" w:cs="Arial"/>
          <w:lang w:eastAsia="en-ZA"/>
        </w:rPr>
        <w:tab/>
      </w:r>
      <w:r>
        <w:rPr>
          <w:rFonts w:ascii="Arial" w:eastAsia="Times New Roman" w:hAnsi="Arial" w:cs="Arial"/>
          <w:lang w:eastAsia="en-ZA"/>
        </w:rPr>
        <w:tab/>
      </w:r>
      <w:r>
        <w:rPr>
          <w:rFonts w:ascii="Arial" w:eastAsia="Times New Roman" w:hAnsi="Arial" w:cs="Arial"/>
          <w:lang w:eastAsia="en-ZA"/>
        </w:rPr>
        <w:tab/>
      </w:r>
      <w:r>
        <w:rPr>
          <w:rFonts w:ascii="Arial" w:eastAsia="Times New Roman" w:hAnsi="Arial" w:cs="Arial"/>
          <w:lang w:eastAsia="en-ZA"/>
        </w:rPr>
        <w:tab/>
      </w:r>
      <w:r>
        <w:rPr>
          <w:rFonts w:ascii="Arial" w:eastAsia="Times New Roman" w:hAnsi="Arial" w:cs="Arial"/>
          <w:lang w:eastAsia="en-ZA"/>
        </w:rPr>
        <w:tab/>
        <w:t xml:space="preserve">________________________ </w:t>
      </w:r>
      <w:r w:rsidR="002222CA" w:rsidRPr="002222CA">
        <w:rPr>
          <w:rFonts w:ascii="Arial" w:eastAsia="Times New Roman" w:hAnsi="Arial" w:cs="Arial"/>
          <w:lang w:eastAsia="en-ZA"/>
        </w:rPr>
        <w:tab/>
      </w:r>
      <w:r w:rsidR="002222CA" w:rsidRPr="002222CA">
        <w:rPr>
          <w:rFonts w:ascii="Arial" w:eastAsia="Times New Roman" w:hAnsi="Arial" w:cs="Arial"/>
          <w:lang w:eastAsia="en-ZA"/>
        </w:rPr>
        <w:tab/>
      </w:r>
      <w:r w:rsidR="002222CA">
        <w:rPr>
          <w:rFonts w:ascii="Arial" w:eastAsia="Times New Roman" w:hAnsi="Arial" w:cs="Arial"/>
          <w:b/>
          <w:lang w:eastAsia="en-ZA"/>
        </w:rPr>
        <w:tab/>
      </w:r>
      <w:r w:rsidR="002222CA">
        <w:rPr>
          <w:rFonts w:ascii="Arial" w:eastAsia="Times New Roman" w:hAnsi="Arial" w:cs="Arial"/>
          <w:b/>
          <w:lang w:eastAsia="en-ZA"/>
        </w:rPr>
        <w:tab/>
      </w:r>
      <w:r w:rsidR="002222CA">
        <w:rPr>
          <w:rFonts w:ascii="Arial" w:eastAsia="Times New Roman" w:hAnsi="Arial" w:cs="Arial"/>
          <w:b/>
          <w:lang w:eastAsia="en-ZA"/>
        </w:rPr>
        <w:tab/>
      </w:r>
      <w:r w:rsidR="002222CA">
        <w:rPr>
          <w:rFonts w:ascii="Arial" w:eastAsia="Times New Roman" w:hAnsi="Arial" w:cs="Arial"/>
          <w:b/>
          <w:lang w:eastAsia="en-ZA"/>
        </w:rPr>
        <w:tab/>
      </w:r>
    </w:p>
    <w:p w14:paraId="0AFD4CAA" w14:textId="64EEB9C3" w:rsidR="00F810C3" w:rsidRDefault="002222CA" w:rsidP="00F624E8">
      <w:pPr>
        <w:widowControl w:val="0"/>
        <w:numPr>
          <w:ilvl w:val="2"/>
          <w:numId w:val="10"/>
        </w:numPr>
        <w:tabs>
          <w:tab w:val="left" w:pos="900"/>
          <w:tab w:val="left" w:pos="1440"/>
        </w:tabs>
        <w:spacing w:after="0" w:line="360" w:lineRule="auto"/>
        <w:ind w:left="2268" w:right="641" w:hanging="709"/>
        <w:jc w:val="both"/>
        <w:rPr>
          <w:rFonts w:ascii="Arial" w:eastAsia="Times New Roman" w:hAnsi="Arial" w:cs="Arial"/>
          <w:lang w:eastAsia="en-ZA"/>
        </w:rPr>
      </w:pPr>
      <w:r w:rsidRPr="00F810C3">
        <w:rPr>
          <w:rFonts w:ascii="Arial" w:eastAsia="Times New Roman" w:hAnsi="Arial" w:cs="Arial"/>
          <w:lang w:eastAsia="en-ZA"/>
        </w:rPr>
        <w:t xml:space="preserve">Postal Address: </w:t>
      </w:r>
      <w:r w:rsidRPr="00F810C3">
        <w:rPr>
          <w:rFonts w:ascii="Arial" w:eastAsia="Times New Roman" w:hAnsi="Arial" w:cs="Arial"/>
          <w:lang w:eastAsia="en-ZA"/>
        </w:rPr>
        <w:tab/>
      </w:r>
      <w:r w:rsidRPr="00F810C3">
        <w:rPr>
          <w:rFonts w:ascii="Arial" w:eastAsia="Times New Roman" w:hAnsi="Arial" w:cs="Arial"/>
          <w:lang w:eastAsia="en-ZA"/>
        </w:rPr>
        <w:tab/>
      </w:r>
      <w:r w:rsidR="00D7450C">
        <w:rPr>
          <w:rFonts w:ascii="Arial" w:eastAsia="Times New Roman" w:hAnsi="Arial" w:cs="Arial"/>
          <w:lang w:eastAsia="en-ZA"/>
        </w:rPr>
        <w:t>________________________</w:t>
      </w:r>
    </w:p>
    <w:p w14:paraId="112AFA56" w14:textId="77777777" w:rsidR="00D7450C" w:rsidRDefault="00AA3465" w:rsidP="00AA3465">
      <w:pPr>
        <w:widowControl w:val="0"/>
        <w:tabs>
          <w:tab w:val="left" w:pos="900"/>
          <w:tab w:val="left" w:pos="1440"/>
        </w:tabs>
        <w:spacing w:after="0" w:line="360" w:lineRule="auto"/>
        <w:ind w:left="2126" w:right="641"/>
        <w:jc w:val="both"/>
        <w:rPr>
          <w:rFonts w:ascii="Arial" w:eastAsia="Times New Roman" w:hAnsi="Arial" w:cs="Arial"/>
          <w:lang w:eastAsia="en-ZA"/>
        </w:rPr>
      </w:pPr>
      <w:r>
        <w:rPr>
          <w:rFonts w:ascii="Arial" w:eastAsia="Times New Roman" w:hAnsi="Arial" w:cs="Arial"/>
          <w:lang w:eastAsia="en-ZA"/>
        </w:rPr>
        <w:tab/>
      </w:r>
      <w:r>
        <w:rPr>
          <w:rFonts w:ascii="Arial" w:eastAsia="Times New Roman" w:hAnsi="Arial" w:cs="Arial"/>
          <w:lang w:eastAsia="en-ZA"/>
        </w:rPr>
        <w:tab/>
      </w:r>
      <w:r>
        <w:rPr>
          <w:rFonts w:ascii="Arial" w:eastAsia="Times New Roman" w:hAnsi="Arial" w:cs="Arial"/>
          <w:lang w:eastAsia="en-ZA"/>
        </w:rPr>
        <w:tab/>
      </w:r>
      <w:r>
        <w:rPr>
          <w:rFonts w:ascii="Arial" w:eastAsia="Times New Roman" w:hAnsi="Arial" w:cs="Arial"/>
          <w:lang w:eastAsia="en-ZA"/>
        </w:rPr>
        <w:tab/>
      </w:r>
      <w:r>
        <w:rPr>
          <w:rFonts w:ascii="Arial" w:eastAsia="Times New Roman" w:hAnsi="Arial" w:cs="Arial"/>
          <w:lang w:eastAsia="en-ZA"/>
        </w:rPr>
        <w:tab/>
      </w:r>
      <w:r w:rsidR="00D7450C">
        <w:rPr>
          <w:rFonts w:ascii="Arial" w:eastAsia="Times New Roman" w:hAnsi="Arial" w:cs="Arial"/>
          <w:lang w:eastAsia="en-ZA"/>
        </w:rPr>
        <w:t>________________________</w:t>
      </w:r>
    </w:p>
    <w:p w14:paraId="3272C530" w14:textId="35594FFF" w:rsidR="00AA3465" w:rsidRPr="00085CCA" w:rsidRDefault="00D7450C" w:rsidP="00AA3465">
      <w:pPr>
        <w:widowControl w:val="0"/>
        <w:tabs>
          <w:tab w:val="left" w:pos="900"/>
          <w:tab w:val="left" w:pos="1440"/>
        </w:tabs>
        <w:spacing w:after="0" w:line="360" w:lineRule="auto"/>
        <w:ind w:left="2126" w:right="641"/>
        <w:jc w:val="both"/>
        <w:rPr>
          <w:rFonts w:ascii="Arial" w:eastAsia="Times New Roman" w:hAnsi="Arial" w:cs="Arial"/>
          <w:lang w:eastAsia="en-ZA"/>
        </w:rPr>
      </w:pPr>
      <w:r>
        <w:rPr>
          <w:rFonts w:ascii="Arial" w:eastAsia="Times New Roman" w:hAnsi="Arial" w:cs="Arial"/>
          <w:lang w:eastAsia="en-ZA"/>
        </w:rPr>
        <w:tab/>
      </w:r>
      <w:r>
        <w:rPr>
          <w:rFonts w:ascii="Arial" w:eastAsia="Times New Roman" w:hAnsi="Arial" w:cs="Arial"/>
          <w:lang w:eastAsia="en-ZA"/>
        </w:rPr>
        <w:tab/>
      </w:r>
      <w:r>
        <w:rPr>
          <w:rFonts w:ascii="Arial" w:eastAsia="Times New Roman" w:hAnsi="Arial" w:cs="Arial"/>
          <w:lang w:eastAsia="en-ZA"/>
        </w:rPr>
        <w:tab/>
      </w:r>
      <w:r>
        <w:rPr>
          <w:rFonts w:ascii="Arial" w:eastAsia="Times New Roman" w:hAnsi="Arial" w:cs="Arial"/>
          <w:lang w:eastAsia="en-ZA"/>
        </w:rPr>
        <w:tab/>
      </w:r>
      <w:r>
        <w:rPr>
          <w:rFonts w:ascii="Arial" w:eastAsia="Times New Roman" w:hAnsi="Arial" w:cs="Arial"/>
          <w:lang w:eastAsia="en-ZA"/>
        </w:rPr>
        <w:tab/>
        <w:t>________________________</w:t>
      </w:r>
    </w:p>
    <w:p w14:paraId="08D8A9F9" w14:textId="77777777" w:rsidR="00824833" w:rsidRDefault="00824833" w:rsidP="00AA3465">
      <w:pPr>
        <w:widowControl w:val="0"/>
        <w:tabs>
          <w:tab w:val="left" w:pos="900"/>
          <w:tab w:val="left" w:pos="1440"/>
        </w:tabs>
        <w:spacing w:after="0" w:line="360" w:lineRule="auto"/>
        <w:ind w:left="2126" w:right="641"/>
        <w:jc w:val="both"/>
        <w:rPr>
          <w:rFonts w:ascii="Arial" w:eastAsia="Times New Roman" w:hAnsi="Arial" w:cs="Arial"/>
          <w:lang w:eastAsia="en-ZA"/>
        </w:rPr>
      </w:pPr>
    </w:p>
    <w:p w14:paraId="7AFD584C" w14:textId="66697C67" w:rsidR="00824833" w:rsidRPr="00085CCA" w:rsidRDefault="00824833" w:rsidP="00AA3465">
      <w:pPr>
        <w:widowControl w:val="0"/>
        <w:tabs>
          <w:tab w:val="left" w:pos="900"/>
          <w:tab w:val="left" w:pos="1440"/>
        </w:tabs>
        <w:spacing w:after="0" w:line="360" w:lineRule="auto"/>
        <w:ind w:left="2126" w:right="641"/>
        <w:jc w:val="both"/>
        <w:rPr>
          <w:rFonts w:ascii="Arial" w:eastAsia="Times New Roman" w:hAnsi="Arial" w:cs="Arial"/>
          <w:lang w:eastAsia="en-ZA"/>
        </w:rPr>
      </w:pPr>
      <w:r>
        <w:rPr>
          <w:rFonts w:ascii="Arial" w:eastAsia="Times New Roman" w:hAnsi="Arial" w:cs="Arial"/>
          <w:lang w:eastAsia="en-ZA"/>
        </w:rPr>
        <w:tab/>
      </w:r>
      <w:r w:rsidR="00D7450C">
        <w:rPr>
          <w:rFonts w:ascii="Arial" w:eastAsia="Times New Roman" w:hAnsi="Arial" w:cs="Arial"/>
          <w:lang w:eastAsia="en-ZA"/>
        </w:rPr>
        <w:t xml:space="preserve">Email: </w:t>
      </w:r>
      <w:r w:rsidR="00D7450C">
        <w:rPr>
          <w:rFonts w:ascii="Arial" w:eastAsia="Times New Roman" w:hAnsi="Arial" w:cs="Arial"/>
          <w:lang w:eastAsia="en-ZA"/>
        </w:rPr>
        <w:tab/>
      </w:r>
      <w:r w:rsidR="00D7450C">
        <w:rPr>
          <w:rFonts w:ascii="Arial" w:eastAsia="Times New Roman" w:hAnsi="Arial" w:cs="Arial"/>
          <w:lang w:eastAsia="en-ZA"/>
        </w:rPr>
        <w:tab/>
      </w:r>
      <w:r w:rsidR="00D7450C">
        <w:rPr>
          <w:rFonts w:ascii="Arial" w:eastAsia="Times New Roman" w:hAnsi="Arial" w:cs="Arial"/>
          <w:lang w:eastAsia="en-ZA"/>
        </w:rPr>
        <w:tab/>
      </w:r>
      <w:r w:rsidR="00D7450C">
        <w:rPr>
          <w:rFonts w:ascii="Arial" w:eastAsia="Times New Roman" w:hAnsi="Arial" w:cs="Arial"/>
          <w:lang w:eastAsia="en-ZA"/>
        </w:rPr>
        <w:tab/>
        <w:t xml:space="preserve">_________________________ </w:t>
      </w:r>
    </w:p>
    <w:p w14:paraId="78039B73" w14:textId="77777777" w:rsidR="00F810C3" w:rsidRPr="00F810C3" w:rsidRDefault="00F810C3" w:rsidP="002E7BBC">
      <w:pPr>
        <w:widowControl w:val="0"/>
        <w:tabs>
          <w:tab w:val="left" w:pos="900"/>
          <w:tab w:val="left" w:pos="1440"/>
        </w:tabs>
        <w:spacing w:after="0" w:line="360" w:lineRule="auto"/>
        <w:ind w:left="2127" w:right="641"/>
        <w:jc w:val="both"/>
        <w:rPr>
          <w:rFonts w:ascii="Arial" w:eastAsia="Times New Roman" w:hAnsi="Arial" w:cs="Arial"/>
          <w:lang w:eastAsia="en-ZA"/>
        </w:rPr>
      </w:pPr>
    </w:p>
    <w:p w14:paraId="3D6F82E3" w14:textId="77777777" w:rsidR="005565F9" w:rsidRPr="00020BD2" w:rsidRDefault="005565F9" w:rsidP="002E7BBC">
      <w:pPr>
        <w:widowControl w:val="0"/>
        <w:numPr>
          <w:ilvl w:val="1"/>
          <w:numId w:val="10"/>
        </w:numPr>
        <w:tabs>
          <w:tab w:val="left" w:pos="1440"/>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SARS chooses for the purpose of service of documents in legal proceedings its </w:t>
      </w:r>
      <w:r w:rsidRPr="00020BD2">
        <w:rPr>
          <w:rFonts w:ascii="Arial" w:eastAsia="Times New Roman" w:hAnsi="Arial" w:cs="Arial"/>
          <w:b/>
          <w:i/>
          <w:lang w:eastAsia="en-ZA"/>
        </w:rPr>
        <w:t>domicilium citandi et executandi</w:t>
      </w:r>
      <w:r w:rsidRPr="00020BD2">
        <w:rPr>
          <w:rFonts w:ascii="Arial" w:eastAsia="Times New Roman" w:hAnsi="Arial" w:cs="Arial"/>
          <w:lang w:eastAsia="en-ZA"/>
        </w:rPr>
        <w:t xml:space="preserve"> as follows</w:t>
      </w:r>
      <w:r w:rsidR="008364D2">
        <w:rPr>
          <w:rFonts w:ascii="Arial" w:eastAsia="Times New Roman" w:hAnsi="Arial" w:cs="Arial"/>
          <w:lang w:eastAsia="en-ZA"/>
        </w:rPr>
        <w:t>-</w:t>
      </w:r>
    </w:p>
    <w:p w14:paraId="79FD1EE5" w14:textId="77777777" w:rsidR="005565F9" w:rsidRDefault="005565F9" w:rsidP="002E7BBC">
      <w:pPr>
        <w:widowControl w:val="0"/>
        <w:tabs>
          <w:tab w:val="left" w:pos="1418"/>
        </w:tabs>
        <w:spacing w:after="0" w:line="360" w:lineRule="auto"/>
        <w:ind w:left="1418" w:right="641"/>
        <w:jc w:val="both"/>
        <w:rPr>
          <w:rFonts w:ascii="Arial" w:eastAsia="Times New Roman" w:hAnsi="Arial" w:cs="Arial"/>
          <w:lang w:eastAsia="en-ZA"/>
        </w:rPr>
      </w:pPr>
    </w:p>
    <w:p w14:paraId="7E972EA0" w14:textId="082DBB26" w:rsidR="00A47D79" w:rsidRDefault="00D7450C" w:rsidP="00F624E8">
      <w:pPr>
        <w:widowControl w:val="0"/>
        <w:numPr>
          <w:ilvl w:val="2"/>
          <w:numId w:val="10"/>
        </w:numPr>
        <w:tabs>
          <w:tab w:val="left" w:pos="900"/>
          <w:tab w:val="left" w:pos="1440"/>
        </w:tabs>
        <w:spacing w:after="0" w:line="360" w:lineRule="auto"/>
        <w:ind w:left="2268" w:right="641" w:hanging="709"/>
        <w:jc w:val="both"/>
        <w:rPr>
          <w:rFonts w:ascii="Arial" w:eastAsia="Times New Roman" w:hAnsi="Arial" w:cs="Arial"/>
          <w:lang w:eastAsia="en-ZA"/>
        </w:rPr>
      </w:pPr>
      <w:r>
        <w:rPr>
          <w:rFonts w:ascii="Arial" w:eastAsia="Times New Roman" w:hAnsi="Arial" w:cs="Arial"/>
          <w:lang w:eastAsia="en-ZA"/>
        </w:rPr>
        <w:t xml:space="preserve">Marked for the attention of </w:t>
      </w:r>
      <w:r w:rsidR="005565F9" w:rsidRPr="00020BD2">
        <w:rPr>
          <w:rFonts w:ascii="Arial" w:eastAsia="Times New Roman" w:hAnsi="Arial" w:cs="Arial"/>
          <w:lang w:eastAsia="en-ZA"/>
        </w:rPr>
        <w:t>:</w:t>
      </w:r>
      <w:r w:rsidRPr="00F624E8">
        <w:rPr>
          <w:rFonts w:ascii="Arial" w:eastAsia="Times New Roman" w:hAnsi="Arial" w:cs="Arial"/>
          <w:lang w:eastAsia="en-ZA"/>
        </w:rPr>
        <w:tab/>
        <w:t>Head of Legal</w:t>
      </w:r>
      <w:r w:rsidR="00A47D79" w:rsidRPr="00F624E8">
        <w:rPr>
          <w:rFonts w:ascii="Arial" w:eastAsia="Times New Roman" w:hAnsi="Arial" w:cs="Arial"/>
          <w:lang w:eastAsia="en-ZA"/>
        </w:rPr>
        <w:t xml:space="preserve">: </w:t>
      </w:r>
      <w:r w:rsidRPr="00F624E8">
        <w:rPr>
          <w:rFonts w:ascii="Arial" w:eastAsia="Times New Roman" w:hAnsi="Arial" w:cs="Arial"/>
          <w:lang w:eastAsia="en-ZA"/>
        </w:rPr>
        <w:t>Corporate Legal Services</w:t>
      </w:r>
    </w:p>
    <w:p w14:paraId="08E49EA6" w14:textId="6DDF72E2" w:rsidR="00A47D79" w:rsidRPr="00A47D79" w:rsidRDefault="00D7450C" w:rsidP="00F624E8">
      <w:pPr>
        <w:widowControl w:val="0"/>
        <w:tabs>
          <w:tab w:val="left" w:pos="900"/>
          <w:tab w:val="left" w:pos="1440"/>
        </w:tabs>
        <w:spacing w:after="0" w:line="360" w:lineRule="auto"/>
        <w:ind w:left="2268" w:right="641"/>
        <w:jc w:val="both"/>
        <w:rPr>
          <w:rFonts w:ascii="Arial" w:eastAsia="Times New Roman" w:hAnsi="Arial" w:cs="Arial"/>
          <w:b/>
          <w:lang w:eastAsia="en-ZA"/>
        </w:rPr>
      </w:pPr>
      <w:r w:rsidRPr="00020BD2">
        <w:rPr>
          <w:rFonts w:ascii="Arial" w:eastAsia="Times New Roman" w:hAnsi="Arial" w:cs="Arial"/>
          <w:lang w:eastAsia="en-ZA"/>
        </w:rPr>
        <w:t>Address</w:t>
      </w:r>
      <w:r>
        <w:rPr>
          <w:rFonts w:ascii="Arial" w:eastAsia="Times New Roman" w:hAnsi="Arial" w:cs="Arial"/>
          <w:lang w:eastAsia="en-ZA"/>
        </w:rPr>
        <w:t xml:space="preserve">: </w:t>
      </w:r>
      <w:r w:rsidR="00A47D79">
        <w:rPr>
          <w:rFonts w:ascii="Arial" w:eastAsia="Times New Roman" w:hAnsi="Arial" w:cs="Arial"/>
          <w:b/>
          <w:lang w:eastAsia="en-ZA"/>
        </w:rPr>
        <w:tab/>
      </w:r>
      <w:r w:rsidR="00A47D79">
        <w:rPr>
          <w:rFonts w:ascii="Arial" w:eastAsia="Times New Roman" w:hAnsi="Arial" w:cs="Arial"/>
          <w:b/>
          <w:lang w:eastAsia="en-ZA"/>
        </w:rPr>
        <w:tab/>
      </w:r>
      <w:r w:rsidR="00A47D79">
        <w:rPr>
          <w:rFonts w:ascii="Arial" w:eastAsia="Times New Roman" w:hAnsi="Arial" w:cs="Arial"/>
          <w:b/>
          <w:lang w:eastAsia="en-ZA"/>
        </w:rPr>
        <w:tab/>
      </w:r>
      <w:r>
        <w:rPr>
          <w:rFonts w:ascii="Arial" w:eastAsia="Times New Roman" w:hAnsi="Arial" w:cs="Arial"/>
          <w:b/>
          <w:lang w:eastAsia="en-ZA"/>
        </w:rPr>
        <w:t>SARS Lehae, Block A</w:t>
      </w:r>
      <w:r w:rsidR="00A47D79" w:rsidRPr="00A47D79">
        <w:rPr>
          <w:rFonts w:ascii="Arial" w:eastAsia="Times New Roman" w:hAnsi="Arial" w:cs="Arial"/>
          <w:b/>
          <w:lang w:eastAsia="en-ZA"/>
        </w:rPr>
        <w:t xml:space="preserve"> </w:t>
      </w:r>
    </w:p>
    <w:p w14:paraId="2FB27E1A" w14:textId="77777777" w:rsidR="00D7450C" w:rsidRDefault="00A47D79" w:rsidP="002E7BBC">
      <w:pPr>
        <w:widowControl w:val="0"/>
        <w:tabs>
          <w:tab w:val="left" w:pos="900"/>
        </w:tabs>
        <w:spacing w:after="0" w:line="360" w:lineRule="auto"/>
        <w:ind w:left="2138" w:right="641"/>
        <w:jc w:val="both"/>
        <w:rPr>
          <w:rFonts w:ascii="Arial" w:eastAsia="Times New Roman" w:hAnsi="Arial" w:cs="Arial"/>
          <w:b/>
          <w:lang w:eastAsia="en-ZA"/>
        </w:rPr>
      </w:pP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sidR="00D7450C">
        <w:rPr>
          <w:rFonts w:ascii="Arial" w:eastAsia="Times New Roman" w:hAnsi="Arial" w:cs="Arial"/>
          <w:b/>
          <w:lang w:eastAsia="en-ZA"/>
        </w:rPr>
        <w:t>299 Bronkhorst Street</w:t>
      </w:r>
    </w:p>
    <w:p w14:paraId="558EC747" w14:textId="028A3A95" w:rsidR="00A47D79" w:rsidRPr="00A47D79" w:rsidRDefault="00D7450C" w:rsidP="00D7450C">
      <w:pPr>
        <w:widowControl w:val="0"/>
        <w:tabs>
          <w:tab w:val="left" w:pos="900"/>
        </w:tabs>
        <w:spacing w:after="0" w:line="360" w:lineRule="auto"/>
        <w:ind w:left="2138" w:right="641"/>
        <w:jc w:val="both"/>
        <w:rPr>
          <w:rFonts w:ascii="Arial" w:eastAsia="Times New Roman" w:hAnsi="Arial" w:cs="Arial"/>
          <w:b/>
          <w:lang w:eastAsia="en-ZA"/>
        </w:rPr>
      </w:pP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t>Nieuw Muckleneuk</w:t>
      </w:r>
    </w:p>
    <w:p w14:paraId="617FD465" w14:textId="43834BC1" w:rsidR="005565F9" w:rsidRDefault="00A47D79" w:rsidP="002E7BBC">
      <w:pPr>
        <w:widowControl w:val="0"/>
        <w:tabs>
          <w:tab w:val="left" w:pos="900"/>
        </w:tabs>
        <w:spacing w:after="0" w:line="360" w:lineRule="auto"/>
        <w:ind w:left="2138" w:right="641"/>
        <w:jc w:val="both"/>
        <w:rPr>
          <w:rFonts w:ascii="Arial" w:eastAsia="Times New Roman" w:hAnsi="Arial" w:cs="Arial"/>
          <w:b/>
          <w:lang w:eastAsia="en-ZA"/>
        </w:rPr>
      </w:pP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sidRPr="00A47D79">
        <w:rPr>
          <w:rFonts w:ascii="Arial" w:eastAsia="Times New Roman" w:hAnsi="Arial" w:cs="Arial"/>
          <w:b/>
          <w:lang w:eastAsia="en-ZA"/>
        </w:rPr>
        <w:t>Pretoria</w:t>
      </w:r>
    </w:p>
    <w:p w14:paraId="1EFDFD89" w14:textId="1C9137A0" w:rsidR="00D7450C" w:rsidRDefault="00D7450C" w:rsidP="002E7BBC">
      <w:pPr>
        <w:widowControl w:val="0"/>
        <w:tabs>
          <w:tab w:val="left" w:pos="900"/>
        </w:tabs>
        <w:spacing w:after="0" w:line="360" w:lineRule="auto"/>
        <w:ind w:left="2138" w:right="641"/>
        <w:jc w:val="both"/>
        <w:rPr>
          <w:rFonts w:ascii="Arial" w:eastAsia="Times New Roman" w:hAnsi="Arial" w:cs="Arial"/>
          <w:b/>
          <w:color w:val="000000"/>
          <w:lang w:val="en-US"/>
        </w:rPr>
      </w:pP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t>0181</w:t>
      </w:r>
    </w:p>
    <w:p w14:paraId="00040C39" w14:textId="77777777" w:rsidR="005565F9" w:rsidRDefault="005565F9" w:rsidP="002E7BBC">
      <w:pPr>
        <w:widowControl w:val="0"/>
        <w:spacing w:after="0" w:line="360" w:lineRule="auto"/>
        <w:ind w:left="4320" w:right="621" w:firstLine="720"/>
        <w:jc w:val="both"/>
        <w:outlineLvl w:val="4"/>
        <w:rPr>
          <w:rFonts w:ascii="Arial" w:eastAsia="Times New Roman" w:hAnsi="Arial" w:cs="Arial"/>
          <w:b/>
          <w:color w:val="000000"/>
          <w:lang w:val="en-US"/>
        </w:rPr>
      </w:pPr>
    </w:p>
    <w:p w14:paraId="0DBDE69A" w14:textId="77777777" w:rsidR="00682F89" w:rsidRPr="00020BD2" w:rsidRDefault="00682F89" w:rsidP="00F624E8">
      <w:pPr>
        <w:widowControl w:val="0"/>
        <w:tabs>
          <w:tab w:val="left" w:pos="900"/>
        </w:tabs>
        <w:spacing w:after="0" w:line="360" w:lineRule="auto"/>
        <w:ind w:right="641"/>
        <w:jc w:val="both"/>
        <w:rPr>
          <w:rFonts w:ascii="Arial" w:eastAsia="Times New Roman" w:hAnsi="Arial" w:cs="Arial"/>
          <w:lang w:eastAsia="en-ZA"/>
        </w:rPr>
      </w:pPr>
    </w:p>
    <w:p w14:paraId="49446BC0" w14:textId="2E82610B" w:rsidR="005565F9" w:rsidRPr="00020BD2" w:rsidRDefault="005565F9"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Any Party to this Agreement may change its </w:t>
      </w:r>
      <w:r w:rsidRPr="00020BD2">
        <w:rPr>
          <w:rFonts w:ascii="Arial" w:eastAsia="Times New Roman" w:hAnsi="Arial" w:cs="Arial"/>
          <w:i/>
          <w:lang w:eastAsia="en-ZA"/>
        </w:rPr>
        <w:t>domicilium citandi et executandi</w:t>
      </w:r>
      <w:r w:rsidRPr="00020BD2">
        <w:rPr>
          <w:rFonts w:ascii="Arial" w:eastAsia="Times New Roman" w:hAnsi="Arial" w:cs="Arial"/>
          <w:lang w:eastAsia="en-ZA"/>
        </w:rPr>
        <w:t xml:space="preserve"> by giving the other Party thirty (30) days’ notice as prescribed in </w:t>
      </w:r>
      <w:r w:rsidRPr="00020BD2">
        <w:rPr>
          <w:rFonts w:ascii="Arial" w:eastAsia="Times New Roman" w:hAnsi="Arial" w:cs="Arial"/>
          <w:b/>
          <w:lang w:eastAsia="en-ZA"/>
        </w:rPr>
        <w:t xml:space="preserve">clause </w:t>
      </w:r>
      <w:r w:rsidR="005B3EBC">
        <w:fldChar w:fldCharType="begin"/>
      </w:r>
      <w:r w:rsidR="005B3EBC">
        <w:rPr>
          <w:rFonts w:ascii="Arial" w:eastAsia="Times New Roman" w:hAnsi="Arial" w:cs="Arial"/>
          <w:b/>
          <w:lang w:eastAsia="en-ZA"/>
        </w:rPr>
        <w:instrText xml:space="preserve"> REF _Ref390875091 \r \p \h </w:instrText>
      </w:r>
      <w:r w:rsidR="005B3EBC">
        <w:instrText xml:space="preserve"> \* MERGEFORMAT </w:instrText>
      </w:r>
      <w:r w:rsidR="005B3EBC">
        <w:fldChar w:fldCharType="separate"/>
      </w:r>
      <w:r w:rsidR="009C46F4">
        <w:rPr>
          <w:rFonts w:ascii="Arial" w:eastAsia="Times New Roman" w:hAnsi="Arial" w:cs="Arial"/>
          <w:b/>
          <w:lang w:eastAsia="en-ZA"/>
        </w:rPr>
        <w:t xml:space="preserve">28.1 </w:t>
      </w:r>
      <w:r w:rsidR="009C46F4" w:rsidRPr="009C46F4">
        <w:rPr>
          <w:rFonts w:ascii="Arial" w:eastAsia="Times New Roman" w:hAnsi="Arial" w:cs="Arial"/>
          <w:lang w:eastAsia="en-ZA"/>
        </w:rPr>
        <w:t>above</w:t>
      </w:r>
      <w:r w:rsidR="005B3EBC">
        <w:fldChar w:fldCharType="end"/>
      </w:r>
      <w:r w:rsidRPr="00020BD2">
        <w:rPr>
          <w:rFonts w:ascii="Arial" w:eastAsia="Times New Roman" w:hAnsi="Arial" w:cs="Arial"/>
          <w:lang w:eastAsia="en-ZA"/>
        </w:rPr>
        <w:t>.</w:t>
      </w:r>
    </w:p>
    <w:p w14:paraId="60E67B5E" w14:textId="77777777" w:rsidR="005565F9" w:rsidRPr="00020BD2" w:rsidRDefault="005565F9" w:rsidP="002E7BBC">
      <w:pPr>
        <w:widowControl w:val="0"/>
        <w:tabs>
          <w:tab w:val="left" w:pos="1418"/>
        </w:tabs>
        <w:spacing w:after="0" w:line="360" w:lineRule="auto"/>
        <w:ind w:left="1418" w:right="641"/>
        <w:jc w:val="both"/>
        <w:rPr>
          <w:rFonts w:ascii="Arial" w:eastAsia="Times New Roman" w:hAnsi="Arial" w:cs="Arial"/>
          <w:lang w:eastAsia="en-ZA"/>
        </w:rPr>
      </w:pPr>
    </w:p>
    <w:p w14:paraId="05179E18" w14:textId="77777777" w:rsidR="005565F9" w:rsidRDefault="005565F9"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The Parties record that whilst they may correspond via email during the currency of this Agreement for operational reasons, no formal notice required in terms of this Agreement, nor any amendment or variation to this Agreement may be given or concluded via email.</w:t>
      </w:r>
    </w:p>
    <w:p w14:paraId="7618A322" w14:textId="77777777" w:rsidR="00BA2B31" w:rsidRPr="00020BD2" w:rsidRDefault="00BA2B31" w:rsidP="002E7BBC">
      <w:pPr>
        <w:widowControl w:val="0"/>
        <w:tabs>
          <w:tab w:val="left" w:pos="1418"/>
        </w:tabs>
        <w:spacing w:after="0" w:line="360" w:lineRule="auto"/>
        <w:ind w:left="1418" w:right="641"/>
        <w:jc w:val="both"/>
        <w:rPr>
          <w:rFonts w:ascii="Arial" w:eastAsia="Times New Roman" w:hAnsi="Arial" w:cs="Arial"/>
          <w:lang w:eastAsia="en-ZA"/>
        </w:rPr>
      </w:pPr>
    </w:p>
    <w:p w14:paraId="2A3733D5" w14:textId="77777777" w:rsidR="00682F89" w:rsidRDefault="005A2C1D" w:rsidP="002E7BBC">
      <w:pPr>
        <w:pStyle w:val="Heading3"/>
      </w:pPr>
      <w:bookmarkStart w:id="291" w:name="_Toc65226908"/>
      <w:r w:rsidRPr="00020BD2">
        <w:t>FORCE MAJEURE</w:t>
      </w:r>
      <w:bookmarkEnd w:id="291"/>
    </w:p>
    <w:p w14:paraId="22CC3C2F" w14:textId="77777777" w:rsidR="005A2C1D" w:rsidRPr="00020BD2" w:rsidRDefault="00B015F7" w:rsidP="002E7BBC">
      <w:pPr>
        <w:pStyle w:val="Heading3"/>
        <w:numPr>
          <w:ilvl w:val="0"/>
          <w:numId w:val="0"/>
        </w:numPr>
        <w:ind w:left="1418"/>
      </w:pPr>
      <w:r w:rsidRPr="00020BD2">
        <w:fldChar w:fldCharType="begin"/>
      </w:r>
      <w:r w:rsidR="005A2C1D" w:rsidRPr="00020BD2">
        <w:instrText>tc "</w:instrText>
      </w:r>
      <w:bookmarkStart w:id="292" w:name="_Toc356900018"/>
      <w:r w:rsidR="005A2C1D" w:rsidRPr="00020BD2">
        <w:instrText>2</w:instrText>
      </w:r>
      <w:r w:rsidR="00A041BD">
        <w:instrText>7</w:instrText>
      </w:r>
      <w:r w:rsidR="005A2C1D" w:rsidRPr="00020BD2">
        <w:instrText>.   FORCE MAJEURE</w:instrText>
      </w:r>
      <w:bookmarkEnd w:id="292"/>
      <w:r w:rsidR="005A2C1D" w:rsidRPr="00020BD2">
        <w:instrText>" \f C \l 1</w:instrText>
      </w:r>
      <w:r w:rsidRPr="00020BD2">
        <w:fldChar w:fldCharType="end"/>
      </w:r>
    </w:p>
    <w:p w14:paraId="102DADB2" w14:textId="3A9F76EA" w:rsidR="005A2C1D" w:rsidRDefault="005A2C1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To the extent that, and for as long as either of the Parties (hereinafter referred to as the “the affected Party”) </w:t>
      </w:r>
      <w:r w:rsidR="002267ED" w:rsidRPr="00020BD2">
        <w:rPr>
          <w:rFonts w:ascii="Arial" w:eastAsia="Times New Roman" w:hAnsi="Arial" w:cs="Arial"/>
          <w:lang w:eastAsia="en-ZA"/>
        </w:rPr>
        <w:t xml:space="preserve">is </w:t>
      </w:r>
      <w:r w:rsidRPr="00020BD2">
        <w:rPr>
          <w:rFonts w:ascii="Arial" w:eastAsia="Times New Roman" w:hAnsi="Arial" w:cs="Arial"/>
          <w:lang w:eastAsia="en-ZA"/>
        </w:rPr>
        <w:t xml:space="preserve">rendered unable wholly or in part, to carry out any of its obligations under this Agreement, by reason of any </w:t>
      </w:r>
      <w:r w:rsidR="002267ED" w:rsidRPr="00020BD2">
        <w:rPr>
          <w:rFonts w:ascii="Arial" w:eastAsia="Times New Roman" w:hAnsi="Arial" w:cs="Arial"/>
          <w:i/>
          <w:lang w:eastAsia="en-ZA"/>
        </w:rPr>
        <w:t>force majeure</w:t>
      </w:r>
      <w:r w:rsidR="002267ED" w:rsidRPr="00020BD2">
        <w:rPr>
          <w:rFonts w:ascii="Arial" w:eastAsia="Times New Roman" w:hAnsi="Arial" w:cs="Arial"/>
          <w:lang w:eastAsia="en-ZA"/>
        </w:rPr>
        <w:t xml:space="preserve"> event </w:t>
      </w:r>
      <w:r w:rsidRPr="00020BD2">
        <w:rPr>
          <w:rFonts w:ascii="Arial" w:eastAsia="Times New Roman" w:hAnsi="Arial" w:cs="Arial"/>
          <w:lang w:eastAsia="en-ZA"/>
        </w:rPr>
        <w:t xml:space="preserve">beyond its reasonable control, then subject to </w:t>
      </w:r>
      <w:r w:rsidRPr="00020BD2">
        <w:rPr>
          <w:rFonts w:ascii="Arial" w:eastAsia="Times New Roman" w:hAnsi="Arial" w:cs="Arial"/>
          <w:b/>
          <w:lang w:eastAsia="en-ZA"/>
        </w:rPr>
        <w:t xml:space="preserve">clause </w:t>
      </w:r>
      <w:r w:rsidR="0095144D">
        <w:rPr>
          <w:rFonts w:ascii="Arial" w:eastAsia="Times New Roman" w:hAnsi="Arial" w:cs="Arial"/>
          <w:b/>
          <w:lang w:eastAsia="en-ZA"/>
        </w:rPr>
        <w:fldChar w:fldCharType="begin"/>
      </w:r>
      <w:r w:rsidR="0095144D">
        <w:rPr>
          <w:rFonts w:ascii="Arial" w:eastAsia="Times New Roman" w:hAnsi="Arial" w:cs="Arial"/>
          <w:b/>
          <w:lang w:eastAsia="en-ZA"/>
        </w:rPr>
        <w:instrText xml:space="preserve"> REF _Ref399492230 \r \p \h  \* MERGEFORMAT </w:instrText>
      </w:r>
      <w:r w:rsidR="0095144D">
        <w:rPr>
          <w:rFonts w:ascii="Arial" w:eastAsia="Times New Roman" w:hAnsi="Arial" w:cs="Arial"/>
          <w:b/>
          <w:lang w:eastAsia="en-ZA"/>
        </w:rPr>
      </w:r>
      <w:r w:rsidR="0095144D">
        <w:rPr>
          <w:rFonts w:ascii="Arial" w:eastAsia="Times New Roman" w:hAnsi="Arial" w:cs="Arial"/>
          <w:b/>
          <w:lang w:eastAsia="en-ZA"/>
        </w:rPr>
        <w:fldChar w:fldCharType="separate"/>
      </w:r>
      <w:r w:rsidR="009C46F4">
        <w:rPr>
          <w:rFonts w:ascii="Arial" w:eastAsia="Times New Roman" w:hAnsi="Arial" w:cs="Arial"/>
          <w:b/>
          <w:lang w:eastAsia="en-ZA"/>
        </w:rPr>
        <w:t xml:space="preserve">29.5 </w:t>
      </w:r>
      <w:r w:rsidR="009C46F4" w:rsidRPr="009C46F4">
        <w:rPr>
          <w:rFonts w:ascii="Arial" w:eastAsia="Times New Roman" w:hAnsi="Arial" w:cs="Arial"/>
          <w:lang w:eastAsia="en-ZA"/>
        </w:rPr>
        <w:t>below</w:t>
      </w:r>
      <w:r w:rsidR="0095144D">
        <w:rPr>
          <w:rFonts w:ascii="Arial" w:eastAsia="Times New Roman" w:hAnsi="Arial" w:cs="Arial"/>
          <w:b/>
          <w:lang w:eastAsia="en-ZA"/>
        </w:rPr>
        <w:fldChar w:fldCharType="end"/>
      </w:r>
      <w:r w:rsidR="008364D2">
        <w:rPr>
          <w:rFonts w:ascii="Arial" w:eastAsia="Times New Roman" w:hAnsi="Arial" w:cs="Arial"/>
          <w:lang w:eastAsia="en-ZA"/>
        </w:rPr>
        <w:t>-</w:t>
      </w:r>
    </w:p>
    <w:p w14:paraId="50136D4D" w14:textId="77777777" w:rsidR="005A2C1D" w:rsidRPr="00020BD2" w:rsidRDefault="005A2C1D" w:rsidP="00F624E8">
      <w:pPr>
        <w:widowControl w:val="0"/>
        <w:numPr>
          <w:ilvl w:val="2"/>
          <w:numId w:val="10"/>
        </w:numPr>
        <w:tabs>
          <w:tab w:val="left" w:pos="900"/>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 xml:space="preserve">The affected Party shall be released from the relevant obligation and shall incur no liability therefore during the continuance of the said </w:t>
      </w:r>
      <w:r w:rsidR="002267ED" w:rsidRPr="00020BD2">
        <w:rPr>
          <w:rFonts w:ascii="Arial" w:eastAsia="Times New Roman" w:hAnsi="Arial" w:cs="Arial"/>
          <w:i/>
          <w:lang w:eastAsia="en-ZA"/>
        </w:rPr>
        <w:t>force majeure</w:t>
      </w:r>
      <w:r w:rsidR="002267ED" w:rsidRPr="00020BD2">
        <w:rPr>
          <w:rFonts w:ascii="Arial" w:eastAsia="Times New Roman" w:hAnsi="Arial" w:cs="Arial"/>
          <w:lang w:eastAsia="en-ZA"/>
        </w:rPr>
        <w:t xml:space="preserve"> event</w:t>
      </w:r>
      <w:r w:rsidRPr="00020BD2">
        <w:rPr>
          <w:rFonts w:ascii="Arial" w:eastAsia="Times New Roman" w:hAnsi="Arial" w:cs="Arial"/>
          <w:lang w:eastAsia="en-ZA"/>
        </w:rPr>
        <w:t>; and</w:t>
      </w:r>
    </w:p>
    <w:p w14:paraId="14550774" w14:textId="77777777" w:rsidR="006106A3" w:rsidRPr="00020BD2" w:rsidRDefault="006106A3" w:rsidP="00F624E8">
      <w:pPr>
        <w:widowControl w:val="0"/>
        <w:tabs>
          <w:tab w:val="left" w:pos="900"/>
        </w:tabs>
        <w:spacing w:after="0" w:line="360" w:lineRule="auto"/>
        <w:ind w:left="2268" w:right="641" w:hanging="850"/>
        <w:jc w:val="both"/>
        <w:rPr>
          <w:rFonts w:ascii="Arial" w:eastAsia="Times New Roman" w:hAnsi="Arial" w:cs="Arial"/>
          <w:lang w:eastAsia="en-ZA"/>
        </w:rPr>
      </w:pPr>
    </w:p>
    <w:p w14:paraId="1D0BB6DF" w14:textId="77777777" w:rsidR="005A2C1D" w:rsidRPr="00020BD2" w:rsidRDefault="005A2C1D" w:rsidP="00F624E8">
      <w:pPr>
        <w:widowControl w:val="0"/>
        <w:numPr>
          <w:ilvl w:val="2"/>
          <w:numId w:val="10"/>
        </w:numPr>
        <w:tabs>
          <w:tab w:val="left" w:pos="900"/>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 xml:space="preserve">The obligations not affected by the said </w:t>
      </w:r>
      <w:r w:rsidR="002267ED" w:rsidRPr="00020BD2">
        <w:rPr>
          <w:rFonts w:ascii="Arial" w:eastAsia="Times New Roman" w:hAnsi="Arial" w:cs="Arial"/>
          <w:i/>
          <w:lang w:eastAsia="en-ZA"/>
        </w:rPr>
        <w:t>force majeure</w:t>
      </w:r>
      <w:r w:rsidR="002267ED" w:rsidRPr="00020BD2">
        <w:rPr>
          <w:rFonts w:ascii="Arial" w:eastAsia="Times New Roman" w:hAnsi="Arial" w:cs="Arial"/>
          <w:lang w:eastAsia="en-ZA"/>
        </w:rPr>
        <w:t xml:space="preserve"> event </w:t>
      </w:r>
      <w:r w:rsidRPr="00020BD2">
        <w:rPr>
          <w:rFonts w:ascii="Arial" w:eastAsia="Times New Roman" w:hAnsi="Arial" w:cs="Arial"/>
          <w:lang w:eastAsia="en-ZA"/>
        </w:rPr>
        <w:t>shall remain in force.</w:t>
      </w:r>
    </w:p>
    <w:p w14:paraId="657358A9" w14:textId="77777777" w:rsidR="00C738DB" w:rsidRPr="00020BD2" w:rsidRDefault="00C738DB" w:rsidP="002E7BBC">
      <w:pPr>
        <w:widowControl w:val="0"/>
        <w:tabs>
          <w:tab w:val="left" w:pos="1418"/>
        </w:tabs>
        <w:spacing w:after="0" w:line="360" w:lineRule="auto"/>
        <w:ind w:left="1418" w:right="641"/>
        <w:jc w:val="both"/>
        <w:rPr>
          <w:rFonts w:ascii="Arial" w:eastAsia="Times New Roman" w:hAnsi="Arial" w:cs="Arial"/>
          <w:lang w:eastAsia="en-ZA"/>
        </w:rPr>
      </w:pPr>
    </w:p>
    <w:p w14:paraId="151D2875" w14:textId="77777777" w:rsidR="005A2C1D" w:rsidRPr="00020BD2" w:rsidRDefault="005A2C1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To the extent that the affected Party is not the cause of the </w:t>
      </w:r>
      <w:r w:rsidR="002267ED" w:rsidRPr="00020BD2">
        <w:rPr>
          <w:rFonts w:ascii="Arial" w:eastAsia="Times New Roman" w:hAnsi="Arial" w:cs="Arial"/>
          <w:i/>
          <w:lang w:eastAsia="en-ZA"/>
        </w:rPr>
        <w:t xml:space="preserve">force majeure </w:t>
      </w:r>
      <w:r w:rsidR="002267ED" w:rsidRPr="00020BD2">
        <w:rPr>
          <w:rFonts w:ascii="Arial" w:eastAsia="Times New Roman" w:hAnsi="Arial" w:cs="Arial"/>
          <w:lang w:eastAsia="en-ZA"/>
        </w:rPr>
        <w:t>event</w:t>
      </w:r>
      <w:r w:rsidRPr="00020BD2">
        <w:rPr>
          <w:rFonts w:ascii="Arial" w:eastAsia="Times New Roman" w:hAnsi="Arial" w:cs="Arial"/>
          <w:lang w:eastAsia="en-ZA"/>
        </w:rPr>
        <w:t xml:space="preserve">, such </w:t>
      </w:r>
      <w:r w:rsidR="002267ED" w:rsidRPr="00020BD2">
        <w:rPr>
          <w:rFonts w:ascii="Arial" w:eastAsia="Times New Roman" w:hAnsi="Arial" w:cs="Arial"/>
          <w:i/>
          <w:lang w:eastAsia="en-ZA"/>
        </w:rPr>
        <w:t>force majeure</w:t>
      </w:r>
      <w:r w:rsidR="002267ED" w:rsidRPr="00020BD2">
        <w:rPr>
          <w:rFonts w:ascii="Arial" w:eastAsia="Times New Roman" w:hAnsi="Arial" w:cs="Arial"/>
          <w:lang w:eastAsia="en-ZA"/>
        </w:rPr>
        <w:t xml:space="preserve"> event</w:t>
      </w:r>
      <w:r w:rsidRPr="00020BD2">
        <w:rPr>
          <w:rFonts w:ascii="Arial" w:eastAsia="Times New Roman" w:hAnsi="Arial" w:cs="Arial"/>
          <w:lang w:eastAsia="en-ZA"/>
        </w:rPr>
        <w:t xml:space="preserve"> may be deemed to include, but shall not be limited thereto, fire, storm, explosion, accidents, earthquake, an epidemic, floods, drought, war, revolution, riots, sabotage, sanctions, boycotts or the operation of any law or regulation under the law or any other cause beyond the reasonable control of that Party.</w:t>
      </w:r>
    </w:p>
    <w:p w14:paraId="1AA5DAE9" w14:textId="77777777" w:rsidR="00AB344B" w:rsidRDefault="00AB344B" w:rsidP="00AB344B">
      <w:pPr>
        <w:widowControl w:val="0"/>
        <w:tabs>
          <w:tab w:val="left" w:pos="1418"/>
        </w:tabs>
        <w:spacing w:after="0" w:line="360" w:lineRule="auto"/>
        <w:ind w:left="1418" w:right="641"/>
        <w:jc w:val="both"/>
        <w:rPr>
          <w:rFonts w:ascii="Arial" w:eastAsia="Times New Roman" w:hAnsi="Arial" w:cs="Arial"/>
          <w:lang w:eastAsia="en-ZA"/>
        </w:rPr>
      </w:pPr>
    </w:p>
    <w:p w14:paraId="67CBDE48" w14:textId="77777777" w:rsidR="005A2C1D" w:rsidRDefault="005A2C1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Should such </w:t>
      </w:r>
      <w:r w:rsidR="002267ED" w:rsidRPr="00020BD2">
        <w:rPr>
          <w:rFonts w:ascii="Arial" w:eastAsia="Times New Roman" w:hAnsi="Arial" w:cs="Arial"/>
          <w:i/>
          <w:lang w:eastAsia="en-ZA"/>
        </w:rPr>
        <w:t>force majeure</w:t>
      </w:r>
      <w:r w:rsidR="002267ED" w:rsidRPr="00020BD2">
        <w:rPr>
          <w:rFonts w:ascii="Arial" w:eastAsia="Times New Roman" w:hAnsi="Arial" w:cs="Arial"/>
          <w:lang w:eastAsia="en-ZA"/>
        </w:rPr>
        <w:t xml:space="preserve"> event </w:t>
      </w:r>
      <w:r w:rsidRPr="00020BD2">
        <w:rPr>
          <w:rFonts w:ascii="Arial" w:eastAsia="Times New Roman" w:hAnsi="Arial" w:cs="Arial"/>
          <w:lang w:eastAsia="en-ZA"/>
        </w:rPr>
        <w:t xml:space="preserve">arise, the affected Party shall within seven (7) days notify the other Party of the estimated duration and extent of the disturbing circumstances with sufficient particulars to enable the other Party to assess the possibility of obtaining performance by another means not affected by the </w:t>
      </w:r>
      <w:r w:rsidRPr="00020BD2">
        <w:rPr>
          <w:rFonts w:ascii="Arial" w:eastAsia="Times New Roman" w:hAnsi="Arial" w:cs="Arial"/>
          <w:i/>
          <w:lang w:eastAsia="en-ZA"/>
        </w:rPr>
        <w:t>force majeure</w:t>
      </w:r>
      <w:r w:rsidRPr="00020BD2">
        <w:rPr>
          <w:rFonts w:ascii="Arial" w:eastAsia="Times New Roman" w:hAnsi="Arial" w:cs="Arial"/>
          <w:lang w:eastAsia="en-ZA"/>
        </w:rPr>
        <w:t xml:space="preserve"> event.</w:t>
      </w:r>
    </w:p>
    <w:p w14:paraId="131B4E7E" w14:textId="77777777" w:rsidR="00DB734A" w:rsidRDefault="00DB734A" w:rsidP="002E7BBC">
      <w:pPr>
        <w:widowControl w:val="0"/>
        <w:tabs>
          <w:tab w:val="left" w:pos="1418"/>
        </w:tabs>
        <w:spacing w:after="0" w:line="360" w:lineRule="auto"/>
        <w:ind w:left="1418" w:right="641"/>
        <w:jc w:val="both"/>
        <w:rPr>
          <w:rFonts w:ascii="Arial" w:eastAsia="Times New Roman" w:hAnsi="Arial" w:cs="Arial"/>
          <w:lang w:eastAsia="en-ZA"/>
        </w:rPr>
      </w:pPr>
    </w:p>
    <w:p w14:paraId="199F058D" w14:textId="77777777" w:rsidR="005A2C1D" w:rsidRPr="00020BD2" w:rsidRDefault="005A2C1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The affected Party shall use its best efforts to remove the disturbance with the least possible delay so that its obligations can be fulfilled as soon as reasonably possible in the manner provided for in this Agreement.</w:t>
      </w:r>
    </w:p>
    <w:p w14:paraId="04A4BA88" w14:textId="77777777" w:rsidR="00682F89" w:rsidRDefault="00682F89" w:rsidP="002E7BBC">
      <w:pPr>
        <w:widowControl w:val="0"/>
        <w:tabs>
          <w:tab w:val="left" w:pos="1418"/>
        </w:tabs>
        <w:spacing w:after="0" w:line="360" w:lineRule="auto"/>
        <w:ind w:left="1418" w:right="641"/>
        <w:jc w:val="both"/>
        <w:rPr>
          <w:rFonts w:ascii="Arial" w:eastAsia="Times New Roman" w:hAnsi="Arial" w:cs="Arial"/>
          <w:lang w:eastAsia="en-ZA"/>
        </w:rPr>
      </w:pPr>
      <w:bookmarkStart w:id="293" w:name="_Ref350356082"/>
      <w:bookmarkStart w:id="294" w:name="_Ref382223915"/>
      <w:bookmarkStart w:id="295" w:name="_Ref384979865"/>
    </w:p>
    <w:p w14:paraId="3E94B1BF" w14:textId="77777777" w:rsidR="005A2C1D" w:rsidRDefault="005A2C1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296" w:name="_Ref399492230"/>
      <w:r w:rsidRPr="00020BD2">
        <w:rPr>
          <w:rFonts w:ascii="Arial" w:eastAsia="Times New Roman" w:hAnsi="Arial" w:cs="Arial"/>
          <w:lang w:eastAsia="en-ZA"/>
        </w:rPr>
        <w:t xml:space="preserve">Should the </w:t>
      </w:r>
      <w:r w:rsidRPr="00020BD2">
        <w:rPr>
          <w:rFonts w:ascii="Arial" w:eastAsia="Times New Roman" w:hAnsi="Arial" w:cs="Arial"/>
          <w:i/>
          <w:lang w:eastAsia="en-ZA"/>
        </w:rPr>
        <w:t>force majeure</w:t>
      </w:r>
      <w:r w:rsidRPr="00020BD2">
        <w:rPr>
          <w:rFonts w:ascii="Arial" w:eastAsia="Times New Roman" w:hAnsi="Arial" w:cs="Arial"/>
          <w:lang w:eastAsia="en-ZA"/>
        </w:rPr>
        <w:t xml:space="preserve"> event last more than thirty (30) days from the date of receipt of notification by the other Party, the other Party shall be entitled to terminate this Agreement by giving not less than ten (10) days’ written notice to the affected Party.</w:t>
      </w:r>
      <w:bookmarkEnd w:id="293"/>
      <w:bookmarkEnd w:id="294"/>
      <w:bookmarkEnd w:id="295"/>
      <w:bookmarkEnd w:id="296"/>
    </w:p>
    <w:p w14:paraId="6973CB05" w14:textId="77777777" w:rsidR="00BA2B31" w:rsidRPr="00020BD2" w:rsidRDefault="00BA2B31" w:rsidP="002E7BBC">
      <w:pPr>
        <w:widowControl w:val="0"/>
        <w:tabs>
          <w:tab w:val="left" w:pos="1418"/>
        </w:tabs>
        <w:spacing w:after="0" w:line="360" w:lineRule="auto"/>
        <w:ind w:left="1418" w:right="641"/>
        <w:jc w:val="both"/>
        <w:rPr>
          <w:rFonts w:ascii="Arial" w:eastAsia="Times New Roman" w:hAnsi="Arial" w:cs="Arial"/>
          <w:lang w:eastAsia="en-ZA"/>
        </w:rPr>
      </w:pPr>
    </w:p>
    <w:p w14:paraId="1A406878" w14:textId="10272E50" w:rsidR="005A2C1D" w:rsidRPr="00020BD2" w:rsidRDefault="009F0234"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Pr>
          <w:rFonts w:ascii="Arial" w:eastAsia="Times New Roman" w:hAnsi="Arial" w:cs="Arial"/>
          <w:lang w:eastAsia="en-ZA"/>
        </w:rPr>
        <w:t xml:space="preserve">Where </w:t>
      </w:r>
      <w:r w:rsidR="005A2C1D" w:rsidRPr="00020BD2">
        <w:rPr>
          <w:rFonts w:ascii="Arial" w:eastAsia="Times New Roman" w:hAnsi="Arial" w:cs="Arial"/>
          <w:lang w:eastAsia="en-ZA"/>
        </w:rPr>
        <w:t xml:space="preserve">SARS </w:t>
      </w:r>
      <w:r>
        <w:rPr>
          <w:rFonts w:ascii="Arial" w:eastAsia="Times New Roman" w:hAnsi="Arial" w:cs="Arial"/>
          <w:lang w:eastAsia="en-ZA"/>
        </w:rPr>
        <w:t>is the affected Party, it</w:t>
      </w:r>
      <w:r w:rsidR="005A2C1D" w:rsidRPr="00020BD2">
        <w:rPr>
          <w:rFonts w:ascii="Arial" w:eastAsia="Times New Roman" w:hAnsi="Arial" w:cs="Arial"/>
          <w:lang w:eastAsia="en-ZA"/>
        </w:rPr>
        <w:t xml:space="preserve"> shall be entitled to use the service</w:t>
      </w:r>
      <w:r>
        <w:rPr>
          <w:rFonts w:ascii="Arial" w:eastAsia="Times New Roman" w:hAnsi="Arial" w:cs="Arial"/>
          <w:lang w:eastAsia="en-ZA"/>
        </w:rPr>
        <w:t>s</w:t>
      </w:r>
      <w:r w:rsidR="005A2C1D" w:rsidRPr="00020BD2">
        <w:rPr>
          <w:rFonts w:ascii="Arial" w:eastAsia="Times New Roman" w:hAnsi="Arial" w:cs="Arial"/>
          <w:lang w:eastAsia="en-ZA"/>
        </w:rPr>
        <w:t xml:space="preserve"> of other parties during such period.</w:t>
      </w:r>
    </w:p>
    <w:p w14:paraId="33F47B6B" w14:textId="77777777" w:rsidR="00E358DD" w:rsidRPr="00020BD2" w:rsidRDefault="00E358DD" w:rsidP="002E7BBC">
      <w:pPr>
        <w:widowControl w:val="0"/>
        <w:tabs>
          <w:tab w:val="left" w:pos="1418"/>
        </w:tabs>
        <w:spacing w:after="0" w:line="360" w:lineRule="auto"/>
        <w:ind w:left="1418" w:right="641"/>
        <w:jc w:val="both"/>
        <w:rPr>
          <w:rFonts w:ascii="Arial" w:eastAsia="Times New Roman" w:hAnsi="Arial" w:cs="Arial"/>
          <w:lang w:eastAsia="en-ZA"/>
        </w:rPr>
      </w:pPr>
    </w:p>
    <w:p w14:paraId="452F77B6" w14:textId="77777777" w:rsidR="00501879" w:rsidRPr="00501879" w:rsidRDefault="00501879" w:rsidP="002E7BBC">
      <w:pPr>
        <w:pStyle w:val="Heading3"/>
      </w:pPr>
      <w:bookmarkStart w:id="297" w:name="_Toc390854700"/>
      <w:bookmarkStart w:id="298" w:name="_Toc390855607"/>
      <w:bookmarkStart w:id="299" w:name="_Toc390933192"/>
      <w:bookmarkStart w:id="300" w:name="_Toc390933303"/>
      <w:bookmarkStart w:id="301" w:name="_Toc390854702"/>
      <w:bookmarkStart w:id="302" w:name="_Toc390855609"/>
      <w:bookmarkStart w:id="303" w:name="_Toc390933194"/>
      <w:bookmarkStart w:id="304" w:name="_Toc390933305"/>
      <w:bookmarkStart w:id="305" w:name="_Toc390854704"/>
      <w:bookmarkStart w:id="306" w:name="_Toc390855611"/>
      <w:bookmarkStart w:id="307" w:name="_Toc390933196"/>
      <w:bookmarkStart w:id="308" w:name="_Toc390933307"/>
      <w:bookmarkStart w:id="309" w:name="_Toc390854706"/>
      <w:bookmarkStart w:id="310" w:name="_Toc390855613"/>
      <w:bookmarkStart w:id="311" w:name="_Toc390933198"/>
      <w:bookmarkStart w:id="312" w:name="_Toc390933309"/>
      <w:bookmarkStart w:id="313" w:name="_Toc390854707"/>
      <w:bookmarkStart w:id="314" w:name="_Toc390855614"/>
      <w:bookmarkStart w:id="315" w:name="_Toc390933199"/>
      <w:bookmarkStart w:id="316" w:name="_Toc390933310"/>
      <w:bookmarkStart w:id="317" w:name="_Toc390854709"/>
      <w:bookmarkStart w:id="318" w:name="_Toc390855616"/>
      <w:bookmarkStart w:id="319" w:name="_Toc390933201"/>
      <w:bookmarkStart w:id="320" w:name="_Toc390933312"/>
      <w:bookmarkStart w:id="321" w:name="_Toc390854711"/>
      <w:bookmarkStart w:id="322" w:name="_Toc390855618"/>
      <w:bookmarkStart w:id="323" w:name="_Toc390933203"/>
      <w:bookmarkStart w:id="324" w:name="_Toc390933314"/>
      <w:bookmarkStart w:id="325" w:name="_Toc390854713"/>
      <w:bookmarkStart w:id="326" w:name="_Toc390855620"/>
      <w:bookmarkStart w:id="327" w:name="_Toc390933205"/>
      <w:bookmarkStart w:id="328" w:name="_Toc390933316"/>
      <w:bookmarkStart w:id="329" w:name="_Toc390854715"/>
      <w:bookmarkStart w:id="330" w:name="_Toc390855622"/>
      <w:bookmarkStart w:id="331" w:name="_Toc390933207"/>
      <w:bookmarkStart w:id="332" w:name="_Toc390933318"/>
      <w:bookmarkStart w:id="333" w:name="_Toc390854717"/>
      <w:bookmarkStart w:id="334" w:name="_Toc390855624"/>
      <w:bookmarkStart w:id="335" w:name="_Toc390933209"/>
      <w:bookmarkStart w:id="336" w:name="_Toc390933320"/>
      <w:bookmarkStart w:id="337" w:name="_Toc390854718"/>
      <w:bookmarkStart w:id="338" w:name="_Toc390855625"/>
      <w:bookmarkStart w:id="339" w:name="_Toc390933210"/>
      <w:bookmarkStart w:id="340" w:name="_Toc390933321"/>
      <w:bookmarkStart w:id="341" w:name="_Toc390854720"/>
      <w:bookmarkStart w:id="342" w:name="_Toc390855627"/>
      <w:bookmarkStart w:id="343" w:name="_Toc390933212"/>
      <w:bookmarkStart w:id="344" w:name="_Toc390933323"/>
      <w:bookmarkStart w:id="345" w:name="_Toc390854721"/>
      <w:bookmarkStart w:id="346" w:name="_Toc390855628"/>
      <w:bookmarkStart w:id="347" w:name="_Toc390933213"/>
      <w:bookmarkStart w:id="348" w:name="_Toc390933324"/>
      <w:bookmarkStart w:id="349" w:name="_Toc390854723"/>
      <w:bookmarkStart w:id="350" w:name="_Toc390855630"/>
      <w:bookmarkStart w:id="351" w:name="_Toc390933215"/>
      <w:bookmarkStart w:id="352" w:name="_Toc390933326"/>
      <w:bookmarkStart w:id="353" w:name="_Toc390854725"/>
      <w:bookmarkStart w:id="354" w:name="_Toc390855632"/>
      <w:bookmarkStart w:id="355" w:name="_Toc390933217"/>
      <w:bookmarkStart w:id="356" w:name="_Toc390933328"/>
      <w:bookmarkStart w:id="357" w:name="_Toc390854726"/>
      <w:bookmarkStart w:id="358" w:name="_Toc390855633"/>
      <w:bookmarkStart w:id="359" w:name="_Toc390933218"/>
      <w:bookmarkStart w:id="360" w:name="_Toc390933329"/>
      <w:bookmarkStart w:id="361" w:name="_Toc390854727"/>
      <w:bookmarkStart w:id="362" w:name="_Toc390855634"/>
      <w:bookmarkStart w:id="363" w:name="_Toc390933219"/>
      <w:bookmarkStart w:id="364" w:name="_Toc390933330"/>
      <w:bookmarkStart w:id="365" w:name="_Toc390854730"/>
      <w:bookmarkStart w:id="366" w:name="_Toc390855637"/>
      <w:bookmarkStart w:id="367" w:name="_Toc390933222"/>
      <w:bookmarkStart w:id="368" w:name="_Toc390933333"/>
      <w:bookmarkStart w:id="369" w:name="_Toc390854732"/>
      <w:bookmarkStart w:id="370" w:name="_Toc390855639"/>
      <w:bookmarkStart w:id="371" w:name="_Toc390933224"/>
      <w:bookmarkStart w:id="372" w:name="_Toc390933335"/>
      <w:bookmarkStart w:id="373" w:name="_Ref390874654"/>
      <w:bookmarkStart w:id="374" w:name="_Ref350355740"/>
      <w:bookmarkStart w:id="375" w:name="_Toc65226909"/>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sidRPr="00501879">
        <w:t>INTELLECTUAL PROPERTY RIGHTS</w:t>
      </w:r>
      <w:bookmarkEnd w:id="375"/>
      <w:r w:rsidRPr="00501879">
        <w:fldChar w:fldCharType="begin"/>
      </w:r>
      <w:r w:rsidRPr="00501879">
        <w:instrText xml:space="preserve"> TC "</w:instrText>
      </w:r>
      <w:bookmarkStart w:id="376" w:name="_Toc330797392"/>
      <w:r w:rsidRPr="00501879">
        <w:instrText>2</w:instrText>
      </w:r>
      <w:r w:rsidR="00F917D1">
        <w:instrText>8</w:instrText>
      </w:r>
      <w:r w:rsidRPr="00501879">
        <w:instrText xml:space="preserve">.   </w:instrText>
      </w:r>
      <w:r w:rsidR="00F917D1" w:rsidRPr="00501879">
        <w:instrText>INTELLECTUAL PROPERTY RIGHTS</w:instrText>
      </w:r>
      <w:bookmarkEnd w:id="376"/>
      <w:r w:rsidRPr="00501879">
        <w:instrText xml:space="preserve">" \f C \l "1" </w:instrText>
      </w:r>
      <w:r w:rsidRPr="00501879">
        <w:fldChar w:fldCharType="end"/>
      </w:r>
    </w:p>
    <w:p w14:paraId="491051AA" w14:textId="77777777" w:rsidR="008D795F" w:rsidRDefault="008D795F" w:rsidP="002E7BBC">
      <w:pPr>
        <w:widowControl w:val="0"/>
        <w:tabs>
          <w:tab w:val="left" w:pos="1418"/>
        </w:tabs>
        <w:spacing w:after="0" w:line="360" w:lineRule="auto"/>
        <w:ind w:left="1418" w:right="641"/>
        <w:jc w:val="both"/>
        <w:rPr>
          <w:rFonts w:ascii="Arial" w:hAnsi="Arial" w:cs="Arial"/>
        </w:rPr>
      </w:pPr>
    </w:p>
    <w:p w14:paraId="1219CAB7" w14:textId="3C545EE7" w:rsidR="00996828" w:rsidRPr="00F12F80" w:rsidRDefault="00996828" w:rsidP="002E7BBC">
      <w:pPr>
        <w:widowControl w:val="0"/>
        <w:numPr>
          <w:ilvl w:val="1"/>
          <w:numId w:val="10"/>
        </w:numPr>
        <w:tabs>
          <w:tab w:val="left" w:pos="1418"/>
        </w:tabs>
        <w:spacing w:after="0" w:line="360" w:lineRule="auto"/>
        <w:ind w:left="1418" w:right="641" w:hanging="992"/>
        <w:jc w:val="both"/>
        <w:rPr>
          <w:rFonts w:ascii="Arial" w:hAnsi="Arial" w:cs="Arial"/>
          <w:lang w:val="en-US"/>
        </w:rPr>
      </w:pPr>
      <w:bookmarkStart w:id="377" w:name="_Ref342919060"/>
      <w:r w:rsidRPr="00DA3564">
        <w:rPr>
          <w:rFonts w:ascii="Arial" w:hAnsi="Arial" w:cs="Arial"/>
        </w:rPr>
        <w:t xml:space="preserve">The Service Provider </w:t>
      </w:r>
      <w:r w:rsidRPr="00DA3564">
        <w:rPr>
          <w:rFonts w:ascii="Arial" w:hAnsi="Arial" w:cs="Arial"/>
          <w:lang w:val="en-US"/>
        </w:rPr>
        <w:t>shall retain all right, title and interest, in the Service Provider’s Intellectual Property rights</w:t>
      </w:r>
      <w:r w:rsidR="002F6749">
        <w:rPr>
          <w:rFonts w:ascii="Arial" w:hAnsi="Arial" w:cs="Arial"/>
          <w:lang w:val="en-US"/>
        </w:rPr>
        <w:t>,</w:t>
      </w:r>
      <w:r w:rsidRPr="00DA3564">
        <w:rPr>
          <w:rFonts w:ascii="Arial" w:hAnsi="Arial" w:cs="Arial"/>
          <w:lang w:val="en-US"/>
        </w:rPr>
        <w:t xml:space="preserve"> in and to all </w:t>
      </w:r>
      <w:r w:rsidRPr="00DA3564">
        <w:rPr>
          <w:rFonts w:ascii="Arial" w:hAnsi="Arial" w:cs="Arial"/>
        </w:rPr>
        <w:t>processes, designs, drawings, specifications, formulae, databases, algorithms, models, methods, know-how, techniques concepts, ideas or other similar tools</w:t>
      </w:r>
      <w:r w:rsidRPr="00F624E8">
        <w:rPr>
          <w:rFonts w:ascii="Arial" w:hAnsi="Arial"/>
          <w:lang w:val="en-US"/>
        </w:rPr>
        <w:t xml:space="preserve"> </w:t>
      </w:r>
      <w:r w:rsidRPr="00DA3564">
        <w:rPr>
          <w:rFonts w:ascii="Arial" w:hAnsi="Arial" w:cs="Arial"/>
        </w:rPr>
        <w:t>employed in the production of the Services.</w:t>
      </w:r>
    </w:p>
    <w:p w14:paraId="02828DCD" w14:textId="77777777" w:rsidR="00996828" w:rsidRPr="00F12F80" w:rsidRDefault="00996828" w:rsidP="002E7BBC">
      <w:pPr>
        <w:widowControl w:val="0"/>
        <w:tabs>
          <w:tab w:val="left" w:pos="1418"/>
        </w:tabs>
        <w:spacing w:after="0" w:line="360" w:lineRule="auto"/>
        <w:ind w:left="1418" w:right="641"/>
        <w:jc w:val="both"/>
        <w:rPr>
          <w:rFonts w:ascii="Arial" w:hAnsi="Arial" w:cs="Arial"/>
          <w:lang w:val="en-US"/>
        </w:rPr>
      </w:pPr>
    </w:p>
    <w:p w14:paraId="6586913E" w14:textId="5EA2B890" w:rsidR="008D795F" w:rsidRPr="00DA3564" w:rsidRDefault="00996828" w:rsidP="002E7BBC">
      <w:pPr>
        <w:widowControl w:val="0"/>
        <w:numPr>
          <w:ilvl w:val="1"/>
          <w:numId w:val="10"/>
        </w:numPr>
        <w:tabs>
          <w:tab w:val="left" w:pos="1418"/>
        </w:tabs>
        <w:spacing w:after="0" w:line="360" w:lineRule="auto"/>
        <w:ind w:left="1418" w:right="641" w:hanging="992"/>
        <w:jc w:val="both"/>
        <w:rPr>
          <w:rFonts w:ascii="Arial" w:hAnsi="Arial" w:cs="Arial"/>
          <w:lang w:val="en-US"/>
        </w:rPr>
      </w:pPr>
      <w:r w:rsidRPr="00996828">
        <w:rPr>
          <w:rFonts w:ascii="Arial" w:hAnsi="Arial" w:cs="Arial"/>
        </w:rPr>
        <w:t xml:space="preserve">Subject to third party or pre-existing Intellectual Property rights of the Service Provider, and provided that SARS paid all amounts due and payable under a </w:t>
      </w:r>
      <w:r w:rsidR="00AD0A16">
        <w:rPr>
          <w:rFonts w:ascii="Arial" w:hAnsi="Arial" w:cs="Arial"/>
        </w:rPr>
        <w:t>Service Request</w:t>
      </w:r>
      <w:r w:rsidR="00AC1F0A">
        <w:rPr>
          <w:rFonts w:ascii="Arial" w:hAnsi="Arial" w:cs="Arial"/>
        </w:rPr>
        <w:t xml:space="preserve"> </w:t>
      </w:r>
      <w:r w:rsidR="00DF7CFF">
        <w:rPr>
          <w:rFonts w:ascii="Arial" w:hAnsi="Arial" w:cs="Arial"/>
        </w:rPr>
        <w:t>(</w:t>
      </w:r>
      <w:r w:rsidR="00DF7CFF" w:rsidRPr="00AC1F0A">
        <w:rPr>
          <w:rFonts w:ascii="Arial" w:hAnsi="Arial" w:cs="Arial"/>
        </w:rPr>
        <w:t>to the Service Provider</w:t>
      </w:r>
      <w:r w:rsidR="00DF7CFF">
        <w:rPr>
          <w:rFonts w:ascii="Arial" w:hAnsi="Arial" w:cs="Arial"/>
        </w:rPr>
        <w:t>)</w:t>
      </w:r>
      <w:r w:rsidRPr="00996828">
        <w:rPr>
          <w:rFonts w:ascii="Arial" w:hAnsi="Arial" w:cs="Arial"/>
        </w:rPr>
        <w:t xml:space="preserve">, </w:t>
      </w:r>
      <w:r w:rsidR="008D795F" w:rsidRPr="00D0491C">
        <w:rPr>
          <w:rFonts w:ascii="Arial" w:hAnsi="Arial" w:cs="Arial"/>
        </w:rPr>
        <w:t xml:space="preserve">all Intellectual Property which may be created, written and/or presented by the Service Provider </w:t>
      </w:r>
      <w:r w:rsidR="00152232" w:rsidRPr="00D0491C">
        <w:rPr>
          <w:rFonts w:ascii="Arial" w:hAnsi="Arial" w:cs="Arial"/>
        </w:rPr>
        <w:t>and</w:t>
      </w:r>
      <w:r w:rsidR="00152232">
        <w:rPr>
          <w:rFonts w:ascii="Arial" w:hAnsi="Arial" w:cs="Arial"/>
        </w:rPr>
        <w:t>/</w:t>
      </w:r>
      <w:r w:rsidR="008D795F" w:rsidRPr="00D0491C">
        <w:rPr>
          <w:rFonts w:ascii="Arial" w:hAnsi="Arial" w:cs="Arial"/>
        </w:rPr>
        <w:t>or its agents and employees and which relate to the Services</w:t>
      </w:r>
      <w:r w:rsidR="00896039">
        <w:rPr>
          <w:rFonts w:ascii="Arial" w:hAnsi="Arial" w:cs="Arial"/>
        </w:rPr>
        <w:t>,</w:t>
      </w:r>
      <w:r w:rsidR="008D795F" w:rsidRPr="00D0491C">
        <w:rPr>
          <w:rFonts w:ascii="Arial" w:hAnsi="Arial" w:cs="Arial"/>
        </w:rPr>
        <w:t xml:space="preserve"> will vest exclusively in SARS. To this end, the Service Provider irrevocably and in perpetuity transfers, makes over and assigns to SARS all Intellectual Property rights which may come into existence which transfer, make over and assignment is </w:t>
      </w:r>
      <w:r w:rsidR="008D795F">
        <w:rPr>
          <w:rFonts w:ascii="Arial" w:hAnsi="Arial" w:cs="Arial"/>
        </w:rPr>
        <w:t xml:space="preserve">herein </w:t>
      </w:r>
      <w:r w:rsidR="008D795F" w:rsidRPr="00D0491C">
        <w:rPr>
          <w:rFonts w:ascii="Arial" w:hAnsi="Arial" w:cs="Arial"/>
        </w:rPr>
        <w:t>accepted by SARS.</w:t>
      </w:r>
      <w:bookmarkEnd w:id="377"/>
    </w:p>
    <w:p w14:paraId="767ED1F6" w14:textId="77777777" w:rsidR="008D795F" w:rsidRPr="00DA3564" w:rsidRDefault="008D795F" w:rsidP="002E7BBC">
      <w:pPr>
        <w:widowControl w:val="0"/>
        <w:tabs>
          <w:tab w:val="left" w:pos="1418"/>
        </w:tabs>
        <w:spacing w:after="0" w:line="360" w:lineRule="auto"/>
        <w:ind w:left="1418" w:right="641"/>
        <w:jc w:val="both"/>
        <w:rPr>
          <w:rFonts w:ascii="Arial" w:hAnsi="Arial" w:cs="Arial"/>
          <w:lang w:val="en-US"/>
        </w:rPr>
      </w:pPr>
    </w:p>
    <w:p w14:paraId="7A49C46C" w14:textId="77777777" w:rsidR="008D795F" w:rsidRPr="00DA3564" w:rsidRDefault="008D795F" w:rsidP="002E7BBC">
      <w:pPr>
        <w:widowControl w:val="0"/>
        <w:numPr>
          <w:ilvl w:val="1"/>
          <w:numId w:val="10"/>
        </w:numPr>
        <w:tabs>
          <w:tab w:val="left" w:pos="1418"/>
        </w:tabs>
        <w:spacing w:after="0" w:line="360" w:lineRule="auto"/>
        <w:ind w:left="1418" w:right="641" w:hanging="992"/>
        <w:jc w:val="both"/>
        <w:rPr>
          <w:rFonts w:ascii="Arial" w:hAnsi="Arial" w:cs="Arial"/>
          <w:lang w:val="en-US"/>
        </w:rPr>
      </w:pPr>
      <w:r w:rsidRPr="00DA3564">
        <w:rPr>
          <w:rFonts w:ascii="Arial" w:hAnsi="Arial" w:cs="Arial"/>
        </w:rPr>
        <w:t xml:space="preserve">The Service Provider warrants that in providing the Services, it shall not breach or infringe any third party </w:t>
      </w:r>
      <w:r w:rsidR="0040154E">
        <w:rPr>
          <w:rFonts w:ascii="Arial" w:hAnsi="Arial" w:cs="Arial"/>
        </w:rPr>
        <w:t>I</w:t>
      </w:r>
      <w:r w:rsidRPr="00DA3564">
        <w:rPr>
          <w:rFonts w:ascii="Arial" w:hAnsi="Arial" w:cs="Arial"/>
        </w:rPr>
        <w:t xml:space="preserve">ntellectual </w:t>
      </w:r>
      <w:r w:rsidR="0040154E">
        <w:rPr>
          <w:rFonts w:ascii="Arial" w:hAnsi="Arial" w:cs="Arial"/>
        </w:rPr>
        <w:t>P</w:t>
      </w:r>
      <w:r w:rsidRPr="00DA3564">
        <w:rPr>
          <w:rFonts w:ascii="Arial" w:hAnsi="Arial" w:cs="Arial"/>
        </w:rPr>
        <w:t>roperty rights.</w:t>
      </w:r>
    </w:p>
    <w:p w14:paraId="7B015F63" w14:textId="77777777" w:rsidR="00896039" w:rsidRDefault="00896039" w:rsidP="002E7BBC">
      <w:pPr>
        <w:widowControl w:val="0"/>
        <w:tabs>
          <w:tab w:val="left" w:pos="1418"/>
        </w:tabs>
        <w:spacing w:after="0" w:line="360" w:lineRule="auto"/>
        <w:ind w:left="1418" w:right="641"/>
        <w:jc w:val="both"/>
        <w:rPr>
          <w:rFonts w:ascii="Arial" w:hAnsi="Arial" w:cs="Arial"/>
        </w:rPr>
      </w:pPr>
    </w:p>
    <w:p w14:paraId="7EB5586A" w14:textId="77777777" w:rsidR="008052D5" w:rsidRDefault="008052D5" w:rsidP="002E7BBC">
      <w:pPr>
        <w:widowControl w:val="0"/>
        <w:numPr>
          <w:ilvl w:val="1"/>
          <w:numId w:val="10"/>
        </w:numPr>
        <w:tabs>
          <w:tab w:val="left" w:pos="1418"/>
        </w:tabs>
        <w:spacing w:after="0" w:line="360" w:lineRule="auto"/>
        <w:ind w:left="1418" w:right="641" w:hanging="992"/>
        <w:jc w:val="both"/>
        <w:rPr>
          <w:rFonts w:ascii="Arial" w:hAnsi="Arial" w:cs="Arial"/>
        </w:rPr>
      </w:pPr>
      <w:r>
        <w:rPr>
          <w:rFonts w:ascii="Arial" w:hAnsi="Arial" w:cs="Arial"/>
        </w:rPr>
        <w:t xml:space="preserve">The Service Provider shall indemnify and hold SARS harmless against losses, claims, demand, proceedings, damages, costs, charges and expenses of whatsoever nature in respect of the Service </w:t>
      </w:r>
      <w:r w:rsidR="00AF116C">
        <w:rPr>
          <w:rFonts w:ascii="Arial" w:hAnsi="Arial" w:cs="Arial"/>
        </w:rPr>
        <w:t>P</w:t>
      </w:r>
      <w:r>
        <w:rPr>
          <w:rFonts w:ascii="Arial" w:hAnsi="Arial" w:cs="Arial"/>
        </w:rPr>
        <w:t xml:space="preserve">rovider’s infringement of </w:t>
      </w:r>
      <w:r w:rsidR="0040154E">
        <w:rPr>
          <w:rFonts w:ascii="Arial" w:hAnsi="Arial" w:cs="Arial"/>
        </w:rPr>
        <w:t>I</w:t>
      </w:r>
      <w:r>
        <w:rPr>
          <w:rFonts w:ascii="Arial" w:hAnsi="Arial" w:cs="Arial"/>
        </w:rPr>
        <w:t xml:space="preserve">ntellectual </w:t>
      </w:r>
      <w:r w:rsidR="0040154E">
        <w:rPr>
          <w:rFonts w:ascii="Arial" w:hAnsi="Arial" w:cs="Arial"/>
        </w:rPr>
        <w:t>P</w:t>
      </w:r>
      <w:r>
        <w:rPr>
          <w:rFonts w:ascii="Arial" w:hAnsi="Arial" w:cs="Arial"/>
        </w:rPr>
        <w:t xml:space="preserve">roperty rights of a third party as a result of the action or actions of the Service </w:t>
      </w:r>
      <w:r w:rsidR="00AF116C">
        <w:rPr>
          <w:rFonts w:ascii="Arial" w:hAnsi="Arial" w:cs="Arial"/>
        </w:rPr>
        <w:t>P</w:t>
      </w:r>
      <w:r>
        <w:rPr>
          <w:rFonts w:ascii="Arial" w:hAnsi="Arial" w:cs="Arial"/>
        </w:rPr>
        <w:t>rovider in execution of this Agreement</w:t>
      </w:r>
      <w:r w:rsidR="008A0205">
        <w:rPr>
          <w:rFonts w:ascii="Arial" w:hAnsi="Arial" w:cs="Arial"/>
        </w:rPr>
        <w:t>.</w:t>
      </w:r>
    </w:p>
    <w:p w14:paraId="0E0DD9AA" w14:textId="77777777" w:rsidR="008052D5" w:rsidRDefault="008052D5" w:rsidP="002E7BBC">
      <w:pPr>
        <w:widowControl w:val="0"/>
        <w:tabs>
          <w:tab w:val="left" w:pos="1418"/>
        </w:tabs>
        <w:spacing w:after="0" w:line="360" w:lineRule="auto"/>
        <w:ind w:left="1418" w:right="641"/>
        <w:jc w:val="both"/>
        <w:rPr>
          <w:rFonts w:ascii="Arial" w:hAnsi="Arial" w:cs="Arial"/>
        </w:rPr>
      </w:pPr>
    </w:p>
    <w:p w14:paraId="44640BAD" w14:textId="77777777" w:rsidR="00501879" w:rsidRDefault="00501879" w:rsidP="002E7BBC">
      <w:pPr>
        <w:widowControl w:val="0"/>
        <w:numPr>
          <w:ilvl w:val="1"/>
          <w:numId w:val="10"/>
        </w:numPr>
        <w:tabs>
          <w:tab w:val="left" w:pos="1418"/>
        </w:tabs>
        <w:spacing w:after="0" w:line="360" w:lineRule="auto"/>
        <w:ind w:left="1418" w:right="641" w:hanging="992"/>
        <w:jc w:val="both"/>
        <w:rPr>
          <w:rFonts w:ascii="Arial" w:hAnsi="Arial" w:cs="Arial"/>
        </w:rPr>
      </w:pPr>
      <w:r>
        <w:rPr>
          <w:rFonts w:ascii="Arial" w:hAnsi="Arial" w:cs="Arial"/>
        </w:rPr>
        <w:t>T</w:t>
      </w:r>
      <w:r w:rsidRPr="00767DEC">
        <w:rPr>
          <w:rFonts w:ascii="Arial" w:hAnsi="Arial" w:cs="Arial"/>
        </w:rPr>
        <w:t xml:space="preserve">he Service Provider </w:t>
      </w:r>
      <w:r>
        <w:rPr>
          <w:rFonts w:ascii="Arial" w:hAnsi="Arial" w:cs="Arial"/>
        </w:rPr>
        <w:t xml:space="preserve">further </w:t>
      </w:r>
      <w:r w:rsidRPr="00767DEC">
        <w:rPr>
          <w:rFonts w:ascii="Arial" w:hAnsi="Arial" w:cs="Arial"/>
        </w:rPr>
        <w:t>waives the moral rights conferr</w:t>
      </w:r>
      <w:r>
        <w:rPr>
          <w:rFonts w:ascii="Arial" w:hAnsi="Arial" w:cs="Arial"/>
        </w:rPr>
        <w:t xml:space="preserve">ed upon the </w:t>
      </w:r>
      <w:r w:rsidRPr="00767DEC">
        <w:rPr>
          <w:rFonts w:ascii="Arial" w:hAnsi="Arial" w:cs="Arial"/>
        </w:rPr>
        <w:t>author</w:t>
      </w:r>
      <w:r>
        <w:rPr>
          <w:rFonts w:ascii="Arial" w:hAnsi="Arial" w:cs="Arial"/>
        </w:rPr>
        <w:t xml:space="preserve"> of any works </w:t>
      </w:r>
      <w:r w:rsidRPr="00767DEC">
        <w:rPr>
          <w:rFonts w:ascii="Arial" w:hAnsi="Arial" w:cs="Arial"/>
        </w:rPr>
        <w:t xml:space="preserve">by Section 20(1) of the Copyright Act, </w:t>
      </w:r>
      <w:r>
        <w:rPr>
          <w:rFonts w:ascii="Arial" w:hAnsi="Arial" w:cs="Arial"/>
        </w:rPr>
        <w:t xml:space="preserve">1978 (Act </w:t>
      </w:r>
      <w:r w:rsidRPr="00767DEC">
        <w:rPr>
          <w:rFonts w:ascii="Arial" w:hAnsi="Arial" w:cs="Arial"/>
        </w:rPr>
        <w:t>No. 98 of 1978</w:t>
      </w:r>
      <w:r>
        <w:rPr>
          <w:rFonts w:ascii="Arial" w:hAnsi="Arial" w:cs="Arial"/>
        </w:rPr>
        <w:t>)</w:t>
      </w:r>
      <w:r w:rsidRPr="00767DEC">
        <w:rPr>
          <w:rFonts w:ascii="Arial" w:hAnsi="Arial" w:cs="Arial"/>
        </w:rPr>
        <w:t xml:space="preserve">, </w:t>
      </w:r>
      <w:r>
        <w:rPr>
          <w:rFonts w:ascii="Arial" w:hAnsi="Arial" w:cs="Arial"/>
        </w:rPr>
        <w:t>whenever applicable</w:t>
      </w:r>
      <w:r w:rsidRPr="00767DEC">
        <w:rPr>
          <w:rFonts w:ascii="Arial" w:hAnsi="Arial" w:cs="Arial"/>
        </w:rPr>
        <w:t>.</w:t>
      </w:r>
    </w:p>
    <w:p w14:paraId="4D20B92C" w14:textId="77777777" w:rsidR="00422379" w:rsidRPr="00767DEC" w:rsidRDefault="00422379" w:rsidP="002E7BBC">
      <w:pPr>
        <w:widowControl w:val="0"/>
        <w:tabs>
          <w:tab w:val="left" w:pos="1418"/>
        </w:tabs>
        <w:spacing w:after="0" w:line="360" w:lineRule="auto"/>
        <w:ind w:left="1418" w:right="641"/>
        <w:jc w:val="both"/>
        <w:rPr>
          <w:rFonts w:ascii="Arial" w:hAnsi="Arial" w:cs="Arial"/>
        </w:rPr>
      </w:pPr>
    </w:p>
    <w:p w14:paraId="7B6CB834" w14:textId="4A2870F5" w:rsidR="00682F89" w:rsidRPr="00682F89" w:rsidRDefault="00F808B0" w:rsidP="002E7BBC">
      <w:pPr>
        <w:pStyle w:val="Heading3"/>
        <w:rPr>
          <w:u w:val="single"/>
        </w:rPr>
      </w:pPr>
      <w:bookmarkStart w:id="378" w:name="_Toc65226910"/>
      <w:r w:rsidRPr="00020BD2">
        <w:t xml:space="preserve">TAX </w:t>
      </w:r>
      <w:bookmarkEnd w:id="373"/>
      <w:r w:rsidR="003743CE">
        <w:t>COMPLIANCE</w:t>
      </w:r>
      <w:bookmarkEnd w:id="378"/>
    </w:p>
    <w:p w14:paraId="14E3A053" w14:textId="77777777" w:rsidR="00F808B0" w:rsidRPr="00020BD2" w:rsidRDefault="00F808B0" w:rsidP="002E7BBC">
      <w:pPr>
        <w:pStyle w:val="Heading3"/>
        <w:numPr>
          <w:ilvl w:val="0"/>
          <w:numId w:val="0"/>
        </w:numPr>
        <w:ind w:left="1418"/>
        <w:rPr>
          <w:u w:val="single"/>
        </w:rPr>
      </w:pPr>
      <w:r w:rsidRPr="00020BD2">
        <w:fldChar w:fldCharType="begin"/>
      </w:r>
      <w:r w:rsidRPr="00020BD2">
        <w:instrText>tc "</w:instrText>
      </w:r>
      <w:r w:rsidR="00480C55">
        <w:instrText>2</w:instrText>
      </w:r>
      <w:r w:rsidR="00F917D1">
        <w:instrText>9</w:instrText>
      </w:r>
      <w:r w:rsidRPr="00020BD2">
        <w:instrText>.     TAX CLEARANCE CERTIFICATE" \f C \l 1</w:instrText>
      </w:r>
      <w:r w:rsidRPr="00020BD2">
        <w:fldChar w:fldCharType="end"/>
      </w:r>
    </w:p>
    <w:p w14:paraId="7B8A4652" w14:textId="0C8232D6" w:rsidR="00230AFA" w:rsidRPr="00F624E8" w:rsidRDefault="00F808B0" w:rsidP="00F624E8">
      <w:pPr>
        <w:widowControl w:val="0"/>
        <w:numPr>
          <w:ilvl w:val="1"/>
          <w:numId w:val="10"/>
        </w:numPr>
        <w:tabs>
          <w:tab w:val="left" w:pos="1418"/>
        </w:tabs>
        <w:spacing w:after="0" w:line="360" w:lineRule="auto"/>
        <w:ind w:left="1417" w:right="641" w:hanging="992"/>
        <w:rPr>
          <w:rFonts w:ascii="Arial" w:hAnsi="Arial"/>
          <w:lang w:val="en-GB"/>
        </w:rPr>
      </w:pPr>
      <w:r w:rsidRPr="008D795F">
        <w:rPr>
          <w:rFonts w:ascii="Arial" w:eastAsia="Times New Roman" w:hAnsi="Arial" w:cs="Arial"/>
          <w:lang w:eastAsia="en-ZA"/>
        </w:rPr>
        <w:t>The Service Provider warrants that, as of the Effective Date, it is and will for the duration of the Agreement remain compliant with all Applicable Laws</w:t>
      </w:r>
      <w:r w:rsidR="00404EAB">
        <w:rPr>
          <w:rFonts w:ascii="Arial" w:eastAsia="Times New Roman" w:hAnsi="Arial" w:cs="Arial"/>
          <w:lang w:eastAsia="en-ZA"/>
        </w:rPr>
        <w:t xml:space="preserve"> </w:t>
      </w:r>
      <w:r w:rsidR="00404EAB" w:rsidRPr="00404EAB">
        <w:rPr>
          <w:rFonts w:ascii="Arial" w:hAnsi="Arial" w:cs="Arial"/>
          <w:lang w:val="en-GB" w:eastAsia="en-ZA"/>
        </w:rPr>
        <w:t>relating to taxation in the Republic of South Africa.</w:t>
      </w:r>
    </w:p>
    <w:p w14:paraId="052A5CCB" w14:textId="77777777" w:rsidR="00F808B0" w:rsidRPr="00020BD2" w:rsidRDefault="00F808B0" w:rsidP="002E7BBC">
      <w:pPr>
        <w:widowControl w:val="0"/>
        <w:tabs>
          <w:tab w:val="left" w:pos="1418"/>
        </w:tabs>
        <w:spacing w:after="0" w:line="360" w:lineRule="auto"/>
        <w:ind w:left="1418" w:right="641"/>
        <w:jc w:val="both"/>
        <w:rPr>
          <w:rFonts w:ascii="Arial" w:eastAsia="Times New Roman" w:hAnsi="Arial" w:cs="Arial"/>
          <w:lang w:eastAsia="en-ZA"/>
        </w:rPr>
      </w:pPr>
    </w:p>
    <w:p w14:paraId="45368033" w14:textId="7EE6C377" w:rsidR="00F808B0" w:rsidRDefault="00F808B0"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379" w:name="_Ref399497789"/>
      <w:r w:rsidRPr="00020BD2">
        <w:rPr>
          <w:rFonts w:ascii="Arial" w:eastAsia="Times New Roman" w:hAnsi="Arial" w:cs="Arial"/>
          <w:lang w:eastAsia="en-ZA"/>
        </w:rPr>
        <w:t xml:space="preserve">If the Service Provider fails to </w:t>
      </w:r>
      <w:r w:rsidR="00404EAB">
        <w:rPr>
          <w:rFonts w:ascii="Arial" w:eastAsia="Times New Roman" w:hAnsi="Arial" w:cs="Arial"/>
          <w:lang w:eastAsia="en-ZA"/>
        </w:rPr>
        <w:t xml:space="preserve">remain </w:t>
      </w:r>
      <w:r w:rsidR="003743CE">
        <w:rPr>
          <w:rFonts w:ascii="Arial" w:eastAsia="Times New Roman" w:hAnsi="Arial" w:cs="Arial"/>
          <w:lang w:eastAsia="en-ZA"/>
        </w:rPr>
        <w:t xml:space="preserve">tax </w:t>
      </w:r>
      <w:r w:rsidR="00404EAB">
        <w:rPr>
          <w:rFonts w:ascii="Arial" w:eastAsia="Times New Roman" w:hAnsi="Arial" w:cs="Arial"/>
          <w:lang w:eastAsia="en-ZA"/>
        </w:rPr>
        <w:t>compliant as contemplated above</w:t>
      </w:r>
      <w:r w:rsidRPr="00020BD2">
        <w:rPr>
          <w:rFonts w:ascii="Arial" w:eastAsia="Times New Roman" w:hAnsi="Arial" w:cs="Arial"/>
          <w:lang w:eastAsia="en-ZA"/>
        </w:rPr>
        <w:t xml:space="preserve">, SARS may terminate the Agreement immediately. </w:t>
      </w:r>
      <w:r w:rsidR="00AF116C">
        <w:rPr>
          <w:rFonts w:ascii="Arial" w:eastAsia="Times New Roman" w:hAnsi="Arial" w:cs="Arial"/>
          <w:lang w:eastAsia="en-ZA"/>
        </w:rPr>
        <w:t xml:space="preserve"> </w:t>
      </w:r>
      <w:r w:rsidRPr="00020BD2">
        <w:rPr>
          <w:rFonts w:ascii="Arial" w:eastAsia="Times New Roman" w:hAnsi="Arial" w:cs="Arial"/>
          <w:lang w:eastAsia="en-ZA"/>
        </w:rPr>
        <w:t>SARS will have no liability to the Service Provider with respect to such termination.</w:t>
      </w:r>
      <w:bookmarkEnd w:id="379"/>
    </w:p>
    <w:p w14:paraId="56E0F268" w14:textId="77777777" w:rsidR="0040154E" w:rsidRPr="00020BD2" w:rsidRDefault="0040154E" w:rsidP="002E7BBC">
      <w:pPr>
        <w:widowControl w:val="0"/>
        <w:tabs>
          <w:tab w:val="left" w:pos="1418"/>
        </w:tabs>
        <w:spacing w:after="0" w:line="360" w:lineRule="auto"/>
        <w:ind w:left="1418" w:right="641"/>
        <w:jc w:val="both"/>
        <w:rPr>
          <w:rFonts w:ascii="Arial" w:eastAsia="Times New Roman" w:hAnsi="Arial" w:cs="Arial"/>
          <w:lang w:eastAsia="en-ZA"/>
        </w:rPr>
      </w:pPr>
    </w:p>
    <w:p w14:paraId="0EC0567A" w14:textId="77777777" w:rsidR="00682F89" w:rsidRDefault="00F808B0" w:rsidP="002E7BBC">
      <w:pPr>
        <w:pStyle w:val="Heading3"/>
      </w:pPr>
      <w:bookmarkStart w:id="380" w:name="_Ref390874717"/>
      <w:bookmarkStart w:id="381" w:name="_Ref429409782"/>
      <w:bookmarkStart w:id="382" w:name="_Toc65226911"/>
      <w:r w:rsidRPr="00020BD2">
        <w:t>BROAD-BASED BLACK ECONOMIC EMPOWERMENT</w:t>
      </w:r>
      <w:bookmarkEnd w:id="380"/>
      <w:bookmarkEnd w:id="381"/>
      <w:bookmarkEnd w:id="382"/>
    </w:p>
    <w:p w14:paraId="03C23FDF" w14:textId="77777777" w:rsidR="00F808B0" w:rsidRPr="00020BD2" w:rsidRDefault="00F808B0" w:rsidP="002E7BBC">
      <w:pPr>
        <w:pStyle w:val="Heading3"/>
        <w:numPr>
          <w:ilvl w:val="0"/>
          <w:numId w:val="0"/>
        </w:numPr>
        <w:ind w:left="1418"/>
      </w:pPr>
      <w:r w:rsidRPr="00020BD2">
        <w:fldChar w:fldCharType="begin"/>
      </w:r>
      <w:r w:rsidRPr="00020BD2">
        <w:instrText>tc "</w:instrText>
      </w:r>
      <w:r w:rsidR="00F917D1">
        <w:instrText>30</w:instrText>
      </w:r>
      <w:r w:rsidRPr="00020BD2">
        <w:instrText>.   BROAD-BASED BLACK ECONOMIC EMPOWERMENT" \f C \l 1</w:instrText>
      </w:r>
      <w:r w:rsidRPr="00020BD2">
        <w:fldChar w:fldCharType="end"/>
      </w:r>
    </w:p>
    <w:p w14:paraId="4E18EE4E" w14:textId="75E5B8B8" w:rsidR="00F808B0" w:rsidRDefault="00F808B0"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The Service Provider commits and warrants to comply in all respects with the requirements of the Broad-Based Black Economic Empowerment Act, 2003 (Act No. 53 of 2003) [hereafter referred to as the “B</w:t>
      </w:r>
      <w:r w:rsidR="00547BDA">
        <w:rPr>
          <w:rFonts w:ascii="Arial" w:eastAsia="Times New Roman" w:hAnsi="Arial" w:cs="Arial"/>
          <w:lang w:eastAsia="en-ZA"/>
        </w:rPr>
        <w:t>-</w:t>
      </w:r>
      <w:r w:rsidRPr="00020BD2">
        <w:rPr>
          <w:rFonts w:ascii="Arial" w:eastAsia="Times New Roman" w:hAnsi="Arial" w:cs="Arial"/>
          <w:lang w:eastAsia="en-ZA"/>
        </w:rPr>
        <w:t xml:space="preserve">BBEE Act”] as </w:t>
      </w:r>
      <w:r w:rsidR="00F44B69">
        <w:rPr>
          <w:rFonts w:ascii="Arial" w:eastAsia="Times New Roman" w:hAnsi="Arial" w:cs="Arial"/>
          <w:lang w:eastAsia="en-ZA"/>
        </w:rPr>
        <w:t>may</w:t>
      </w:r>
      <w:r w:rsidRPr="00020BD2">
        <w:rPr>
          <w:rFonts w:ascii="Arial" w:eastAsia="Times New Roman" w:hAnsi="Arial" w:cs="Arial"/>
          <w:lang w:eastAsia="en-ZA"/>
        </w:rPr>
        <w:t xml:space="preserve"> be amended from time to time, and the Codes of Good Practice issued in terms of the B</w:t>
      </w:r>
      <w:r w:rsidR="00547BDA">
        <w:rPr>
          <w:rFonts w:ascii="Arial" w:eastAsia="Times New Roman" w:hAnsi="Arial" w:cs="Arial"/>
          <w:lang w:eastAsia="en-ZA"/>
        </w:rPr>
        <w:t>-</w:t>
      </w:r>
      <w:r w:rsidRPr="00020BD2">
        <w:rPr>
          <w:rFonts w:ascii="Arial" w:eastAsia="Times New Roman" w:hAnsi="Arial" w:cs="Arial"/>
          <w:lang w:eastAsia="en-ZA"/>
        </w:rPr>
        <w:t>BBEE Act.</w:t>
      </w:r>
    </w:p>
    <w:p w14:paraId="2D7B0B31" w14:textId="77777777" w:rsidR="00C05F58" w:rsidRDefault="00C05F58" w:rsidP="002E7BBC">
      <w:pPr>
        <w:widowControl w:val="0"/>
        <w:tabs>
          <w:tab w:val="left" w:pos="1418"/>
        </w:tabs>
        <w:spacing w:after="0" w:line="360" w:lineRule="auto"/>
        <w:ind w:left="1418" w:right="641"/>
        <w:jc w:val="both"/>
        <w:rPr>
          <w:rFonts w:ascii="Arial" w:eastAsia="Times New Roman" w:hAnsi="Arial" w:cs="Arial"/>
          <w:lang w:eastAsia="en-ZA"/>
        </w:rPr>
      </w:pPr>
    </w:p>
    <w:p w14:paraId="64691D02" w14:textId="637B239D" w:rsidR="00F808B0" w:rsidRPr="00020BD2" w:rsidRDefault="00F808B0"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Upon the Effective Date of this Agreement and one (1) calendar month after the expiry of a current certificate for a particular year, the Service Provider shall provide SARS with a certified copy of its BEE rating status from an agency accredited by the South African National Accreditation System or Independent Regulatory Board for Auditors</w:t>
      </w:r>
      <w:r w:rsidR="00C80510">
        <w:rPr>
          <w:rFonts w:ascii="Arial" w:eastAsia="Times New Roman" w:hAnsi="Arial" w:cs="Arial"/>
          <w:lang w:eastAsia="en-ZA"/>
        </w:rPr>
        <w:t>, or other form of proof acceptable to SARS</w:t>
      </w:r>
      <w:r w:rsidRPr="00020BD2">
        <w:rPr>
          <w:rFonts w:ascii="Arial" w:eastAsia="Times New Roman" w:hAnsi="Arial" w:cs="Arial"/>
          <w:lang w:eastAsia="en-ZA"/>
        </w:rPr>
        <w:t>.</w:t>
      </w:r>
    </w:p>
    <w:p w14:paraId="2F8AB722" w14:textId="77777777" w:rsidR="00DB734A" w:rsidRDefault="00DB734A" w:rsidP="002E7BBC">
      <w:pPr>
        <w:widowControl w:val="0"/>
        <w:tabs>
          <w:tab w:val="left" w:pos="1418"/>
        </w:tabs>
        <w:spacing w:after="0" w:line="360" w:lineRule="auto"/>
        <w:ind w:left="1418" w:right="641"/>
        <w:jc w:val="both"/>
        <w:rPr>
          <w:rFonts w:ascii="Arial" w:eastAsia="Times New Roman" w:hAnsi="Arial" w:cs="Arial"/>
          <w:lang w:eastAsia="en-ZA"/>
        </w:rPr>
      </w:pPr>
    </w:p>
    <w:p w14:paraId="77A07248" w14:textId="77777777" w:rsidR="00F808B0" w:rsidRPr="00020BD2" w:rsidRDefault="00F808B0"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During the currency of this Agreement (including any extension or renewal hereof which may apply), the Service Provider shall remain BEE Compliant, failing which it must provide written confirmation from a verification agent that it is in the process of being rated.</w:t>
      </w:r>
    </w:p>
    <w:p w14:paraId="614D39AD" w14:textId="77777777" w:rsidR="0075263C" w:rsidRDefault="0075263C" w:rsidP="002E7BBC">
      <w:pPr>
        <w:widowControl w:val="0"/>
        <w:tabs>
          <w:tab w:val="left" w:pos="1418"/>
        </w:tabs>
        <w:spacing w:after="0" w:line="360" w:lineRule="auto"/>
        <w:ind w:left="1418" w:right="641"/>
        <w:jc w:val="both"/>
        <w:rPr>
          <w:rFonts w:ascii="Arial" w:eastAsia="Times New Roman" w:hAnsi="Arial" w:cs="Arial"/>
          <w:lang w:eastAsia="en-ZA"/>
        </w:rPr>
      </w:pPr>
    </w:p>
    <w:p w14:paraId="6AAA960F" w14:textId="12A1D13E" w:rsidR="00F808B0" w:rsidRPr="00020BD2" w:rsidRDefault="00F808B0"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A failure to comply with </w:t>
      </w:r>
      <w:r w:rsidR="003743CE">
        <w:rPr>
          <w:rFonts w:ascii="Arial" w:eastAsia="Times New Roman" w:hAnsi="Arial" w:cs="Arial"/>
          <w:lang w:eastAsia="en-ZA"/>
        </w:rPr>
        <w:t>as envisaged in this clause</w:t>
      </w:r>
      <w:r w:rsidRPr="00020BD2">
        <w:rPr>
          <w:rFonts w:ascii="Arial" w:eastAsia="Times New Roman" w:hAnsi="Arial" w:cs="Arial"/>
          <w:lang w:eastAsia="en-ZA"/>
        </w:rPr>
        <w:t xml:space="preserve"> is a material breach and will entitle SARS to terminate the Agreement by giving the Service Provider one (1) calendar month’s written notice.</w:t>
      </w:r>
    </w:p>
    <w:p w14:paraId="2D4BB317" w14:textId="77777777" w:rsidR="00F808B0" w:rsidRDefault="00F808B0" w:rsidP="002E7BBC">
      <w:pPr>
        <w:widowControl w:val="0"/>
        <w:tabs>
          <w:tab w:val="left" w:pos="1418"/>
        </w:tabs>
        <w:spacing w:after="0" w:line="360" w:lineRule="auto"/>
        <w:ind w:left="1418" w:right="641"/>
        <w:jc w:val="both"/>
      </w:pPr>
    </w:p>
    <w:p w14:paraId="4C223393" w14:textId="77777777" w:rsidR="00B825E9" w:rsidRDefault="00B825E9" w:rsidP="002E7BBC">
      <w:pPr>
        <w:pStyle w:val="Heading3"/>
      </w:pPr>
      <w:bookmarkStart w:id="383" w:name="_Toc390854735"/>
      <w:bookmarkStart w:id="384" w:name="_Toc390855642"/>
      <w:bookmarkStart w:id="385" w:name="_Toc390933227"/>
      <w:bookmarkStart w:id="386" w:name="_Toc390933338"/>
      <w:bookmarkStart w:id="387" w:name="_Toc390854737"/>
      <w:bookmarkStart w:id="388" w:name="_Toc390855644"/>
      <w:bookmarkStart w:id="389" w:name="_Toc390933229"/>
      <w:bookmarkStart w:id="390" w:name="_Toc390933340"/>
      <w:bookmarkStart w:id="391" w:name="_Toc390854738"/>
      <w:bookmarkStart w:id="392" w:name="_Toc390855645"/>
      <w:bookmarkStart w:id="393" w:name="_Toc390933230"/>
      <w:bookmarkStart w:id="394" w:name="_Toc390933341"/>
      <w:bookmarkStart w:id="395" w:name="_Toc390854739"/>
      <w:bookmarkStart w:id="396" w:name="_Toc390855646"/>
      <w:bookmarkStart w:id="397" w:name="_Toc390933231"/>
      <w:bookmarkStart w:id="398" w:name="_Toc390933342"/>
      <w:bookmarkStart w:id="399" w:name="_Toc390854741"/>
      <w:bookmarkStart w:id="400" w:name="_Toc390855648"/>
      <w:bookmarkStart w:id="401" w:name="_Toc390933233"/>
      <w:bookmarkStart w:id="402" w:name="_Toc390933344"/>
      <w:bookmarkStart w:id="403" w:name="_Toc390854743"/>
      <w:bookmarkStart w:id="404" w:name="_Toc390855650"/>
      <w:bookmarkStart w:id="405" w:name="_Toc390933235"/>
      <w:bookmarkStart w:id="406" w:name="_Toc390933346"/>
      <w:bookmarkStart w:id="407" w:name="_Toc390854744"/>
      <w:bookmarkStart w:id="408" w:name="_Toc390855651"/>
      <w:bookmarkStart w:id="409" w:name="_Toc390933236"/>
      <w:bookmarkStart w:id="410" w:name="_Toc390933347"/>
      <w:bookmarkStart w:id="411" w:name="_Toc390854745"/>
      <w:bookmarkStart w:id="412" w:name="_Toc390855652"/>
      <w:bookmarkStart w:id="413" w:name="_Toc390933237"/>
      <w:bookmarkStart w:id="414" w:name="_Toc390933348"/>
      <w:bookmarkStart w:id="415" w:name="_Toc390854746"/>
      <w:bookmarkStart w:id="416" w:name="_Toc390855653"/>
      <w:bookmarkStart w:id="417" w:name="_Toc390933238"/>
      <w:bookmarkStart w:id="418" w:name="_Toc390933349"/>
      <w:bookmarkStart w:id="419" w:name="_Toc390854747"/>
      <w:bookmarkStart w:id="420" w:name="_Toc390855654"/>
      <w:bookmarkStart w:id="421" w:name="_Toc390933239"/>
      <w:bookmarkStart w:id="422" w:name="_Toc390933350"/>
      <w:bookmarkStart w:id="423" w:name="_Toc390854750"/>
      <w:bookmarkStart w:id="424" w:name="_Toc390855657"/>
      <w:bookmarkStart w:id="425" w:name="_Toc390933242"/>
      <w:bookmarkStart w:id="426" w:name="_Toc390933353"/>
      <w:bookmarkStart w:id="427" w:name="_Ref350356148"/>
      <w:bookmarkStart w:id="428" w:name="_Toc65226912"/>
      <w:bookmarkEnd w:id="374"/>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r w:rsidRPr="004478DB">
        <w:t>S</w:t>
      </w:r>
      <w:r>
        <w:t>TEP IN RIGHTS</w:t>
      </w:r>
      <w:bookmarkEnd w:id="428"/>
      <w:r>
        <w:fldChar w:fldCharType="begin"/>
      </w:r>
      <w:r>
        <w:instrText xml:space="preserve"> TC "</w:instrText>
      </w:r>
      <w:r w:rsidRPr="00B624ED">
        <w:instrText>23.  STEP IN RIGHTS</w:instrText>
      </w:r>
      <w:r>
        <w:instrText xml:space="preserve">" \f C \l "1" </w:instrText>
      </w:r>
      <w:r>
        <w:fldChar w:fldCharType="end"/>
      </w:r>
    </w:p>
    <w:p w14:paraId="57216D69" w14:textId="77777777" w:rsidR="00B825E9" w:rsidRDefault="00B825E9" w:rsidP="002E7BBC">
      <w:pPr>
        <w:pStyle w:val="Heading3"/>
        <w:numPr>
          <w:ilvl w:val="0"/>
          <w:numId w:val="0"/>
        </w:numPr>
        <w:ind w:left="1418"/>
      </w:pPr>
    </w:p>
    <w:p w14:paraId="386F3B46" w14:textId="238F670C" w:rsidR="00B825E9" w:rsidRPr="00B825E9" w:rsidRDefault="00B825E9" w:rsidP="002E7BBC">
      <w:pPr>
        <w:widowControl w:val="0"/>
        <w:numPr>
          <w:ilvl w:val="1"/>
          <w:numId w:val="10"/>
        </w:numPr>
        <w:tabs>
          <w:tab w:val="left" w:pos="1418"/>
        </w:tabs>
        <w:spacing w:after="0" w:line="360" w:lineRule="auto"/>
        <w:ind w:left="1418" w:right="641" w:hanging="992"/>
        <w:jc w:val="both"/>
        <w:rPr>
          <w:rFonts w:ascii="Arial" w:hAnsi="Arial" w:cs="Arial"/>
        </w:rPr>
      </w:pPr>
      <w:r w:rsidRPr="00B825E9">
        <w:rPr>
          <w:rFonts w:ascii="Arial" w:hAnsi="Arial" w:cs="Arial"/>
        </w:rPr>
        <w:t xml:space="preserve">In addition to any other rights and remedies that it may have in terms of this Agreement or otherwise, including the right to terminate this Agreement, SARS may in its sole </w:t>
      </w:r>
      <w:r w:rsidR="00D51E4D">
        <w:rPr>
          <w:rFonts w:ascii="Arial" w:hAnsi="Arial" w:cs="Arial"/>
        </w:rPr>
        <w:t>and judicial</w:t>
      </w:r>
      <w:r w:rsidRPr="00B825E9">
        <w:rPr>
          <w:rFonts w:ascii="Arial" w:hAnsi="Arial" w:cs="Arial"/>
        </w:rPr>
        <w:t xml:space="preserve"> discretion elect to</w:t>
      </w:r>
      <w:r w:rsidR="0091758E">
        <w:rPr>
          <w:rFonts w:ascii="Arial" w:hAnsi="Arial" w:cs="Arial"/>
        </w:rPr>
        <w:t xml:space="preserve"> </w:t>
      </w:r>
      <w:r w:rsidRPr="00B825E9">
        <w:rPr>
          <w:rFonts w:ascii="Arial" w:hAnsi="Arial" w:cs="Arial"/>
        </w:rPr>
        <w:t xml:space="preserve">temporarily take over the Services as contemplated below, immediately upon SARS’s identification or the Service Provider's notification of the occurrence of any event which SARS considers, in its sole discretion, to be an event which may affect the continuity of the Services </w:t>
      </w:r>
      <w:r w:rsidRPr="00016363">
        <w:rPr>
          <w:rFonts w:ascii="Arial" w:hAnsi="Arial" w:cs="Arial"/>
        </w:rPr>
        <w:t xml:space="preserve">or implementation of a </w:t>
      </w:r>
      <w:r w:rsidR="00AD0A16">
        <w:rPr>
          <w:rFonts w:ascii="Arial" w:hAnsi="Arial" w:cs="Arial"/>
        </w:rPr>
        <w:t>Service Request</w:t>
      </w:r>
      <w:r w:rsidRPr="00B825E9">
        <w:rPr>
          <w:rFonts w:ascii="Arial" w:hAnsi="Arial" w:cs="Arial"/>
        </w:rPr>
        <w:t>.</w:t>
      </w:r>
    </w:p>
    <w:p w14:paraId="1E41B603" w14:textId="77777777" w:rsidR="00B825E9" w:rsidRPr="00B825E9" w:rsidRDefault="00B825E9" w:rsidP="002E7BBC">
      <w:pPr>
        <w:pStyle w:val="Heading3"/>
        <w:numPr>
          <w:ilvl w:val="0"/>
          <w:numId w:val="0"/>
        </w:numPr>
        <w:ind w:left="1418"/>
      </w:pPr>
    </w:p>
    <w:p w14:paraId="59F052CD" w14:textId="77777777" w:rsidR="00B825E9" w:rsidRPr="00B825E9" w:rsidRDefault="00B825E9" w:rsidP="002E7BBC">
      <w:pPr>
        <w:widowControl w:val="0"/>
        <w:numPr>
          <w:ilvl w:val="1"/>
          <w:numId w:val="10"/>
        </w:numPr>
        <w:tabs>
          <w:tab w:val="left" w:pos="1418"/>
        </w:tabs>
        <w:spacing w:after="0" w:line="360" w:lineRule="auto"/>
        <w:ind w:left="1418" w:right="641" w:hanging="992"/>
        <w:jc w:val="both"/>
        <w:rPr>
          <w:rFonts w:ascii="Arial" w:hAnsi="Arial" w:cs="Arial"/>
        </w:rPr>
      </w:pPr>
      <w:r w:rsidRPr="00B825E9">
        <w:rPr>
          <w:rFonts w:ascii="Arial" w:hAnsi="Arial" w:cs="Arial"/>
        </w:rPr>
        <w:t xml:space="preserve">For purposes of this clause, SARS may (at its option), either itself or by the procurement of an alternate third party service provider, temporarily take over the provision of the Services until such time as SARS is able to make permanent alternate arrangements for the provision of the Services, which right shall apply for a period of no more than </w:t>
      </w:r>
      <w:r w:rsidR="002E7BBC" w:rsidRPr="00B825E9">
        <w:rPr>
          <w:rFonts w:ascii="Arial" w:hAnsi="Arial" w:cs="Arial"/>
        </w:rPr>
        <w:t xml:space="preserve">one hundred and eighty </w:t>
      </w:r>
      <w:r w:rsidRPr="00B825E9">
        <w:rPr>
          <w:rFonts w:ascii="Arial" w:hAnsi="Arial" w:cs="Arial"/>
        </w:rPr>
        <w:t>(</w:t>
      </w:r>
      <w:r w:rsidR="002E7BBC" w:rsidRPr="00B825E9">
        <w:rPr>
          <w:rFonts w:ascii="Arial" w:hAnsi="Arial" w:cs="Arial"/>
        </w:rPr>
        <w:t>180</w:t>
      </w:r>
      <w:r w:rsidRPr="00B825E9">
        <w:rPr>
          <w:rFonts w:ascii="Arial" w:hAnsi="Arial" w:cs="Arial"/>
        </w:rPr>
        <w:t xml:space="preserve">) days from the date that SARS temporarily takes over the provision of the Services. The Service Provider shall, upon the request of SARS, fully co-operate with and assist SARS during any such temporary take-over of the Services. </w:t>
      </w:r>
    </w:p>
    <w:p w14:paraId="73A567C6" w14:textId="77777777" w:rsidR="00B825E9" w:rsidRPr="00B825E9" w:rsidRDefault="00B825E9" w:rsidP="002E7BBC">
      <w:pPr>
        <w:pStyle w:val="Heading3"/>
        <w:numPr>
          <w:ilvl w:val="0"/>
          <w:numId w:val="0"/>
        </w:numPr>
        <w:ind w:left="1418"/>
      </w:pPr>
    </w:p>
    <w:p w14:paraId="2B8B06F3" w14:textId="77777777" w:rsidR="00B825E9" w:rsidRDefault="00B825E9" w:rsidP="002E7BBC">
      <w:pPr>
        <w:widowControl w:val="0"/>
        <w:numPr>
          <w:ilvl w:val="1"/>
          <w:numId w:val="10"/>
        </w:numPr>
        <w:tabs>
          <w:tab w:val="left" w:pos="1418"/>
        </w:tabs>
        <w:spacing w:after="0" w:line="360" w:lineRule="auto"/>
        <w:ind w:left="1418" w:right="641" w:hanging="992"/>
        <w:jc w:val="both"/>
        <w:rPr>
          <w:rFonts w:ascii="Arial" w:hAnsi="Arial" w:cs="Arial"/>
        </w:rPr>
      </w:pPr>
      <w:r w:rsidRPr="00B825E9">
        <w:rPr>
          <w:rFonts w:ascii="Arial" w:hAnsi="Arial" w:cs="Arial"/>
        </w:rPr>
        <w:t>To the extent that SARS exercises its right to assume the rendering of the Services or part thereof itself, or by a third party service provider, the Service Provider shall not be entitled to any fees and/or payment during the period for which SARS or the third party assumes the Services.  SARS shall not, under any circumstances by virtue of any assumption, be obliged or deemed or required to take over or assume responsibility for the conduct of the Service Provider's business operations.</w:t>
      </w:r>
    </w:p>
    <w:p w14:paraId="0F966109" w14:textId="77777777" w:rsidR="00896039" w:rsidRPr="00F624E8" w:rsidRDefault="00896039" w:rsidP="00F624E8">
      <w:pPr>
        <w:widowControl w:val="0"/>
        <w:tabs>
          <w:tab w:val="left" w:pos="1418"/>
        </w:tabs>
        <w:spacing w:after="0" w:line="360" w:lineRule="auto"/>
        <w:ind w:left="1418" w:right="641"/>
        <w:jc w:val="both"/>
        <w:rPr>
          <w:rFonts w:ascii="Arial" w:hAnsi="Arial"/>
        </w:rPr>
      </w:pPr>
    </w:p>
    <w:p w14:paraId="665FC675" w14:textId="1A13E689" w:rsidR="00DB6EF0" w:rsidRPr="00716182" w:rsidRDefault="00DB6EF0" w:rsidP="002E7BBC">
      <w:pPr>
        <w:widowControl w:val="0"/>
        <w:numPr>
          <w:ilvl w:val="1"/>
          <w:numId w:val="10"/>
        </w:numPr>
        <w:tabs>
          <w:tab w:val="left" w:pos="1418"/>
        </w:tabs>
        <w:spacing w:after="0" w:line="360" w:lineRule="auto"/>
        <w:ind w:left="1418" w:right="641" w:hanging="992"/>
        <w:jc w:val="both"/>
        <w:rPr>
          <w:rFonts w:ascii="Arial" w:hAnsi="Arial" w:cs="Arial"/>
        </w:rPr>
      </w:pPr>
      <w:r w:rsidRPr="00716182">
        <w:rPr>
          <w:rFonts w:ascii="Arial" w:hAnsi="Arial" w:cs="Arial"/>
        </w:rPr>
        <w:t xml:space="preserve">SARS’ rights </w:t>
      </w:r>
      <w:r w:rsidR="00ED4EC5" w:rsidRPr="00716182">
        <w:rPr>
          <w:rFonts w:ascii="Arial" w:hAnsi="Arial" w:cs="Arial"/>
        </w:rPr>
        <w:t>in</w:t>
      </w:r>
      <w:r w:rsidRPr="00716182">
        <w:rPr>
          <w:rFonts w:ascii="Arial" w:hAnsi="Arial" w:cs="Arial"/>
        </w:rPr>
        <w:t xml:space="preserve"> this clause will not affect its pre-existing liabilities and outstanding liability for costs already inc</w:t>
      </w:r>
      <w:r w:rsidR="003743CE">
        <w:rPr>
          <w:rFonts w:ascii="Arial" w:hAnsi="Arial" w:cs="Arial"/>
        </w:rPr>
        <w:t>urred by the Service Provider, p</w:t>
      </w:r>
      <w:r w:rsidRPr="00716182">
        <w:rPr>
          <w:rFonts w:ascii="Arial" w:hAnsi="Arial" w:cs="Arial"/>
        </w:rPr>
        <w:t>rovided value has been received by SARS in relation to that outstanding liability.</w:t>
      </w:r>
    </w:p>
    <w:p w14:paraId="034D6E2B" w14:textId="77777777" w:rsidR="00896039" w:rsidRPr="00896039" w:rsidRDefault="00896039" w:rsidP="002E7BBC">
      <w:pPr>
        <w:widowControl w:val="0"/>
        <w:spacing w:after="0" w:line="360" w:lineRule="auto"/>
        <w:rPr>
          <w:lang w:val="en-US" w:eastAsia="en-ZA"/>
        </w:rPr>
      </w:pPr>
    </w:p>
    <w:p w14:paraId="1715580F" w14:textId="77777777" w:rsidR="00682F89" w:rsidRDefault="005A2C1D" w:rsidP="002E7BBC">
      <w:pPr>
        <w:pStyle w:val="Heading3"/>
      </w:pPr>
      <w:bookmarkStart w:id="429" w:name="_Toc65226913"/>
      <w:r w:rsidRPr="00020BD2">
        <w:t>GENERAL</w:t>
      </w:r>
      <w:bookmarkEnd w:id="427"/>
      <w:bookmarkEnd w:id="429"/>
    </w:p>
    <w:p w14:paraId="28DFFD5C" w14:textId="77777777" w:rsidR="005A2C1D" w:rsidRPr="00020BD2" w:rsidRDefault="00B015F7" w:rsidP="002E7BBC">
      <w:pPr>
        <w:pStyle w:val="Heading3"/>
        <w:numPr>
          <w:ilvl w:val="0"/>
          <w:numId w:val="0"/>
        </w:numPr>
        <w:ind w:left="1418"/>
      </w:pPr>
      <w:r w:rsidRPr="00020BD2">
        <w:fldChar w:fldCharType="begin"/>
      </w:r>
      <w:r w:rsidR="005A2C1D" w:rsidRPr="00020BD2">
        <w:instrText>tc "</w:instrText>
      </w:r>
      <w:bookmarkStart w:id="430" w:name="_Toc356900024"/>
      <w:r w:rsidR="00F917D1">
        <w:instrText>31</w:instrText>
      </w:r>
      <w:r w:rsidR="005A2C1D" w:rsidRPr="00020BD2">
        <w:instrText>.   GENERAL</w:instrText>
      </w:r>
      <w:bookmarkEnd w:id="430"/>
      <w:r w:rsidR="005A2C1D" w:rsidRPr="00020BD2">
        <w:instrText>" \f C \l 1</w:instrText>
      </w:r>
      <w:r w:rsidRPr="00020BD2">
        <w:fldChar w:fldCharType="end"/>
      </w:r>
    </w:p>
    <w:p w14:paraId="340777F5" w14:textId="77777777" w:rsidR="00F41EC1" w:rsidRPr="007422FE" w:rsidRDefault="00F41EC1" w:rsidP="002E7BBC">
      <w:pPr>
        <w:widowControl w:val="0"/>
        <w:numPr>
          <w:ilvl w:val="1"/>
          <w:numId w:val="11"/>
        </w:numPr>
        <w:tabs>
          <w:tab w:val="left" w:pos="1418"/>
        </w:tabs>
        <w:spacing w:after="0" w:line="360" w:lineRule="auto"/>
        <w:ind w:right="641" w:firstLine="66"/>
        <w:jc w:val="both"/>
        <w:rPr>
          <w:rFonts w:ascii="Arial" w:hAnsi="Arial" w:cs="Arial"/>
          <w:b/>
        </w:rPr>
      </w:pPr>
      <w:bookmarkStart w:id="431" w:name="_Ref429399842"/>
      <w:bookmarkStart w:id="432" w:name="_Ref384821449"/>
      <w:r w:rsidRPr="007422FE">
        <w:rPr>
          <w:rFonts w:ascii="Arial" w:hAnsi="Arial" w:cs="Arial"/>
          <w:b/>
        </w:rPr>
        <w:t>Additions, Variations, Cancellation And Novation</w:t>
      </w:r>
      <w:bookmarkEnd w:id="431"/>
    </w:p>
    <w:p w14:paraId="1D91BB10" w14:textId="77777777" w:rsidR="00F41EC1" w:rsidRDefault="00F41EC1" w:rsidP="002E7BBC">
      <w:pPr>
        <w:widowControl w:val="0"/>
        <w:tabs>
          <w:tab w:val="left" w:pos="1418"/>
        </w:tabs>
        <w:spacing w:after="0" w:line="360" w:lineRule="auto"/>
        <w:ind w:left="1418" w:right="641"/>
        <w:jc w:val="both"/>
        <w:rPr>
          <w:rFonts w:ascii="Arial" w:eastAsia="Times New Roman" w:hAnsi="Arial" w:cs="Arial"/>
          <w:lang w:eastAsia="en-ZA"/>
        </w:rPr>
      </w:pPr>
      <w:r w:rsidRPr="00020BD2">
        <w:rPr>
          <w:rFonts w:ascii="Arial" w:eastAsia="Times New Roman" w:hAnsi="Arial" w:cs="Arial"/>
          <w:lang w:eastAsia="en-ZA"/>
        </w:rPr>
        <w:t xml:space="preserve">No addition to or variation, consensual cancellation or novation of this Agreement and no waiver of any rights arising from this Agreement or its breach or termination shall be of any force and effect unless reduced into writing and signed by both Parties or their duly authorised </w:t>
      </w:r>
      <w:r w:rsidR="00EB0CA7">
        <w:rPr>
          <w:rFonts w:ascii="Arial" w:eastAsia="Times New Roman" w:hAnsi="Arial" w:cs="Arial"/>
          <w:lang w:eastAsia="en-ZA"/>
        </w:rPr>
        <w:t>signatories</w:t>
      </w:r>
      <w:r w:rsidRPr="00020BD2">
        <w:rPr>
          <w:rFonts w:ascii="Arial" w:eastAsia="Times New Roman" w:hAnsi="Arial" w:cs="Arial"/>
          <w:lang w:eastAsia="en-ZA"/>
        </w:rPr>
        <w:t>.</w:t>
      </w:r>
    </w:p>
    <w:p w14:paraId="7AC20C1B" w14:textId="77777777" w:rsidR="00DF7CFF" w:rsidRPr="00020BD2" w:rsidRDefault="00DF7CFF" w:rsidP="002E7BBC">
      <w:pPr>
        <w:widowControl w:val="0"/>
        <w:tabs>
          <w:tab w:val="left" w:pos="1418"/>
        </w:tabs>
        <w:spacing w:after="0" w:line="360" w:lineRule="auto"/>
        <w:ind w:left="1418" w:right="641"/>
        <w:jc w:val="both"/>
        <w:rPr>
          <w:rFonts w:ascii="Arial" w:eastAsia="Times New Roman" w:hAnsi="Arial" w:cs="Arial"/>
          <w:lang w:eastAsia="en-ZA"/>
        </w:rPr>
      </w:pPr>
    </w:p>
    <w:p w14:paraId="015769F7" w14:textId="77777777" w:rsidR="00F41EC1" w:rsidRDefault="00F41EC1" w:rsidP="002E7BBC">
      <w:pPr>
        <w:widowControl w:val="0"/>
        <w:numPr>
          <w:ilvl w:val="1"/>
          <w:numId w:val="11"/>
        </w:numPr>
        <w:tabs>
          <w:tab w:val="left" w:pos="1418"/>
        </w:tabs>
        <w:spacing w:after="0" w:line="360" w:lineRule="auto"/>
        <w:ind w:right="641" w:firstLine="66"/>
        <w:jc w:val="both"/>
        <w:rPr>
          <w:rFonts w:ascii="Arial" w:hAnsi="Arial" w:cs="Arial"/>
          <w:b/>
        </w:rPr>
      </w:pPr>
      <w:r>
        <w:rPr>
          <w:rFonts w:ascii="Arial" w:hAnsi="Arial" w:cs="Arial"/>
          <w:b/>
        </w:rPr>
        <w:t>Advertising and Marketing</w:t>
      </w:r>
    </w:p>
    <w:p w14:paraId="1188C97A" w14:textId="77777777" w:rsidR="00F41EC1" w:rsidRPr="00F41EC1" w:rsidRDefault="00581F29" w:rsidP="002E7BBC">
      <w:pPr>
        <w:widowControl w:val="0"/>
        <w:tabs>
          <w:tab w:val="left" w:pos="1418"/>
        </w:tabs>
        <w:spacing w:after="0" w:line="360" w:lineRule="auto"/>
        <w:ind w:left="1418" w:right="641"/>
        <w:jc w:val="both"/>
        <w:rPr>
          <w:rFonts w:ascii="Arial" w:hAnsi="Arial" w:cs="Arial"/>
        </w:rPr>
      </w:pPr>
      <w:r>
        <w:rPr>
          <w:rFonts w:ascii="Arial" w:hAnsi="Arial" w:cs="Arial"/>
        </w:rPr>
        <w:t>Except in so far as herein expressly provided, t</w:t>
      </w:r>
      <w:r w:rsidR="00F41EC1" w:rsidRPr="00F41EC1">
        <w:rPr>
          <w:rFonts w:ascii="Arial" w:hAnsi="Arial" w:cs="Arial"/>
        </w:rPr>
        <w:t xml:space="preserve">he Service Provider shall not make or issue any formal or informal announcement (with the exception of Stock Exchange announcements), advertisement or statement to the </w:t>
      </w:r>
      <w:r w:rsidR="001D7115">
        <w:rPr>
          <w:rFonts w:ascii="Arial" w:hAnsi="Arial" w:cs="Arial"/>
        </w:rPr>
        <w:t>media</w:t>
      </w:r>
      <w:r w:rsidR="001D7115" w:rsidRPr="00F41EC1">
        <w:rPr>
          <w:rFonts w:ascii="Arial" w:hAnsi="Arial" w:cs="Arial"/>
        </w:rPr>
        <w:t xml:space="preserve"> </w:t>
      </w:r>
      <w:r w:rsidR="00F41EC1" w:rsidRPr="00F41EC1">
        <w:rPr>
          <w:rFonts w:ascii="Arial" w:hAnsi="Arial" w:cs="Arial"/>
        </w:rPr>
        <w:t>in connection with this Agreement or otherwise disclose the existence of this Agreement or the subject matter thereof to any other person without the prior written consent of SARS</w:t>
      </w:r>
      <w:r w:rsidR="00F41EC1">
        <w:rPr>
          <w:rFonts w:ascii="Arial" w:hAnsi="Arial" w:cs="Arial"/>
        </w:rPr>
        <w:t>.</w:t>
      </w:r>
    </w:p>
    <w:p w14:paraId="47A60F42" w14:textId="77777777" w:rsidR="00F41EC1" w:rsidRPr="00F624E8" w:rsidRDefault="00F41EC1" w:rsidP="00F624E8">
      <w:pPr>
        <w:rPr>
          <w:lang w:val="en-US"/>
        </w:rPr>
      </w:pPr>
    </w:p>
    <w:p w14:paraId="48A43653" w14:textId="77777777" w:rsidR="00391E6E" w:rsidRPr="00391E6E" w:rsidRDefault="00391E6E" w:rsidP="002E7BBC">
      <w:pPr>
        <w:widowControl w:val="0"/>
        <w:numPr>
          <w:ilvl w:val="1"/>
          <w:numId w:val="11"/>
        </w:numPr>
        <w:tabs>
          <w:tab w:val="left" w:pos="1418"/>
        </w:tabs>
        <w:spacing w:after="0" w:line="360" w:lineRule="auto"/>
        <w:ind w:right="641" w:firstLine="66"/>
        <w:jc w:val="both"/>
        <w:rPr>
          <w:rFonts w:ascii="Arial" w:hAnsi="Arial" w:cs="Arial"/>
        </w:rPr>
      </w:pPr>
      <w:bookmarkStart w:id="433" w:name="_Ref486780154"/>
      <w:r w:rsidRPr="00391E6E">
        <w:rPr>
          <w:rFonts w:ascii="Arial" w:hAnsi="Arial" w:cs="Arial"/>
          <w:b/>
        </w:rPr>
        <w:t>Authorised Signatories</w:t>
      </w:r>
    </w:p>
    <w:p w14:paraId="5EC4DA21" w14:textId="4C8829A2" w:rsidR="00391E6E" w:rsidRDefault="00391E6E" w:rsidP="002E7BBC">
      <w:pPr>
        <w:widowControl w:val="0"/>
        <w:tabs>
          <w:tab w:val="left" w:pos="1418"/>
        </w:tabs>
        <w:spacing w:after="0" w:line="360" w:lineRule="auto"/>
        <w:ind w:left="1418" w:right="641"/>
        <w:jc w:val="both"/>
        <w:rPr>
          <w:rFonts w:ascii="Arial" w:hAnsi="Arial" w:cs="Arial"/>
        </w:rPr>
      </w:pPr>
      <w:r w:rsidRPr="00571A4D">
        <w:rPr>
          <w:rFonts w:cs="Arial"/>
        </w:rPr>
        <w:tab/>
      </w:r>
      <w:bookmarkStart w:id="434" w:name="_Toc288827677"/>
      <w:r w:rsidRPr="00391E6E">
        <w:rPr>
          <w:rFonts w:ascii="Arial" w:hAnsi="Arial" w:cs="Arial"/>
        </w:rPr>
        <w:t xml:space="preserve">The Parties agree that this Agreement and any contract document concluded in terms hereof shall not be valid unless signed by </w:t>
      </w:r>
      <w:r w:rsidR="0046455C">
        <w:rPr>
          <w:rFonts w:ascii="Arial" w:hAnsi="Arial" w:cs="Arial"/>
        </w:rPr>
        <w:t xml:space="preserve">all </w:t>
      </w:r>
      <w:r w:rsidRPr="00391E6E">
        <w:rPr>
          <w:rFonts w:ascii="Arial" w:hAnsi="Arial" w:cs="Arial"/>
        </w:rPr>
        <w:t>the authorised signatories of SARS.</w:t>
      </w:r>
      <w:bookmarkEnd w:id="434"/>
      <w:r w:rsidRPr="00391E6E">
        <w:rPr>
          <w:rFonts w:ascii="Arial" w:hAnsi="Arial" w:cs="Arial"/>
        </w:rPr>
        <w:t xml:space="preserve"> </w:t>
      </w:r>
      <w:bookmarkEnd w:id="433"/>
    </w:p>
    <w:p w14:paraId="40F104DF" w14:textId="77777777" w:rsidR="00391E6E" w:rsidRPr="00391E6E" w:rsidRDefault="00391E6E" w:rsidP="002E7BBC">
      <w:pPr>
        <w:pStyle w:val="Heading3"/>
        <w:numPr>
          <w:ilvl w:val="0"/>
          <w:numId w:val="0"/>
        </w:numPr>
        <w:ind w:left="1418"/>
      </w:pPr>
    </w:p>
    <w:p w14:paraId="7954B387" w14:textId="77777777" w:rsidR="008052D5" w:rsidRPr="008052D5" w:rsidRDefault="00F41EC1" w:rsidP="002E7BBC">
      <w:pPr>
        <w:widowControl w:val="0"/>
        <w:numPr>
          <w:ilvl w:val="1"/>
          <w:numId w:val="11"/>
        </w:numPr>
        <w:tabs>
          <w:tab w:val="left" w:pos="1418"/>
        </w:tabs>
        <w:spacing w:after="0" w:line="360" w:lineRule="auto"/>
        <w:ind w:right="641" w:firstLine="66"/>
        <w:jc w:val="both"/>
        <w:rPr>
          <w:rFonts w:ascii="Arial" w:eastAsia="Times New Roman" w:hAnsi="Arial" w:cs="Arial"/>
          <w:lang w:eastAsia="en-ZA"/>
        </w:rPr>
      </w:pPr>
      <w:r w:rsidRPr="00480C55">
        <w:rPr>
          <w:rFonts w:ascii="Arial" w:hAnsi="Arial" w:cs="Arial"/>
          <w:b/>
        </w:rPr>
        <w:t>Costs</w:t>
      </w:r>
    </w:p>
    <w:p w14:paraId="41783E0D" w14:textId="77777777" w:rsidR="00F41EC1" w:rsidRPr="00E53C75" w:rsidRDefault="00F41EC1" w:rsidP="002E7BBC">
      <w:pPr>
        <w:widowControl w:val="0"/>
        <w:tabs>
          <w:tab w:val="left" w:pos="1418"/>
        </w:tabs>
        <w:spacing w:after="0" w:line="360" w:lineRule="auto"/>
        <w:ind w:left="1418" w:right="641"/>
        <w:jc w:val="both"/>
        <w:rPr>
          <w:rFonts w:ascii="Arial" w:hAnsi="Arial" w:cs="Arial"/>
        </w:rPr>
      </w:pPr>
      <w:r w:rsidRPr="00E53C75">
        <w:rPr>
          <w:rFonts w:ascii="Arial" w:hAnsi="Arial" w:cs="Arial"/>
        </w:rPr>
        <w:t xml:space="preserve">Each Party shall bear its own costs in respect of the negotiation, preparation and finalisation of this Agreement. </w:t>
      </w:r>
    </w:p>
    <w:p w14:paraId="3CF143E0" w14:textId="77777777" w:rsidR="00F41EC1" w:rsidRPr="00E53C75" w:rsidRDefault="00F41EC1" w:rsidP="002E7BBC">
      <w:pPr>
        <w:widowControl w:val="0"/>
        <w:tabs>
          <w:tab w:val="left" w:pos="1418"/>
        </w:tabs>
        <w:spacing w:after="0" w:line="360" w:lineRule="auto"/>
        <w:ind w:left="1418" w:right="641"/>
        <w:jc w:val="both"/>
        <w:rPr>
          <w:rFonts w:ascii="Arial" w:hAnsi="Arial" w:cs="Arial"/>
        </w:rPr>
      </w:pPr>
    </w:p>
    <w:p w14:paraId="0EC5C956" w14:textId="77777777" w:rsidR="00391E6E" w:rsidRPr="00391E6E" w:rsidRDefault="00391E6E" w:rsidP="002E7BBC">
      <w:pPr>
        <w:widowControl w:val="0"/>
        <w:numPr>
          <w:ilvl w:val="1"/>
          <w:numId w:val="11"/>
        </w:numPr>
        <w:tabs>
          <w:tab w:val="left" w:pos="1418"/>
        </w:tabs>
        <w:spacing w:after="0" w:line="360" w:lineRule="auto"/>
        <w:ind w:right="641" w:firstLine="66"/>
        <w:jc w:val="both"/>
        <w:rPr>
          <w:rFonts w:ascii="Arial" w:hAnsi="Arial" w:cs="Arial"/>
          <w:b/>
        </w:rPr>
      </w:pPr>
      <w:r w:rsidRPr="00391E6E">
        <w:rPr>
          <w:rFonts w:ascii="Arial" w:hAnsi="Arial" w:cs="Arial"/>
          <w:b/>
        </w:rPr>
        <w:t>Counterparts</w:t>
      </w:r>
    </w:p>
    <w:p w14:paraId="54C99D5E" w14:textId="77777777" w:rsidR="00391E6E" w:rsidRPr="00391E6E" w:rsidRDefault="00391E6E" w:rsidP="002E7BBC">
      <w:pPr>
        <w:widowControl w:val="0"/>
        <w:tabs>
          <w:tab w:val="left" w:pos="1418"/>
        </w:tabs>
        <w:spacing w:after="0" w:line="360" w:lineRule="auto"/>
        <w:ind w:left="1418" w:right="641"/>
        <w:jc w:val="both"/>
        <w:rPr>
          <w:rFonts w:ascii="Arial" w:hAnsi="Arial" w:cs="Arial"/>
        </w:rPr>
      </w:pPr>
      <w:r>
        <w:rPr>
          <w:rFonts w:ascii="Arial" w:hAnsi="Arial" w:cs="Arial"/>
        </w:rPr>
        <w:tab/>
      </w:r>
      <w:r w:rsidRPr="00391E6E">
        <w:rPr>
          <w:rFonts w:ascii="Arial" w:hAnsi="Arial" w:cs="Arial"/>
        </w:rPr>
        <w:t>This Agreement may be executed in one or more counterparts, each of which shall be deemed an original, and all of which together shall constitute one and the same Agreement as at the date of signature of the Party last signing one of the counterparts.  The Parties undertake to take whatever steps may be necessary to ensure that each counterpart is duly signed by each of them without delay.</w:t>
      </w:r>
    </w:p>
    <w:p w14:paraId="55A6F0AB" w14:textId="77777777" w:rsidR="00391E6E" w:rsidRDefault="00391E6E" w:rsidP="002E7BBC">
      <w:pPr>
        <w:pStyle w:val="Heading3"/>
        <w:numPr>
          <w:ilvl w:val="0"/>
          <w:numId w:val="0"/>
        </w:numPr>
        <w:ind w:left="1418"/>
      </w:pPr>
    </w:p>
    <w:p w14:paraId="006BC1F1" w14:textId="77777777" w:rsidR="00391E6E" w:rsidRPr="00391E6E" w:rsidRDefault="00391E6E" w:rsidP="002E7BBC">
      <w:pPr>
        <w:widowControl w:val="0"/>
        <w:numPr>
          <w:ilvl w:val="1"/>
          <w:numId w:val="11"/>
        </w:numPr>
        <w:tabs>
          <w:tab w:val="left" w:pos="1418"/>
        </w:tabs>
        <w:spacing w:after="0" w:line="360" w:lineRule="auto"/>
        <w:ind w:right="641" w:firstLine="66"/>
        <w:jc w:val="both"/>
        <w:rPr>
          <w:rFonts w:ascii="Arial" w:hAnsi="Arial" w:cs="Arial"/>
          <w:b/>
        </w:rPr>
      </w:pPr>
      <w:r w:rsidRPr="00391E6E">
        <w:rPr>
          <w:rFonts w:ascii="Arial" w:hAnsi="Arial" w:cs="Arial"/>
          <w:b/>
        </w:rPr>
        <w:t>Covenant Of Good Faith</w:t>
      </w:r>
    </w:p>
    <w:p w14:paraId="40FBEAA8" w14:textId="77777777" w:rsidR="00391E6E" w:rsidRDefault="00391E6E" w:rsidP="002E7BBC">
      <w:pPr>
        <w:widowControl w:val="0"/>
        <w:tabs>
          <w:tab w:val="left" w:pos="1418"/>
        </w:tabs>
        <w:spacing w:after="0" w:line="360" w:lineRule="auto"/>
        <w:ind w:left="1418" w:right="641"/>
        <w:jc w:val="both"/>
        <w:rPr>
          <w:rFonts w:ascii="Arial" w:hAnsi="Arial" w:cs="Arial"/>
        </w:rPr>
      </w:pPr>
      <w:r w:rsidRPr="00391E6E">
        <w:rPr>
          <w:rFonts w:ascii="Arial" w:hAnsi="Arial" w:cs="Arial"/>
        </w:rPr>
        <w:t>Each Party agrees that, in its respective dealings with the other Party under or in connection with this Agreement, it shall act in good faith.</w:t>
      </w:r>
    </w:p>
    <w:p w14:paraId="1B65FA0A" w14:textId="77777777" w:rsidR="00391E6E" w:rsidRPr="00F624E8" w:rsidRDefault="00391E6E" w:rsidP="00F624E8">
      <w:pPr>
        <w:rPr>
          <w:lang w:val="en-US"/>
        </w:rPr>
      </w:pPr>
    </w:p>
    <w:p w14:paraId="323609C1" w14:textId="77777777" w:rsidR="00F41EC1" w:rsidRPr="007422FE" w:rsidRDefault="00F41EC1" w:rsidP="002E7BBC">
      <w:pPr>
        <w:widowControl w:val="0"/>
        <w:numPr>
          <w:ilvl w:val="1"/>
          <w:numId w:val="10"/>
        </w:numPr>
        <w:tabs>
          <w:tab w:val="left" w:pos="1418"/>
        </w:tabs>
        <w:spacing w:after="0" w:line="360" w:lineRule="auto"/>
        <w:ind w:left="1418" w:right="641" w:hanging="992"/>
        <w:jc w:val="both"/>
        <w:rPr>
          <w:rFonts w:ascii="Arial" w:hAnsi="Arial" w:cs="Arial"/>
          <w:b/>
        </w:rPr>
      </w:pPr>
      <w:r w:rsidRPr="007422FE">
        <w:rPr>
          <w:rFonts w:ascii="Arial" w:hAnsi="Arial" w:cs="Arial"/>
          <w:b/>
        </w:rPr>
        <w:t>Governing Law and Jurisdiction</w:t>
      </w:r>
    </w:p>
    <w:p w14:paraId="5E210CD3" w14:textId="77777777" w:rsidR="00F41EC1" w:rsidRPr="00020BD2" w:rsidRDefault="00F41EC1" w:rsidP="00F624E8">
      <w:pPr>
        <w:widowControl w:val="0"/>
        <w:numPr>
          <w:ilvl w:val="2"/>
          <w:numId w:val="10"/>
        </w:numPr>
        <w:tabs>
          <w:tab w:val="left" w:pos="900"/>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This Agreement shall be subject to South African law.</w:t>
      </w:r>
    </w:p>
    <w:p w14:paraId="34F5E115" w14:textId="77777777" w:rsidR="00F41EC1" w:rsidRPr="00E23D00" w:rsidRDefault="00F41EC1" w:rsidP="00F624E8">
      <w:pPr>
        <w:widowControl w:val="0"/>
        <w:tabs>
          <w:tab w:val="left" w:pos="900"/>
        </w:tabs>
        <w:spacing w:after="0" w:line="360" w:lineRule="auto"/>
        <w:ind w:left="2268" w:right="641" w:hanging="850"/>
        <w:jc w:val="both"/>
      </w:pPr>
    </w:p>
    <w:p w14:paraId="57C8A1B8" w14:textId="77777777" w:rsidR="00F41EC1" w:rsidRPr="00841DE0" w:rsidRDefault="00F41EC1" w:rsidP="00F624E8">
      <w:pPr>
        <w:widowControl w:val="0"/>
        <w:numPr>
          <w:ilvl w:val="2"/>
          <w:numId w:val="10"/>
        </w:numPr>
        <w:tabs>
          <w:tab w:val="left" w:pos="900"/>
        </w:tabs>
        <w:spacing w:after="0" w:line="360" w:lineRule="auto"/>
        <w:ind w:left="2268" w:right="641" w:hanging="850"/>
        <w:jc w:val="both"/>
      </w:pPr>
      <w:r w:rsidRPr="00020BD2">
        <w:rPr>
          <w:rFonts w:ascii="Arial" w:eastAsia="Times New Roman" w:hAnsi="Arial" w:cs="Arial"/>
          <w:lang w:eastAsia="en-ZA"/>
        </w:rPr>
        <w:t>The Service Provider hereby consents to the jurisdiction of the High Court of the Republic of South Africa (</w:t>
      </w:r>
      <w:r w:rsidRPr="00A47D79">
        <w:rPr>
          <w:rFonts w:ascii="Arial" w:eastAsia="Times New Roman" w:hAnsi="Arial" w:cs="Arial"/>
          <w:lang w:eastAsia="en-ZA"/>
        </w:rPr>
        <w:t>Gauteng Division, Pretoria</w:t>
      </w:r>
      <w:r w:rsidRPr="00020BD2">
        <w:rPr>
          <w:rFonts w:ascii="Arial" w:eastAsia="Times New Roman" w:hAnsi="Arial" w:cs="Arial"/>
          <w:lang w:eastAsia="en-ZA"/>
        </w:rPr>
        <w:t>)</w:t>
      </w:r>
      <w:r>
        <w:rPr>
          <w:rFonts w:ascii="Arial" w:eastAsia="Times New Roman" w:hAnsi="Arial" w:cs="Arial"/>
          <w:lang w:eastAsia="en-ZA"/>
        </w:rPr>
        <w:t>, in regard to all matters arising from this Agreement</w:t>
      </w:r>
      <w:r w:rsidRPr="00020BD2">
        <w:rPr>
          <w:rFonts w:ascii="Arial" w:eastAsia="Times New Roman" w:hAnsi="Arial" w:cs="Arial"/>
          <w:lang w:eastAsia="en-ZA"/>
        </w:rPr>
        <w:t xml:space="preserve">. </w:t>
      </w:r>
    </w:p>
    <w:p w14:paraId="46F0E76F" w14:textId="77777777" w:rsidR="00F41EC1" w:rsidRDefault="00F41EC1" w:rsidP="00F624E8">
      <w:pPr>
        <w:widowControl w:val="0"/>
        <w:tabs>
          <w:tab w:val="left" w:pos="900"/>
        </w:tabs>
        <w:spacing w:after="0" w:line="360" w:lineRule="auto"/>
        <w:ind w:left="2268" w:right="641"/>
        <w:jc w:val="both"/>
      </w:pPr>
    </w:p>
    <w:p w14:paraId="22EB7421" w14:textId="77777777" w:rsidR="00F41EC1" w:rsidRPr="007422FE" w:rsidRDefault="00F41EC1" w:rsidP="002E7BBC">
      <w:pPr>
        <w:widowControl w:val="0"/>
        <w:numPr>
          <w:ilvl w:val="1"/>
          <w:numId w:val="11"/>
        </w:numPr>
        <w:tabs>
          <w:tab w:val="left" w:pos="1418"/>
        </w:tabs>
        <w:spacing w:after="0" w:line="360" w:lineRule="auto"/>
        <w:ind w:right="641" w:firstLine="0"/>
        <w:jc w:val="both"/>
        <w:rPr>
          <w:rFonts w:ascii="Arial" w:hAnsi="Arial" w:cs="Arial"/>
          <w:b/>
        </w:rPr>
      </w:pPr>
      <w:r>
        <w:rPr>
          <w:rFonts w:ascii="Arial" w:hAnsi="Arial" w:cs="Arial"/>
          <w:b/>
        </w:rPr>
        <w:t>No Assignment Without Consent</w:t>
      </w:r>
    </w:p>
    <w:p w14:paraId="3DD2D18F" w14:textId="77777777" w:rsidR="00F41EC1" w:rsidRPr="00020BD2" w:rsidRDefault="00F41EC1" w:rsidP="002E7BBC">
      <w:pPr>
        <w:widowControl w:val="0"/>
        <w:tabs>
          <w:tab w:val="left" w:pos="1418"/>
        </w:tabs>
        <w:spacing w:after="0" w:line="360" w:lineRule="auto"/>
        <w:ind w:left="1418" w:right="641"/>
        <w:jc w:val="both"/>
        <w:rPr>
          <w:rFonts w:ascii="Arial" w:eastAsia="Times New Roman" w:hAnsi="Arial" w:cs="Arial"/>
          <w:lang w:eastAsia="en-ZA"/>
        </w:rPr>
      </w:pPr>
      <w:r w:rsidRPr="00020BD2">
        <w:rPr>
          <w:rFonts w:ascii="Arial" w:eastAsia="Times New Roman" w:hAnsi="Arial" w:cs="Arial"/>
          <w:lang w:eastAsia="en-ZA"/>
        </w:rPr>
        <w:t xml:space="preserve">The Service Provider shall not cede, assign, transfer or otherwise alienate this Agreement without the prior written consent of SARS, which shall not be unreasonably withheld. </w:t>
      </w:r>
    </w:p>
    <w:p w14:paraId="5BBE1DEF" w14:textId="77777777" w:rsidR="00F41EC1" w:rsidRDefault="00F41EC1" w:rsidP="002E7BBC">
      <w:pPr>
        <w:pStyle w:val="Heading3"/>
        <w:numPr>
          <w:ilvl w:val="0"/>
          <w:numId w:val="0"/>
        </w:numPr>
        <w:ind w:left="1418"/>
      </w:pPr>
    </w:p>
    <w:p w14:paraId="278F4280" w14:textId="77777777" w:rsidR="00F41EC1" w:rsidRPr="00020BD2" w:rsidRDefault="00F41EC1" w:rsidP="002E7BBC">
      <w:pPr>
        <w:widowControl w:val="0"/>
        <w:numPr>
          <w:ilvl w:val="1"/>
          <w:numId w:val="11"/>
        </w:numPr>
        <w:tabs>
          <w:tab w:val="left" w:pos="1418"/>
        </w:tabs>
        <w:spacing w:after="0" w:line="360" w:lineRule="auto"/>
        <w:ind w:right="641" w:firstLine="0"/>
        <w:jc w:val="both"/>
        <w:rPr>
          <w:rFonts w:ascii="Arial" w:eastAsia="Times New Roman" w:hAnsi="Arial" w:cs="Arial"/>
          <w:b/>
          <w:lang w:eastAsia="en-ZA"/>
        </w:rPr>
      </w:pPr>
      <w:r w:rsidRPr="00020BD2">
        <w:rPr>
          <w:rFonts w:ascii="Arial" w:eastAsia="Times New Roman" w:hAnsi="Arial" w:cs="Arial"/>
          <w:b/>
          <w:lang w:eastAsia="en-ZA"/>
        </w:rPr>
        <w:t>Non-solicitation</w:t>
      </w:r>
    </w:p>
    <w:p w14:paraId="3DF6F8D3" w14:textId="77777777" w:rsidR="00F41EC1" w:rsidRDefault="00F41EC1" w:rsidP="002E7BBC">
      <w:pPr>
        <w:widowControl w:val="0"/>
        <w:tabs>
          <w:tab w:val="left" w:pos="900"/>
          <w:tab w:val="left" w:pos="1418"/>
        </w:tabs>
        <w:spacing w:after="0" w:line="360" w:lineRule="auto"/>
        <w:ind w:left="1418" w:right="641"/>
        <w:jc w:val="both"/>
        <w:rPr>
          <w:rFonts w:ascii="Arial" w:hAnsi="Arial" w:cs="Arial"/>
        </w:rPr>
      </w:pPr>
      <w:bookmarkStart w:id="435" w:name="_Ref161749041"/>
      <w:r w:rsidRPr="007422FE">
        <w:rPr>
          <w:rFonts w:ascii="Arial" w:hAnsi="Arial" w:cs="Arial"/>
        </w:rPr>
        <w:t xml:space="preserve">During the term of this Agreement and for two (2) years after any termination of this Agreement, </w:t>
      </w:r>
      <w:r>
        <w:rPr>
          <w:rFonts w:ascii="Arial" w:hAnsi="Arial" w:cs="Arial"/>
        </w:rPr>
        <w:t>n</w:t>
      </w:r>
      <w:r w:rsidRPr="007422FE">
        <w:rPr>
          <w:rFonts w:ascii="Arial" w:hAnsi="Arial" w:cs="Arial"/>
        </w:rPr>
        <w:t>either Party will, without the prior written consent of the other Party, either directly or indirectly, solicit or attempt to solicit, any person employed by a Party.</w:t>
      </w:r>
      <w:r w:rsidRPr="005E5954">
        <w:t xml:space="preserve"> </w:t>
      </w:r>
      <w:r w:rsidRPr="005E5954">
        <w:rPr>
          <w:rFonts w:ascii="Arial" w:hAnsi="Arial" w:cs="Arial"/>
        </w:rPr>
        <w:t xml:space="preserve">Provided that, </w:t>
      </w:r>
      <w:r>
        <w:rPr>
          <w:rFonts w:ascii="Arial" w:hAnsi="Arial" w:cs="Arial"/>
        </w:rPr>
        <w:t>either Party</w:t>
      </w:r>
      <w:r w:rsidRPr="005E5954">
        <w:rPr>
          <w:rFonts w:ascii="Arial" w:hAnsi="Arial" w:cs="Arial"/>
        </w:rPr>
        <w:t xml:space="preserve"> may employ </w:t>
      </w:r>
      <w:r>
        <w:rPr>
          <w:rFonts w:ascii="Arial" w:hAnsi="Arial" w:cs="Arial"/>
        </w:rPr>
        <w:t>any person employed by a Party,</w:t>
      </w:r>
      <w:r w:rsidRPr="005E5954">
        <w:rPr>
          <w:rFonts w:ascii="Arial" w:hAnsi="Arial" w:cs="Arial"/>
        </w:rPr>
        <w:t xml:space="preserve"> where they responded to a newspaper advertisement or similar online publicity without being directly solicited by </w:t>
      </w:r>
      <w:r>
        <w:rPr>
          <w:rFonts w:ascii="Arial" w:hAnsi="Arial" w:cs="Arial"/>
        </w:rPr>
        <w:t>the other Party</w:t>
      </w:r>
      <w:r w:rsidRPr="005E5954">
        <w:rPr>
          <w:rFonts w:ascii="Arial" w:hAnsi="Arial" w:cs="Arial"/>
        </w:rPr>
        <w:t>.</w:t>
      </w:r>
      <w:bookmarkStart w:id="436" w:name="_Ref161747644"/>
      <w:bookmarkStart w:id="437" w:name="_Ref531409882"/>
      <w:bookmarkEnd w:id="435"/>
      <w:bookmarkEnd w:id="436"/>
      <w:bookmarkEnd w:id="437"/>
    </w:p>
    <w:p w14:paraId="46B485B4" w14:textId="77777777" w:rsidR="00F41EC1" w:rsidRPr="00F41EC1" w:rsidRDefault="00F41EC1" w:rsidP="002E7BBC">
      <w:pPr>
        <w:pStyle w:val="Heading3"/>
        <w:numPr>
          <w:ilvl w:val="0"/>
          <w:numId w:val="0"/>
        </w:numPr>
        <w:ind w:left="1418"/>
      </w:pPr>
    </w:p>
    <w:p w14:paraId="167A1612" w14:textId="77777777" w:rsidR="00F41EC1" w:rsidRPr="007422FE" w:rsidRDefault="00F41EC1" w:rsidP="002E7BBC">
      <w:pPr>
        <w:widowControl w:val="0"/>
        <w:numPr>
          <w:ilvl w:val="1"/>
          <w:numId w:val="11"/>
        </w:numPr>
        <w:tabs>
          <w:tab w:val="left" w:pos="1418"/>
        </w:tabs>
        <w:spacing w:after="0" w:line="360" w:lineRule="auto"/>
        <w:ind w:right="641" w:firstLine="0"/>
        <w:jc w:val="both"/>
        <w:rPr>
          <w:rFonts w:ascii="Arial" w:hAnsi="Arial" w:cs="Arial"/>
          <w:b/>
          <w:u w:val="single"/>
        </w:rPr>
      </w:pPr>
      <w:r w:rsidRPr="007422FE">
        <w:rPr>
          <w:rFonts w:ascii="Arial" w:hAnsi="Arial" w:cs="Arial"/>
          <w:b/>
        </w:rPr>
        <w:t xml:space="preserve">Severability </w:t>
      </w:r>
      <w:r>
        <w:rPr>
          <w:rFonts w:ascii="Arial" w:hAnsi="Arial" w:cs="Arial"/>
          <w:b/>
        </w:rPr>
        <w:t>o</w:t>
      </w:r>
      <w:r w:rsidRPr="007422FE">
        <w:rPr>
          <w:rFonts w:ascii="Arial" w:hAnsi="Arial" w:cs="Arial"/>
          <w:b/>
        </w:rPr>
        <w:t xml:space="preserve">f </w:t>
      </w:r>
      <w:r>
        <w:rPr>
          <w:rFonts w:ascii="Arial" w:hAnsi="Arial" w:cs="Arial"/>
          <w:b/>
        </w:rPr>
        <w:t>t</w:t>
      </w:r>
      <w:r w:rsidRPr="007422FE">
        <w:rPr>
          <w:rFonts w:ascii="Arial" w:hAnsi="Arial" w:cs="Arial"/>
          <w:b/>
        </w:rPr>
        <w:t xml:space="preserve">he Clauses </w:t>
      </w:r>
      <w:r>
        <w:rPr>
          <w:rFonts w:ascii="Arial" w:hAnsi="Arial" w:cs="Arial"/>
          <w:b/>
        </w:rPr>
        <w:t>o</w:t>
      </w:r>
      <w:r w:rsidRPr="007422FE">
        <w:rPr>
          <w:rFonts w:ascii="Arial" w:hAnsi="Arial" w:cs="Arial"/>
          <w:b/>
        </w:rPr>
        <w:t>r Provisions</w:t>
      </w:r>
    </w:p>
    <w:p w14:paraId="64AD758C" w14:textId="77777777" w:rsidR="00F41EC1" w:rsidRDefault="00F41EC1" w:rsidP="002E7BBC">
      <w:pPr>
        <w:widowControl w:val="0"/>
        <w:tabs>
          <w:tab w:val="left" w:pos="1418"/>
        </w:tabs>
        <w:spacing w:after="0" w:line="360" w:lineRule="auto"/>
        <w:ind w:left="1418" w:right="641"/>
        <w:jc w:val="both"/>
        <w:rPr>
          <w:rFonts w:ascii="Arial" w:eastAsia="Times New Roman" w:hAnsi="Arial" w:cs="Arial"/>
          <w:lang w:eastAsia="en-ZA"/>
        </w:rPr>
      </w:pPr>
      <w:r w:rsidRPr="00020BD2">
        <w:rPr>
          <w:rFonts w:ascii="Arial" w:eastAsia="Times New Roman" w:hAnsi="Arial" w:cs="Arial"/>
          <w:lang w:eastAsia="en-ZA"/>
        </w:rPr>
        <w:t>If any clause or provision of this Agreement is found to be invalid, illegal or unenforceable in any way, such clause or provision shall be deemed to be separate and severable from the remaining provisions of this Agreement, and the validity and enforceability of those provisions shall not be affected.</w:t>
      </w:r>
    </w:p>
    <w:p w14:paraId="6D8360DC" w14:textId="77777777" w:rsidR="00F41EC1" w:rsidRDefault="00F41EC1" w:rsidP="002E7BBC">
      <w:pPr>
        <w:pStyle w:val="Heading3"/>
        <w:numPr>
          <w:ilvl w:val="0"/>
          <w:numId w:val="0"/>
        </w:numPr>
        <w:ind w:left="1418"/>
      </w:pPr>
    </w:p>
    <w:p w14:paraId="6427D26E" w14:textId="77777777" w:rsidR="0046771A" w:rsidRDefault="0046771A" w:rsidP="002E7BBC">
      <w:pPr>
        <w:widowControl w:val="0"/>
        <w:numPr>
          <w:ilvl w:val="1"/>
          <w:numId w:val="10"/>
        </w:numPr>
        <w:tabs>
          <w:tab w:val="left" w:pos="1440"/>
        </w:tabs>
        <w:spacing w:after="0" w:line="360" w:lineRule="auto"/>
        <w:ind w:left="1418" w:right="641" w:hanging="992"/>
        <w:jc w:val="both"/>
        <w:rPr>
          <w:rFonts w:ascii="Arial" w:eastAsia="Times New Roman" w:hAnsi="Arial" w:cs="Arial"/>
          <w:b/>
          <w:lang w:eastAsia="en-ZA"/>
        </w:rPr>
      </w:pPr>
      <w:bookmarkStart w:id="438" w:name="_Ref459817965"/>
      <w:r>
        <w:rPr>
          <w:rFonts w:ascii="Arial" w:eastAsia="Times New Roman" w:hAnsi="Arial" w:cs="Arial"/>
          <w:b/>
          <w:lang w:eastAsia="en-ZA"/>
        </w:rPr>
        <w:t>S</w:t>
      </w:r>
      <w:r w:rsidRPr="005A2C1D">
        <w:rPr>
          <w:rFonts w:ascii="Arial" w:eastAsia="Times New Roman" w:hAnsi="Arial" w:cs="Arial"/>
          <w:b/>
          <w:lang w:eastAsia="en-ZA"/>
        </w:rPr>
        <w:t>ubcontracting</w:t>
      </w:r>
      <w:bookmarkEnd w:id="432"/>
      <w:bookmarkEnd w:id="438"/>
    </w:p>
    <w:p w14:paraId="66C09F33" w14:textId="1EB206AB" w:rsidR="0046771A" w:rsidRDefault="002A5E8E" w:rsidP="00F624E8">
      <w:pPr>
        <w:widowControl w:val="0"/>
        <w:numPr>
          <w:ilvl w:val="2"/>
          <w:numId w:val="10"/>
        </w:numPr>
        <w:tabs>
          <w:tab w:val="left" w:pos="900"/>
        </w:tabs>
        <w:spacing w:after="0" w:line="360" w:lineRule="auto"/>
        <w:ind w:left="2268" w:right="641" w:hanging="850"/>
        <w:jc w:val="both"/>
        <w:rPr>
          <w:rFonts w:ascii="Arial" w:eastAsia="Times New Roman" w:hAnsi="Arial" w:cs="Arial"/>
          <w:lang w:eastAsia="en-ZA"/>
        </w:rPr>
      </w:pPr>
      <w:bookmarkStart w:id="439" w:name="_Ref399144754"/>
      <w:r w:rsidRPr="002A5E8E">
        <w:rPr>
          <w:rFonts w:ascii="Arial" w:eastAsia="Times New Roman" w:hAnsi="Arial" w:cs="Arial"/>
          <w:lang w:eastAsia="en-ZA"/>
        </w:rPr>
        <w:t>Subject to Applicable Law, the Service Provider shall not without the prior written consent of SARS, which consent shall not be unreasonably withheld, subcontract any of the Services required in terms of this Agreement to any third party. It is expressly recorded that SARS will not approve a proposed subcontracting if, in the exclusive judgment of SARS, the subcontracting will result in prejudice or potential prejudice to other service providers.</w:t>
      </w:r>
      <w:bookmarkEnd w:id="439"/>
      <w:r w:rsidR="00535064" w:rsidRPr="00535064">
        <w:rPr>
          <w:rFonts w:ascii="Arial" w:eastAsia="Times New Roman" w:hAnsi="Arial" w:cs="Arial"/>
          <w:lang w:eastAsia="en-ZA"/>
        </w:rPr>
        <w:t xml:space="preserve"> </w:t>
      </w:r>
      <w:r w:rsidR="00535064" w:rsidRPr="003743CE">
        <w:rPr>
          <w:rFonts w:ascii="Arial" w:eastAsia="Times New Roman" w:hAnsi="Arial" w:cs="Arial"/>
          <w:lang w:eastAsia="en-ZA"/>
        </w:rPr>
        <w:t>It is also recorded that the purchase by the Service Provider of media inventory on SARS’ behalf shall in terms of this Agreement not be defined as Subcontracting.</w:t>
      </w:r>
    </w:p>
    <w:p w14:paraId="06A84E2F" w14:textId="77777777" w:rsidR="002A5E8E" w:rsidRDefault="002A5E8E" w:rsidP="00F624E8">
      <w:pPr>
        <w:widowControl w:val="0"/>
        <w:tabs>
          <w:tab w:val="left" w:pos="900"/>
        </w:tabs>
        <w:spacing w:after="0" w:line="360" w:lineRule="auto"/>
        <w:ind w:left="2268" w:right="641" w:hanging="850"/>
        <w:jc w:val="both"/>
        <w:rPr>
          <w:rFonts w:ascii="Arial" w:eastAsia="Times New Roman" w:hAnsi="Arial" w:cs="Arial"/>
          <w:lang w:eastAsia="en-ZA"/>
        </w:rPr>
      </w:pPr>
    </w:p>
    <w:p w14:paraId="0C5D00FC" w14:textId="50FA4E00" w:rsidR="002A43AD" w:rsidRDefault="0046771A" w:rsidP="00F624E8">
      <w:pPr>
        <w:widowControl w:val="0"/>
        <w:numPr>
          <w:ilvl w:val="2"/>
          <w:numId w:val="10"/>
        </w:numPr>
        <w:tabs>
          <w:tab w:val="left" w:pos="900"/>
        </w:tabs>
        <w:spacing w:after="0" w:line="360" w:lineRule="auto"/>
        <w:ind w:left="2268" w:right="641" w:hanging="850"/>
        <w:jc w:val="both"/>
        <w:rPr>
          <w:rFonts w:ascii="Arial" w:hAnsi="Arial" w:cs="Arial"/>
          <w:lang w:eastAsia="en-ZA"/>
        </w:rPr>
      </w:pPr>
      <w:r w:rsidRPr="005A2C1D">
        <w:rPr>
          <w:rFonts w:ascii="Arial" w:eastAsia="Times New Roman" w:hAnsi="Arial" w:cs="Arial"/>
          <w:lang w:eastAsia="en-ZA"/>
        </w:rPr>
        <w:t>Whenever the Service Provider wishes to subcontract any part of the Services in terms hereof, the Service Provider shall submit</w:t>
      </w:r>
      <w:r w:rsidR="002A5E8E">
        <w:rPr>
          <w:rFonts w:ascii="Arial" w:eastAsia="Times New Roman" w:hAnsi="Arial" w:cs="Arial"/>
          <w:lang w:eastAsia="en-ZA"/>
        </w:rPr>
        <w:t>,</w:t>
      </w:r>
      <w:r w:rsidRPr="005A2C1D">
        <w:rPr>
          <w:rFonts w:ascii="Arial" w:eastAsia="Times New Roman" w:hAnsi="Arial" w:cs="Arial"/>
          <w:lang w:eastAsia="en-ZA"/>
        </w:rPr>
        <w:t xml:space="preserve"> together with its request as set out in </w:t>
      </w:r>
      <w:r w:rsidR="0094538F" w:rsidRPr="0094538F">
        <w:rPr>
          <w:rFonts w:ascii="Arial" w:eastAsia="Times New Roman" w:hAnsi="Arial" w:cs="Arial"/>
          <w:b/>
          <w:lang w:eastAsia="en-ZA"/>
        </w:rPr>
        <w:t>c</w:t>
      </w:r>
      <w:r w:rsidRPr="005A2C1D">
        <w:rPr>
          <w:rFonts w:ascii="Arial" w:eastAsia="Times New Roman" w:hAnsi="Arial" w:cs="Arial"/>
          <w:b/>
          <w:lang w:eastAsia="en-ZA"/>
        </w:rPr>
        <w:t xml:space="preserve">lause </w:t>
      </w:r>
      <w:r w:rsidR="0094538F">
        <w:rPr>
          <w:rFonts w:ascii="Arial" w:eastAsia="Times New Roman" w:hAnsi="Arial" w:cs="Arial"/>
          <w:b/>
          <w:lang w:eastAsia="en-ZA"/>
        </w:rPr>
        <w:fldChar w:fldCharType="begin"/>
      </w:r>
      <w:r w:rsidR="0094538F">
        <w:rPr>
          <w:rFonts w:ascii="Arial" w:eastAsia="Times New Roman" w:hAnsi="Arial" w:cs="Arial"/>
          <w:b/>
          <w:lang w:eastAsia="en-ZA"/>
        </w:rPr>
        <w:instrText xml:space="preserve"> REF _Ref399144754 \r \h </w:instrText>
      </w:r>
      <w:r w:rsidR="0094538F">
        <w:rPr>
          <w:rFonts w:ascii="Arial" w:eastAsia="Times New Roman" w:hAnsi="Arial" w:cs="Arial"/>
          <w:b/>
          <w:lang w:eastAsia="en-ZA"/>
        </w:rPr>
      </w:r>
      <w:r w:rsidR="0094538F">
        <w:rPr>
          <w:rFonts w:ascii="Arial" w:eastAsia="Times New Roman" w:hAnsi="Arial" w:cs="Arial"/>
          <w:b/>
          <w:lang w:eastAsia="en-ZA"/>
        </w:rPr>
        <w:fldChar w:fldCharType="separate"/>
      </w:r>
      <w:r w:rsidR="009C46F4">
        <w:rPr>
          <w:rFonts w:ascii="Arial" w:eastAsia="Times New Roman" w:hAnsi="Arial" w:cs="Arial"/>
          <w:b/>
          <w:lang w:eastAsia="en-ZA"/>
        </w:rPr>
        <w:t>34.11.1</w:t>
      </w:r>
      <w:r w:rsidR="0094538F">
        <w:rPr>
          <w:rFonts w:ascii="Arial" w:eastAsia="Times New Roman" w:hAnsi="Arial" w:cs="Arial"/>
          <w:b/>
          <w:lang w:eastAsia="en-ZA"/>
        </w:rPr>
        <w:fldChar w:fldCharType="end"/>
      </w:r>
      <w:r w:rsidRPr="005A2C1D">
        <w:rPr>
          <w:rFonts w:ascii="Arial" w:eastAsia="Times New Roman" w:hAnsi="Arial" w:cs="Arial"/>
          <w:b/>
          <w:lang w:eastAsia="en-ZA"/>
        </w:rPr>
        <w:t xml:space="preserve"> </w:t>
      </w:r>
      <w:r w:rsidRPr="005A2C1D">
        <w:rPr>
          <w:rFonts w:ascii="Arial" w:eastAsia="Times New Roman" w:hAnsi="Arial" w:cs="Arial"/>
          <w:lang w:eastAsia="en-ZA"/>
        </w:rPr>
        <w:t>above</w:t>
      </w:r>
      <w:r w:rsidR="002A5E8E">
        <w:rPr>
          <w:rFonts w:ascii="Arial" w:eastAsia="Times New Roman" w:hAnsi="Arial" w:cs="Arial"/>
          <w:lang w:eastAsia="en-ZA"/>
        </w:rPr>
        <w:t>,</w:t>
      </w:r>
      <w:r w:rsidRPr="005A2C1D">
        <w:rPr>
          <w:rFonts w:ascii="Arial" w:eastAsia="Times New Roman" w:hAnsi="Arial" w:cs="Arial"/>
          <w:b/>
          <w:lang w:eastAsia="en-ZA"/>
        </w:rPr>
        <w:t xml:space="preserve"> </w:t>
      </w:r>
      <w:r w:rsidRPr="005A2C1D">
        <w:rPr>
          <w:rFonts w:ascii="Arial" w:eastAsia="Times New Roman" w:hAnsi="Arial" w:cs="Arial"/>
          <w:lang w:eastAsia="en-ZA"/>
        </w:rPr>
        <w:t>a complete written proposal for SARS’s approval containing</w:t>
      </w:r>
      <w:r>
        <w:rPr>
          <w:rFonts w:ascii="Arial" w:eastAsia="Times New Roman" w:hAnsi="Arial" w:cs="Arial"/>
          <w:lang w:eastAsia="en-ZA"/>
        </w:rPr>
        <w:t>-</w:t>
      </w:r>
    </w:p>
    <w:p w14:paraId="66FB851C" w14:textId="77777777" w:rsidR="002A43AD" w:rsidRDefault="002A43AD" w:rsidP="002A43AD">
      <w:pPr>
        <w:widowControl w:val="0"/>
        <w:tabs>
          <w:tab w:val="left" w:pos="900"/>
        </w:tabs>
        <w:spacing w:after="0" w:line="360" w:lineRule="auto"/>
        <w:ind w:left="2127" w:right="641"/>
        <w:jc w:val="both"/>
        <w:rPr>
          <w:rFonts w:ascii="Arial" w:eastAsia="Times New Roman" w:hAnsi="Arial" w:cs="Arial"/>
          <w:lang w:eastAsia="en-ZA"/>
        </w:rPr>
      </w:pPr>
    </w:p>
    <w:p w14:paraId="5A2E7188" w14:textId="77777777" w:rsidR="0046771A" w:rsidRDefault="0046771A" w:rsidP="00F624E8">
      <w:pPr>
        <w:widowControl w:val="0"/>
        <w:numPr>
          <w:ilvl w:val="3"/>
          <w:numId w:val="10"/>
        </w:numPr>
        <w:tabs>
          <w:tab w:val="left" w:pos="900"/>
        </w:tabs>
        <w:spacing w:after="0" w:line="360" w:lineRule="auto"/>
        <w:ind w:left="3402" w:right="641" w:hanging="1134"/>
        <w:jc w:val="both"/>
        <w:rPr>
          <w:rFonts w:ascii="Arial" w:eastAsia="Times New Roman" w:hAnsi="Arial" w:cs="Arial"/>
          <w:lang w:eastAsia="en-ZA"/>
        </w:rPr>
      </w:pPr>
      <w:r w:rsidRPr="005A2C1D">
        <w:rPr>
          <w:rFonts w:ascii="Arial" w:eastAsia="Times New Roman" w:hAnsi="Arial" w:cs="Arial"/>
          <w:lang w:eastAsia="en-ZA"/>
        </w:rPr>
        <w:t>Full details and business references of the subcontractor;</w:t>
      </w:r>
    </w:p>
    <w:p w14:paraId="42C64E51" w14:textId="77777777" w:rsidR="0046771A" w:rsidRPr="005A2C1D" w:rsidRDefault="0046771A" w:rsidP="00F624E8">
      <w:pPr>
        <w:widowControl w:val="0"/>
        <w:tabs>
          <w:tab w:val="left" w:pos="900"/>
        </w:tabs>
        <w:spacing w:after="0" w:line="360" w:lineRule="auto"/>
        <w:ind w:left="3402" w:right="641" w:hanging="1134"/>
        <w:jc w:val="both"/>
        <w:rPr>
          <w:rFonts w:ascii="Arial" w:eastAsia="Times New Roman" w:hAnsi="Arial" w:cs="Arial"/>
          <w:lang w:eastAsia="en-ZA"/>
        </w:rPr>
      </w:pPr>
    </w:p>
    <w:p w14:paraId="4CB74015" w14:textId="24A915DD" w:rsidR="0046771A" w:rsidRDefault="0046771A" w:rsidP="00F624E8">
      <w:pPr>
        <w:widowControl w:val="0"/>
        <w:numPr>
          <w:ilvl w:val="3"/>
          <w:numId w:val="10"/>
        </w:numPr>
        <w:tabs>
          <w:tab w:val="left" w:pos="900"/>
        </w:tabs>
        <w:spacing w:after="0" w:line="360" w:lineRule="auto"/>
        <w:ind w:left="3402" w:right="641" w:hanging="1134"/>
        <w:jc w:val="both"/>
        <w:rPr>
          <w:rFonts w:ascii="Arial" w:eastAsia="Times New Roman" w:hAnsi="Arial" w:cs="Arial"/>
          <w:lang w:eastAsia="en-ZA"/>
        </w:rPr>
      </w:pPr>
      <w:r w:rsidRPr="002A5E8E">
        <w:rPr>
          <w:rFonts w:ascii="Arial" w:eastAsia="Times New Roman" w:hAnsi="Arial" w:cs="Arial"/>
          <w:lang w:eastAsia="en-ZA"/>
        </w:rPr>
        <w:t xml:space="preserve">A full description of the part of the </w:t>
      </w:r>
      <w:r w:rsidR="00AD0A16">
        <w:rPr>
          <w:rFonts w:ascii="Arial" w:eastAsia="Times New Roman" w:hAnsi="Arial" w:cs="Arial"/>
          <w:lang w:eastAsia="en-ZA"/>
        </w:rPr>
        <w:t>Service Request</w:t>
      </w:r>
      <w:r w:rsidR="008269EA" w:rsidRPr="002A43AD">
        <w:rPr>
          <w:rFonts w:ascii="Arial" w:eastAsia="Times New Roman" w:hAnsi="Arial" w:cs="Arial"/>
          <w:color w:val="FF0000"/>
          <w:lang w:eastAsia="en-ZA"/>
        </w:rPr>
        <w:t xml:space="preserve"> </w:t>
      </w:r>
      <w:r w:rsidRPr="002A5E8E">
        <w:rPr>
          <w:rFonts w:ascii="Arial" w:eastAsia="Times New Roman" w:hAnsi="Arial" w:cs="Arial"/>
          <w:lang w:eastAsia="en-ZA"/>
        </w:rPr>
        <w:t xml:space="preserve">it proposes </w:t>
      </w:r>
      <w:r w:rsidR="002A5E8E" w:rsidRPr="002A5E8E">
        <w:rPr>
          <w:rFonts w:ascii="Arial" w:eastAsia="Times New Roman" w:hAnsi="Arial" w:cs="Arial"/>
          <w:lang w:eastAsia="en-ZA"/>
        </w:rPr>
        <w:t xml:space="preserve">for </w:t>
      </w:r>
      <w:r w:rsidRPr="002A5E8E">
        <w:rPr>
          <w:rFonts w:ascii="Arial" w:eastAsia="Times New Roman" w:hAnsi="Arial" w:cs="Arial"/>
          <w:lang w:eastAsia="en-ZA"/>
        </w:rPr>
        <w:t xml:space="preserve">subcontracting; </w:t>
      </w:r>
    </w:p>
    <w:p w14:paraId="2EB69E4C" w14:textId="77777777" w:rsidR="00404EAB" w:rsidRDefault="00404EAB" w:rsidP="00447256">
      <w:pPr>
        <w:widowControl w:val="0"/>
        <w:tabs>
          <w:tab w:val="left" w:pos="900"/>
        </w:tabs>
        <w:spacing w:after="0" w:line="360" w:lineRule="auto"/>
        <w:ind w:left="3402" w:right="641" w:hanging="1134"/>
        <w:jc w:val="both"/>
        <w:rPr>
          <w:rFonts w:ascii="Arial" w:eastAsia="Times New Roman" w:hAnsi="Arial" w:cs="Arial"/>
          <w:lang w:eastAsia="en-ZA"/>
        </w:rPr>
      </w:pPr>
    </w:p>
    <w:p w14:paraId="2D224A7C" w14:textId="77777777" w:rsidR="002A5E8E" w:rsidRDefault="0046771A" w:rsidP="00F624E8">
      <w:pPr>
        <w:widowControl w:val="0"/>
        <w:numPr>
          <w:ilvl w:val="3"/>
          <w:numId w:val="10"/>
        </w:numPr>
        <w:tabs>
          <w:tab w:val="left" w:pos="900"/>
        </w:tabs>
        <w:spacing w:after="0" w:line="360" w:lineRule="auto"/>
        <w:ind w:left="3402" w:right="641" w:hanging="1134"/>
        <w:jc w:val="both"/>
        <w:rPr>
          <w:rFonts w:ascii="Arial" w:eastAsia="Times New Roman" w:hAnsi="Arial" w:cs="Arial"/>
          <w:lang w:eastAsia="en-ZA"/>
        </w:rPr>
      </w:pPr>
      <w:r w:rsidRPr="005A2C1D">
        <w:rPr>
          <w:rFonts w:ascii="Arial" w:eastAsia="Times New Roman" w:hAnsi="Arial" w:cs="Arial"/>
          <w:lang w:eastAsia="en-ZA"/>
        </w:rPr>
        <w:t>Full details of how the Service Provider will manage the performance of the Services by the subcontractor</w:t>
      </w:r>
      <w:r w:rsidR="002A5E8E">
        <w:rPr>
          <w:rFonts w:ascii="Arial" w:eastAsia="Times New Roman" w:hAnsi="Arial" w:cs="Arial"/>
          <w:lang w:eastAsia="en-ZA"/>
        </w:rPr>
        <w:t>;</w:t>
      </w:r>
    </w:p>
    <w:p w14:paraId="17903D42" w14:textId="77777777" w:rsidR="002A5E8E" w:rsidRDefault="002A5E8E" w:rsidP="002E7BBC">
      <w:pPr>
        <w:pStyle w:val="ListParagraph"/>
        <w:widowControl w:val="0"/>
        <w:spacing w:line="360" w:lineRule="auto"/>
        <w:ind w:left="3260"/>
        <w:jc w:val="both"/>
        <w:rPr>
          <w:rFonts w:ascii="Arial" w:hAnsi="Arial" w:cs="Arial"/>
          <w:lang w:eastAsia="en-ZA"/>
        </w:rPr>
      </w:pPr>
    </w:p>
    <w:p w14:paraId="138AC806" w14:textId="05B880DA" w:rsidR="002A5E8E" w:rsidRPr="002A5E8E" w:rsidRDefault="002A5E8E" w:rsidP="00F624E8">
      <w:pPr>
        <w:widowControl w:val="0"/>
        <w:numPr>
          <w:ilvl w:val="3"/>
          <w:numId w:val="10"/>
        </w:numPr>
        <w:tabs>
          <w:tab w:val="left" w:pos="900"/>
        </w:tabs>
        <w:spacing w:after="0" w:line="360" w:lineRule="auto"/>
        <w:ind w:left="3402" w:right="641" w:hanging="1134"/>
        <w:jc w:val="both"/>
        <w:rPr>
          <w:rFonts w:ascii="Arial" w:eastAsia="Times New Roman" w:hAnsi="Arial" w:cs="Arial"/>
          <w:lang w:eastAsia="en-ZA"/>
        </w:rPr>
      </w:pPr>
      <w:r w:rsidRPr="002A5E8E">
        <w:rPr>
          <w:rFonts w:ascii="Arial" w:eastAsia="Times New Roman" w:hAnsi="Arial" w:cs="Arial"/>
          <w:lang w:eastAsia="en-ZA"/>
        </w:rPr>
        <w:t xml:space="preserve">The value of the </w:t>
      </w:r>
      <w:r w:rsidR="00AD0A16">
        <w:rPr>
          <w:rFonts w:ascii="Arial" w:eastAsia="Times New Roman" w:hAnsi="Arial" w:cs="Arial"/>
          <w:lang w:eastAsia="en-ZA"/>
        </w:rPr>
        <w:t>Service Request</w:t>
      </w:r>
      <w:r w:rsidR="008269EA" w:rsidRPr="00016363">
        <w:rPr>
          <w:rFonts w:ascii="Arial" w:eastAsia="Times New Roman" w:hAnsi="Arial" w:cs="Arial"/>
          <w:lang w:eastAsia="en-ZA"/>
        </w:rPr>
        <w:t xml:space="preserve"> </w:t>
      </w:r>
      <w:r w:rsidRPr="00016363">
        <w:rPr>
          <w:rFonts w:ascii="Arial" w:eastAsia="Times New Roman" w:hAnsi="Arial" w:cs="Arial"/>
          <w:lang w:eastAsia="en-ZA"/>
        </w:rPr>
        <w:t>p</w:t>
      </w:r>
      <w:r w:rsidRPr="002A5E8E">
        <w:rPr>
          <w:rFonts w:ascii="Arial" w:eastAsia="Times New Roman" w:hAnsi="Arial" w:cs="Arial"/>
          <w:lang w:eastAsia="en-ZA"/>
        </w:rPr>
        <w:t xml:space="preserve">roposed to be subcontracted, expressed </w:t>
      </w:r>
      <w:r>
        <w:rPr>
          <w:rFonts w:ascii="Arial" w:eastAsia="Times New Roman" w:hAnsi="Arial" w:cs="Arial"/>
          <w:lang w:eastAsia="en-ZA"/>
        </w:rPr>
        <w:t>as a</w:t>
      </w:r>
      <w:r w:rsidRPr="002A5E8E">
        <w:rPr>
          <w:rFonts w:ascii="Arial" w:eastAsia="Times New Roman" w:hAnsi="Arial" w:cs="Arial"/>
          <w:lang w:eastAsia="en-ZA"/>
        </w:rPr>
        <w:t xml:space="preserve"> percentage;</w:t>
      </w:r>
    </w:p>
    <w:p w14:paraId="4E2846C0" w14:textId="77777777" w:rsidR="002A5E8E" w:rsidRPr="002A5E8E" w:rsidRDefault="002A5E8E" w:rsidP="00F624E8">
      <w:pPr>
        <w:widowControl w:val="0"/>
        <w:tabs>
          <w:tab w:val="left" w:pos="900"/>
        </w:tabs>
        <w:spacing w:after="0" w:line="360" w:lineRule="auto"/>
        <w:ind w:left="3402" w:right="641" w:hanging="1134"/>
        <w:jc w:val="both"/>
        <w:rPr>
          <w:rFonts w:ascii="Arial" w:eastAsia="Times New Roman" w:hAnsi="Arial" w:cs="Arial"/>
          <w:lang w:eastAsia="en-ZA"/>
        </w:rPr>
      </w:pPr>
    </w:p>
    <w:p w14:paraId="7A2F12E8" w14:textId="77777777" w:rsidR="002A5E8E" w:rsidRPr="002A5E8E" w:rsidRDefault="002A5E8E" w:rsidP="00F624E8">
      <w:pPr>
        <w:widowControl w:val="0"/>
        <w:numPr>
          <w:ilvl w:val="3"/>
          <w:numId w:val="10"/>
        </w:numPr>
        <w:tabs>
          <w:tab w:val="left" w:pos="900"/>
        </w:tabs>
        <w:spacing w:after="0" w:line="360" w:lineRule="auto"/>
        <w:ind w:left="3402" w:right="641" w:hanging="1134"/>
        <w:jc w:val="both"/>
        <w:rPr>
          <w:rFonts w:ascii="Arial" w:eastAsia="Times New Roman" w:hAnsi="Arial" w:cs="Arial"/>
          <w:lang w:eastAsia="en-ZA"/>
        </w:rPr>
      </w:pPr>
      <w:r w:rsidRPr="002A5E8E">
        <w:rPr>
          <w:rFonts w:ascii="Arial" w:eastAsia="Times New Roman" w:hAnsi="Arial" w:cs="Arial"/>
          <w:lang w:eastAsia="en-ZA"/>
        </w:rPr>
        <w:t>The B</w:t>
      </w:r>
      <w:r w:rsidR="00EF3EFF">
        <w:rPr>
          <w:rFonts w:ascii="Arial" w:eastAsia="Times New Roman" w:hAnsi="Arial" w:cs="Arial"/>
          <w:lang w:eastAsia="en-ZA"/>
        </w:rPr>
        <w:t>-</w:t>
      </w:r>
      <w:r w:rsidRPr="002A5E8E">
        <w:rPr>
          <w:rFonts w:ascii="Arial" w:eastAsia="Times New Roman" w:hAnsi="Arial" w:cs="Arial"/>
          <w:lang w:eastAsia="en-ZA"/>
        </w:rPr>
        <w:t>BBEE status and certificate of the subcontractor;</w:t>
      </w:r>
      <w:r w:rsidR="00A04A01">
        <w:rPr>
          <w:rFonts w:ascii="Arial" w:eastAsia="Times New Roman" w:hAnsi="Arial" w:cs="Arial"/>
          <w:lang w:eastAsia="en-ZA"/>
        </w:rPr>
        <w:t xml:space="preserve"> </w:t>
      </w:r>
      <w:r w:rsidRPr="002A5E8E">
        <w:rPr>
          <w:rFonts w:ascii="Arial" w:eastAsia="Times New Roman" w:hAnsi="Arial" w:cs="Arial"/>
          <w:lang w:eastAsia="en-ZA"/>
        </w:rPr>
        <w:t>and</w:t>
      </w:r>
    </w:p>
    <w:p w14:paraId="7AF54258" w14:textId="77777777" w:rsidR="002A5E8E" w:rsidRPr="002A5E8E" w:rsidRDefault="002A5E8E" w:rsidP="00F624E8">
      <w:pPr>
        <w:widowControl w:val="0"/>
        <w:tabs>
          <w:tab w:val="left" w:pos="900"/>
        </w:tabs>
        <w:spacing w:after="0" w:line="360" w:lineRule="auto"/>
        <w:ind w:left="3402" w:right="641" w:hanging="1134"/>
        <w:jc w:val="both"/>
        <w:rPr>
          <w:rFonts w:ascii="Arial" w:eastAsia="Times New Roman" w:hAnsi="Arial" w:cs="Arial"/>
          <w:lang w:eastAsia="en-ZA"/>
        </w:rPr>
      </w:pPr>
    </w:p>
    <w:p w14:paraId="2EE38AB9" w14:textId="33EA9710" w:rsidR="0046771A" w:rsidRPr="002A5E8E" w:rsidRDefault="002A5E8E" w:rsidP="00447256">
      <w:pPr>
        <w:widowControl w:val="0"/>
        <w:numPr>
          <w:ilvl w:val="3"/>
          <w:numId w:val="10"/>
        </w:numPr>
        <w:tabs>
          <w:tab w:val="left" w:pos="900"/>
        </w:tabs>
        <w:spacing w:after="0" w:line="360" w:lineRule="auto"/>
        <w:ind w:left="3402" w:right="641" w:hanging="1134"/>
        <w:jc w:val="both"/>
        <w:rPr>
          <w:rFonts w:ascii="Arial" w:eastAsia="Times New Roman" w:hAnsi="Arial" w:cs="Arial"/>
          <w:lang w:eastAsia="en-ZA"/>
        </w:rPr>
      </w:pPr>
      <w:r w:rsidRPr="002A5E8E">
        <w:rPr>
          <w:rFonts w:ascii="Arial" w:eastAsia="Times New Roman" w:hAnsi="Arial" w:cs="Arial"/>
          <w:lang w:eastAsia="en-ZA"/>
        </w:rPr>
        <w:t xml:space="preserve">A </w:t>
      </w:r>
      <w:r w:rsidR="00F73556" w:rsidRPr="002F6749">
        <w:rPr>
          <w:rFonts w:ascii="Arial" w:eastAsia="Times New Roman" w:hAnsi="Arial" w:cs="Arial"/>
          <w:lang w:eastAsia="en-ZA"/>
        </w:rPr>
        <w:t xml:space="preserve">document </w:t>
      </w:r>
      <w:r w:rsidR="003743CE">
        <w:rPr>
          <w:rFonts w:ascii="Arial" w:eastAsia="Times New Roman" w:hAnsi="Arial" w:cs="Arial"/>
          <w:lang w:eastAsia="en-ZA"/>
        </w:rPr>
        <w:t>providing proof that the S</w:t>
      </w:r>
      <w:r w:rsidR="00F73556" w:rsidRPr="002F6749">
        <w:rPr>
          <w:rFonts w:ascii="Arial" w:eastAsia="Times New Roman" w:hAnsi="Arial" w:cs="Arial"/>
          <w:lang w:eastAsia="en-ZA"/>
        </w:rPr>
        <w:t>ubcontractor is complaint with the Applicable Laws relating to taxation in the Republic of South Africa.</w:t>
      </w:r>
    </w:p>
    <w:p w14:paraId="6A4DAF20" w14:textId="77777777" w:rsidR="0075263C" w:rsidRPr="005A2C1D" w:rsidRDefault="0075263C" w:rsidP="002E7BBC">
      <w:pPr>
        <w:widowControl w:val="0"/>
        <w:tabs>
          <w:tab w:val="left" w:pos="900"/>
        </w:tabs>
        <w:spacing w:after="0" w:line="360" w:lineRule="auto"/>
        <w:ind w:left="3261" w:right="641"/>
        <w:jc w:val="both"/>
        <w:rPr>
          <w:rFonts w:ascii="Arial" w:eastAsia="Times New Roman" w:hAnsi="Arial" w:cs="Arial"/>
          <w:lang w:eastAsia="en-ZA"/>
        </w:rPr>
      </w:pPr>
    </w:p>
    <w:p w14:paraId="3A7B2CF0" w14:textId="626E414F" w:rsidR="0046771A" w:rsidRPr="005A2C1D" w:rsidRDefault="0046771A" w:rsidP="003743CE">
      <w:pPr>
        <w:widowControl w:val="0"/>
        <w:numPr>
          <w:ilvl w:val="2"/>
          <w:numId w:val="10"/>
        </w:numPr>
        <w:tabs>
          <w:tab w:val="left" w:pos="900"/>
        </w:tabs>
        <w:spacing w:after="0" w:line="360" w:lineRule="auto"/>
        <w:ind w:left="2268" w:right="641" w:hanging="850"/>
        <w:jc w:val="both"/>
        <w:rPr>
          <w:rFonts w:ascii="Arial" w:eastAsia="Times New Roman" w:hAnsi="Arial" w:cs="Arial"/>
          <w:lang w:eastAsia="en-ZA"/>
        </w:rPr>
      </w:pPr>
      <w:r w:rsidRPr="005A2C1D">
        <w:rPr>
          <w:rFonts w:ascii="Arial" w:eastAsia="Times New Roman" w:hAnsi="Arial" w:cs="Arial"/>
          <w:lang w:eastAsia="en-ZA"/>
        </w:rPr>
        <w:t xml:space="preserve">Notwithstanding the provisions of this </w:t>
      </w:r>
      <w:r>
        <w:rPr>
          <w:rFonts w:ascii="Arial" w:eastAsia="Times New Roman" w:hAnsi="Arial" w:cs="Arial"/>
          <w:b/>
          <w:lang w:eastAsia="en-ZA"/>
        </w:rPr>
        <w:t>c</w:t>
      </w:r>
      <w:r w:rsidRPr="005A2C1D">
        <w:rPr>
          <w:rFonts w:ascii="Arial" w:eastAsia="Times New Roman" w:hAnsi="Arial" w:cs="Arial"/>
          <w:b/>
          <w:lang w:eastAsia="en-ZA"/>
        </w:rPr>
        <w:t xml:space="preserve">lause </w:t>
      </w:r>
      <w:r w:rsidR="00640E88">
        <w:rPr>
          <w:rFonts w:ascii="Arial" w:eastAsia="Times New Roman" w:hAnsi="Arial" w:cs="Arial"/>
          <w:b/>
          <w:lang w:eastAsia="en-ZA"/>
        </w:rPr>
        <w:fldChar w:fldCharType="begin"/>
      </w:r>
      <w:r w:rsidR="00640E88">
        <w:rPr>
          <w:rFonts w:ascii="Arial" w:eastAsia="Times New Roman" w:hAnsi="Arial" w:cs="Arial"/>
          <w:b/>
          <w:lang w:eastAsia="en-ZA"/>
        </w:rPr>
        <w:instrText xml:space="preserve"> REF _Ref459817965 \r \h </w:instrText>
      </w:r>
      <w:r w:rsidR="00640E88">
        <w:rPr>
          <w:rFonts w:ascii="Arial" w:eastAsia="Times New Roman" w:hAnsi="Arial" w:cs="Arial"/>
          <w:b/>
          <w:lang w:eastAsia="en-ZA"/>
        </w:rPr>
      </w:r>
      <w:r w:rsidR="00640E88">
        <w:rPr>
          <w:rFonts w:ascii="Arial" w:eastAsia="Times New Roman" w:hAnsi="Arial" w:cs="Arial"/>
          <w:b/>
          <w:lang w:eastAsia="en-ZA"/>
        </w:rPr>
        <w:fldChar w:fldCharType="separate"/>
      </w:r>
      <w:r w:rsidR="009C46F4">
        <w:rPr>
          <w:rFonts w:ascii="Arial" w:eastAsia="Times New Roman" w:hAnsi="Arial" w:cs="Arial"/>
          <w:b/>
          <w:lang w:eastAsia="en-ZA"/>
        </w:rPr>
        <w:t>34.11</w:t>
      </w:r>
      <w:r w:rsidR="00640E88">
        <w:rPr>
          <w:rFonts w:ascii="Arial" w:eastAsia="Times New Roman" w:hAnsi="Arial" w:cs="Arial"/>
          <w:b/>
          <w:lang w:eastAsia="en-ZA"/>
        </w:rPr>
        <w:fldChar w:fldCharType="end"/>
      </w:r>
      <w:r w:rsidRPr="005A2C1D">
        <w:rPr>
          <w:rFonts w:ascii="Arial" w:eastAsia="Times New Roman" w:hAnsi="Arial" w:cs="Arial"/>
          <w:lang w:eastAsia="en-ZA"/>
        </w:rPr>
        <w:t>, the Service Provider shall remain the only Party wholly responsible for the due performance of its obligations in terms of this Agreement and compliance with the terms and conditions thereof.</w:t>
      </w:r>
    </w:p>
    <w:p w14:paraId="2277B640" w14:textId="77777777" w:rsidR="002E4E5E" w:rsidRPr="001F5D88" w:rsidRDefault="002E4E5E" w:rsidP="003743CE">
      <w:pPr>
        <w:widowControl w:val="0"/>
        <w:tabs>
          <w:tab w:val="left" w:pos="900"/>
        </w:tabs>
        <w:spacing w:after="0" w:line="360" w:lineRule="auto"/>
        <w:ind w:left="2268" w:right="641" w:hanging="850"/>
        <w:jc w:val="both"/>
        <w:rPr>
          <w:rFonts w:ascii="Arial" w:eastAsia="Times New Roman" w:hAnsi="Arial" w:cs="Arial"/>
          <w:lang w:eastAsia="en-ZA"/>
        </w:rPr>
      </w:pPr>
    </w:p>
    <w:p w14:paraId="65977E87" w14:textId="1B9AB3E2" w:rsidR="0046771A" w:rsidRDefault="002A5E8E" w:rsidP="003743CE">
      <w:pPr>
        <w:widowControl w:val="0"/>
        <w:numPr>
          <w:ilvl w:val="2"/>
          <w:numId w:val="10"/>
        </w:numPr>
        <w:tabs>
          <w:tab w:val="left" w:pos="900"/>
        </w:tabs>
        <w:spacing w:after="0" w:line="360" w:lineRule="auto"/>
        <w:ind w:left="2268" w:right="641" w:hanging="850"/>
        <w:jc w:val="both"/>
        <w:rPr>
          <w:rFonts w:ascii="Arial" w:eastAsia="Times New Roman" w:hAnsi="Arial" w:cs="Arial"/>
          <w:lang w:eastAsia="en-ZA"/>
        </w:rPr>
      </w:pPr>
      <w:r w:rsidRPr="002A5E8E">
        <w:rPr>
          <w:rFonts w:ascii="Arial" w:eastAsia="Times New Roman" w:hAnsi="Arial" w:cs="Arial"/>
          <w:lang w:val="en-GB" w:eastAsia="en-ZA"/>
        </w:rPr>
        <w:t xml:space="preserve">Subject to the provisions of </w:t>
      </w:r>
      <w:r w:rsidRPr="002A5E8E">
        <w:rPr>
          <w:rFonts w:ascii="Arial" w:eastAsia="Times New Roman" w:hAnsi="Arial" w:cs="Arial"/>
          <w:b/>
          <w:lang w:val="en-GB" w:eastAsia="en-ZA"/>
        </w:rPr>
        <w:t>clause</w:t>
      </w:r>
      <w:r>
        <w:rPr>
          <w:rFonts w:ascii="Arial" w:eastAsia="Times New Roman" w:hAnsi="Arial" w:cs="Arial"/>
          <w:lang w:val="en-GB" w:eastAsia="en-ZA"/>
        </w:rPr>
        <w:t xml:space="preserve"> </w:t>
      </w:r>
      <w:r>
        <w:rPr>
          <w:rFonts w:ascii="Arial" w:eastAsia="Times New Roman" w:hAnsi="Arial" w:cs="Arial"/>
          <w:lang w:val="en-GB" w:eastAsia="en-ZA"/>
        </w:rPr>
        <w:fldChar w:fldCharType="begin"/>
      </w:r>
      <w:r>
        <w:rPr>
          <w:rFonts w:ascii="Arial" w:eastAsia="Times New Roman" w:hAnsi="Arial" w:cs="Arial"/>
          <w:lang w:val="en-GB" w:eastAsia="en-ZA"/>
        </w:rPr>
        <w:instrText xml:space="preserve"> REF _Ref399144754 \r \p \h  \* MERGEFORMAT </w:instrText>
      </w:r>
      <w:r>
        <w:rPr>
          <w:rFonts w:ascii="Arial" w:eastAsia="Times New Roman" w:hAnsi="Arial" w:cs="Arial"/>
          <w:lang w:val="en-GB" w:eastAsia="en-ZA"/>
        </w:rPr>
      </w:r>
      <w:r>
        <w:rPr>
          <w:rFonts w:ascii="Arial" w:eastAsia="Times New Roman" w:hAnsi="Arial" w:cs="Arial"/>
          <w:lang w:val="en-GB" w:eastAsia="en-ZA"/>
        </w:rPr>
        <w:fldChar w:fldCharType="separate"/>
      </w:r>
      <w:r w:rsidR="009C46F4" w:rsidRPr="009C46F4">
        <w:rPr>
          <w:rFonts w:ascii="Arial" w:eastAsia="Times New Roman" w:hAnsi="Arial" w:cs="Arial"/>
          <w:b/>
          <w:lang w:val="en-GB" w:eastAsia="en-ZA"/>
        </w:rPr>
        <w:t>34.11.1</w:t>
      </w:r>
      <w:r w:rsidR="009C46F4">
        <w:rPr>
          <w:rFonts w:ascii="Arial" w:eastAsia="Times New Roman" w:hAnsi="Arial" w:cs="Arial"/>
          <w:lang w:val="en-GB" w:eastAsia="en-ZA"/>
        </w:rPr>
        <w:t xml:space="preserve"> above</w:t>
      </w:r>
      <w:r>
        <w:rPr>
          <w:rFonts w:ascii="Arial" w:eastAsia="Times New Roman" w:hAnsi="Arial" w:cs="Arial"/>
          <w:lang w:val="en-GB" w:eastAsia="en-ZA"/>
        </w:rPr>
        <w:fldChar w:fldCharType="end"/>
      </w:r>
      <w:r>
        <w:rPr>
          <w:rFonts w:ascii="Arial" w:eastAsia="Times New Roman" w:hAnsi="Arial" w:cs="Arial"/>
          <w:lang w:val="en-GB" w:eastAsia="en-ZA"/>
        </w:rPr>
        <w:t>, t</w:t>
      </w:r>
      <w:r w:rsidR="0046771A" w:rsidRPr="005A2C1D">
        <w:rPr>
          <w:rFonts w:ascii="Arial" w:eastAsia="Times New Roman" w:hAnsi="Arial" w:cs="Arial"/>
          <w:lang w:eastAsia="en-ZA"/>
        </w:rPr>
        <w:t>he Service Provider shall ensure that a subcontracting agreement entered into between the Service Provider and the subcontractor binds the subcontractor to the terms and conditions of this Agreement.</w:t>
      </w:r>
    </w:p>
    <w:p w14:paraId="7FDDF39B" w14:textId="77777777" w:rsidR="00D83079" w:rsidRDefault="00D83079" w:rsidP="003743CE">
      <w:pPr>
        <w:widowControl w:val="0"/>
        <w:tabs>
          <w:tab w:val="left" w:pos="900"/>
        </w:tabs>
        <w:spacing w:after="0" w:line="360" w:lineRule="auto"/>
        <w:ind w:left="2268" w:right="641" w:hanging="850"/>
        <w:jc w:val="both"/>
        <w:rPr>
          <w:rFonts w:ascii="Arial" w:eastAsia="Times New Roman" w:hAnsi="Arial" w:cs="Arial"/>
          <w:lang w:eastAsia="en-ZA"/>
        </w:rPr>
      </w:pPr>
    </w:p>
    <w:p w14:paraId="00D7771A" w14:textId="77777777" w:rsidR="00E53C75" w:rsidRDefault="0046771A" w:rsidP="003743CE">
      <w:pPr>
        <w:widowControl w:val="0"/>
        <w:numPr>
          <w:ilvl w:val="2"/>
          <w:numId w:val="10"/>
        </w:numPr>
        <w:tabs>
          <w:tab w:val="left" w:pos="900"/>
        </w:tabs>
        <w:spacing w:after="0" w:line="360" w:lineRule="auto"/>
        <w:ind w:left="2268" w:right="641" w:hanging="850"/>
        <w:jc w:val="both"/>
        <w:rPr>
          <w:rFonts w:ascii="Arial" w:eastAsia="Times New Roman" w:hAnsi="Arial" w:cs="Arial"/>
          <w:lang w:eastAsia="en-ZA"/>
        </w:rPr>
      </w:pPr>
      <w:r w:rsidRPr="005A2C1D">
        <w:rPr>
          <w:rFonts w:ascii="Arial" w:eastAsia="Times New Roman" w:hAnsi="Arial" w:cs="Arial"/>
          <w:lang w:eastAsia="en-ZA"/>
        </w:rPr>
        <w:t>Nothing contained herein shall create a contractual relationship between SARS and the subcontractor.</w:t>
      </w:r>
    </w:p>
    <w:p w14:paraId="6500C23C" w14:textId="77777777" w:rsidR="0046771A" w:rsidRDefault="0046771A" w:rsidP="002E7BBC">
      <w:pPr>
        <w:widowControl w:val="0"/>
        <w:tabs>
          <w:tab w:val="left" w:pos="900"/>
        </w:tabs>
        <w:spacing w:after="0" w:line="360" w:lineRule="auto"/>
        <w:ind w:left="2127" w:right="641"/>
        <w:jc w:val="both"/>
        <w:rPr>
          <w:rFonts w:ascii="Arial" w:eastAsia="Times New Roman" w:hAnsi="Arial" w:cs="Arial"/>
          <w:lang w:eastAsia="en-ZA"/>
        </w:rPr>
      </w:pPr>
      <w:r w:rsidRPr="005A2C1D">
        <w:rPr>
          <w:rFonts w:ascii="Arial" w:eastAsia="Times New Roman" w:hAnsi="Arial" w:cs="Arial"/>
          <w:lang w:eastAsia="en-ZA"/>
        </w:rPr>
        <w:t xml:space="preserve"> </w:t>
      </w:r>
    </w:p>
    <w:p w14:paraId="692874ED" w14:textId="77777777" w:rsidR="00F41EC1" w:rsidRPr="007422FE" w:rsidRDefault="00F41EC1" w:rsidP="002E7BBC">
      <w:pPr>
        <w:widowControl w:val="0"/>
        <w:numPr>
          <w:ilvl w:val="1"/>
          <w:numId w:val="10"/>
        </w:numPr>
        <w:tabs>
          <w:tab w:val="left" w:pos="1440"/>
        </w:tabs>
        <w:spacing w:after="0" w:line="360" w:lineRule="auto"/>
        <w:ind w:left="1418" w:right="641" w:hanging="992"/>
        <w:jc w:val="both"/>
        <w:rPr>
          <w:rFonts w:ascii="Arial" w:hAnsi="Arial" w:cs="Arial"/>
          <w:b/>
        </w:rPr>
      </w:pPr>
      <w:r w:rsidRPr="007422FE">
        <w:rPr>
          <w:rFonts w:ascii="Arial" w:hAnsi="Arial" w:cs="Arial"/>
          <w:b/>
        </w:rPr>
        <w:t>Waiver</w:t>
      </w:r>
    </w:p>
    <w:p w14:paraId="501A9A70" w14:textId="77777777" w:rsidR="00F41EC1" w:rsidRPr="00020BD2" w:rsidRDefault="00F41EC1" w:rsidP="002E7BBC">
      <w:pPr>
        <w:widowControl w:val="0"/>
        <w:tabs>
          <w:tab w:val="left" w:pos="1440"/>
        </w:tabs>
        <w:spacing w:after="0" w:line="360" w:lineRule="auto"/>
        <w:ind w:left="1418" w:right="641"/>
        <w:jc w:val="both"/>
        <w:rPr>
          <w:rFonts w:ascii="Arial" w:eastAsia="Times New Roman" w:hAnsi="Arial" w:cs="Arial"/>
          <w:lang w:eastAsia="en-ZA"/>
        </w:rPr>
      </w:pPr>
      <w:r w:rsidRPr="00020BD2">
        <w:rPr>
          <w:rFonts w:ascii="Arial" w:eastAsia="Times New Roman" w:hAnsi="Arial" w:cs="Arial"/>
          <w:lang w:eastAsia="en-ZA"/>
        </w:rPr>
        <w:t>No latitude, extension of time or other indulgence which may be given or allowed by either Party in respect of the performance of any obligation hereunder, and no delay or forbearance in the enforcement of any right of such Party arising from this Agreement, and no single or partial exercise of any right by a Party under this Agreement, shall in any circumstances be construed to be implied consent or election by a Party or operate as a waiver or novation of or otherwise affect any of that Party’s rights in terms of or arising from this Agreement or estop or preclude that Party from enforcing at any time and without notice, strict punctual compliance with each and every provision or term hereof.</w:t>
      </w:r>
    </w:p>
    <w:p w14:paraId="27A39B92" w14:textId="77777777" w:rsidR="00F41EC1" w:rsidRPr="00F624E8" w:rsidRDefault="00F41EC1" w:rsidP="00F624E8">
      <w:pPr>
        <w:widowControl w:val="0"/>
        <w:tabs>
          <w:tab w:val="left" w:pos="1440"/>
        </w:tabs>
        <w:spacing w:after="0" w:line="360" w:lineRule="auto"/>
        <w:ind w:left="1418" w:right="641"/>
        <w:jc w:val="both"/>
        <w:rPr>
          <w:rFonts w:ascii="Arial" w:hAnsi="Arial"/>
        </w:rPr>
      </w:pPr>
    </w:p>
    <w:p w14:paraId="4A94048F" w14:textId="77777777" w:rsidR="005A2C1D" w:rsidRPr="007422FE" w:rsidRDefault="00B61FC3" w:rsidP="002E7BBC">
      <w:pPr>
        <w:widowControl w:val="0"/>
        <w:numPr>
          <w:ilvl w:val="1"/>
          <w:numId w:val="10"/>
        </w:numPr>
        <w:tabs>
          <w:tab w:val="left" w:pos="1440"/>
        </w:tabs>
        <w:spacing w:after="0" w:line="360" w:lineRule="auto"/>
        <w:ind w:left="1418" w:right="641" w:hanging="992"/>
        <w:jc w:val="both"/>
        <w:rPr>
          <w:rFonts w:ascii="Arial" w:hAnsi="Arial" w:cs="Arial"/>
          <w:b/>
        </w:rPr>
      </w:pPr>
      <w:r w:rsidRPr="007422FE">
        <w:rPr>
          <w:rFonts w:ascii="Arial" w:hAnsi="Arial" w:cs="Arial"/>
          <w:b/>
        </w:rPr>
        <w:t>Whole Agreement</w:t>
      </w:r>
    </w:p>
    <w:p w14:paraId="2B7FB798" w14:textId="77777777" w:rsidR="005A2C1D" w:rsidRDefault="005A2C1D" w:rsidP="002E7BBC">
      <w:pPr>
        <w:widowControl w:val="0"/>
        <w:tabs>
          <w:tab w:val="left" w:pos="1440"/>
        </w:tabs>
        <w:spacing w:after="0" w:line="360" w:lineRule="auto"/>
        <w:ind w:left="1418" w:right="641"/>
        <w:jc w:val="both"/>
        <w:rPr>
          <w:rFonts w:ascii="Arial" w:eastAsia="Times New Roman" w:hAnsi="Arial" w:cs="Arial"/>
          <w:lang w:eastAsia="en-ZA"/>
        </w:rPr>
      </w:pPr>
      <w:r w:rsidRPr="00020BD2">
        <w:rPr>
          <w:rFonts w:ascii="Arial" w:eastAsia="Times New Roman" w:hAnsi="Arial" w:cs="Arial"/>
          <w:lang w:eastAsia="en-ZA"/>
        </w:rPr>
        <w:t>This Agreement constitutes the whole Agreement between the Parties as to the subject matter hereof and no contracts, undertakings, representations or warranties given, made or concluded between the Parties regarding the subject matter hereof other than those set out herein are binding on the Parties.</w:t>
      </w:r>
    </w:p>
    <w:p w14:paraId="5DB30D4C" w14:textId="77777777" w:rsidR="007F322A" w:rsidRPr="00F624E8" w:rsidRDefault="007F322A" w:rsidP="00F624E8">
      <w:pPr>
        <w:rPr>
          <w:lang w:val="en-US"/>
        </w:rPr>
      </w:pPr>
    </w:p>
    <w:p w14:paraId="012E2B32" w14:textId="77777777" w:rsidR="00682F89" w:rsidRDefault="005A2C1D" w:rsidP="002E7BBC">
      <w:pPr>
        <w:pStyle w:val="Heading3"/>
      </w:pPr>
      <w:bookmarkStart w:id="440" w:name="_Toc390854763"/>
      <w:bookmarkStart w:id="441" w:name="_Toc390855663"/>
      <w:bookmarkStart w:id="442" w:name="_Toc390854768"/>
      <w:bookmarkStart w:id="443" w:name="_Toc390855668"/>
      <w:bookmarkStart w:id="444" w:name="_Toc65226914"/>
      <w:bookmarkEnd w:id="440"/>
      <w:bookmarkEnd w:id="441"/>
      <w:bookmarkEnd w:id="442"/>
      <w:bookmarkEnd w:id="443"/>
      <w:r w:rsidRPr="00020BD2">
        <w:t>SIGNATORIES</w:t>
      </w:r>
      <w:bookmarkEnd w:id="444"/>
    </w:p>
    <w:p w14:paraId="633BC7F2" w14:textId="77777777" w:rsidR="005A2C1D" w:rsidRPr="00020BD2" w:rsidRDefault="00B015F7" w:rsidP="002E7BBC">
      <w:pPr>
        <w:pStyle w:val="Heading3"/>
        <w:numPr>
          <w:ilvl w:val="0"/>
          <w:numId w:val="0"/>
        </w:numPr>
        <w:ind w:left="1418"/>
      </w:pPr>
      <w:r w:rsidRPr="00020BD2">
        <w:fldChar w:fldCharType="begin"/>
      </w:r>
      <w:r w:rsidR="005A2C1D" w:rsidRPr="00020BD2">
        <w:instrText>tc "</w:instrText>
      </w:r>
      <w:bookmarkStart w:id="445" w:name="_Toc356900035"/>
      <w:r w:rsidR="009E65F8" w:rsidRPr="00020BD2">
        <w:instrText>3</w:instrText>
      </w:r>
      <w:r w:rsidR="00F917D1">
        <w:instrText>2</w:instrText>
      </w:r>
      <w:r w:rsidR="005A2C1D" w:rsidRPr="00020BD2">
        <w:instrText>.   SIGNATORIES</w:instrText>
      </w:r>
      <w:bookmarkEnd w:id="445"/>
      <w:r w:rsidR="005A2C1D" w:rsidRPr="00020BD2">
        <w:instrText>" \f C \l 1</w:instrText>
      </w:r>
      <w:r w:rsidRPr="00020BD2">
        <w:fldChar w:fldCharType="end"/>
      </w:r>
    </w:p>
    <w:p w14:paraId="07728442" w14:textId="77777777" w:rsidR="005A2C1D" w:rsidRPr="00020BD2" w:rsidRDefault="00D30349" w:rsidP="002E7BBC">
      <w:pPr>
        <w:widowControl w:val="0"/>
        <w:tabs>
          <w:tab w:val="left" w:pos="900"/>
          <w:tab w:val="left" w:pos="1418"/>
        </w:tabs>
        <w:spacing w:after="0" w:line="360" w:lineRule="auto"/>
        <w:ind w:left="720" w:right="641"/>
        <w:jc w:val="both"/>
        <w:rPr>
          <w:rFonts w:ascii="Arial" w:eastAsia="Times New Roman" w:hAnsi="Arial" w:cs="Arial"/>
          <w:b/>
          <w:lang w:eastAsia="en-ZA"/>
        </w:rPr>
      </w:pPr>
      <w:r>
        <w:rPr>
          <w:rFonts w:ascii="Arial" w:eastAsia="Times New Roman" w:hAnsi="Arial" w:cs="Arial"/>
          <w:b/>
          <w:lang w:eastAsia="en-ZA"/>
        </w:rPr>
        <w:tab/>
      </w:r>
      <w:r>
        <w:rPr>
          <w:rFonts w:ascii="Arial" w:eastAsia="Times New Roman" w:hAnsi="Arial" w:cs="Arial"/>
          <w:b/>
          <w:lang w:eastAsia="en-ZA"/>
        </w:rPr>
        <w:tab/>
      </w:r>
      <w:r w:rsidR="005A2C1D" w:rsidRPr="00020BD2">
        <w:rPr>
          <w:rFonts w:ascii="Arial" w:eastAsia="Times New Roman" w:hAnsi="Arial" w:cs="Arial"/>
          <w:b/>
          <w:lang w:eastAsia="en-ZA"/>
        </w:rPr>
        <w:t xml:space="preserve">As Representatives for the South African Revenue Service </w:t>
      </w:r>
    </w:p>
    <w:p w14:paraId="4F4881C9" w14:textId="77777777" w:rsidR="005A2C1D" w:rsidRPr="00020BD2" w:rsidRDefault="005A2C1D" w:rsidP="002E7BBC">
      <w:pPr>
        <w:widowControl w:val="0"/>
        <w:tabs>
          <w:tab w:val="left" w:pos="900"/>
        </w:tabs>
        <w:spacing w:after="0" w:line="360" w:lineRule="auto"/>
        <w:ind w:left="720" w:right="641"/>
        <w:jc w:val="both"/>
        <w:rPr>
          <w:rFonts w:ascii="Arial" w:eastAsia="Times New Roman" w:hAnsi="Arial" w:cs="Arial"/>
          <w:lang w:eastAsia="en-ZA"/>
        </w:rPr>
      </w:pPr>
    </w:p>
    <w:p w14:paraId="2BA7E37F" w14:textId="77777777" w:rsidR="00287A3B" w:rsidRPr="00020BD2" w:rsidRDefault="00287A3B" w:rsidP="002E7BBC">
      <w:pPr>
        <w:widowControl w:val="0"/>
        <w:tabs>
          <w:tab w:val="left" w:pos="900"/>
        </w:tabs>
        <w:spacing w:after="0" w:line="360" w:lineRule="auto"/>
        <w:ind w:left="720" w:right="641"/>
        <w:jc w:val="both"/>
        <w:rPr>
          <w:rFonts w:ascii="Arial" w:eastAsia="Times New Roman" w:hAnsi="Arial" w:cs="Arial"/>
          <w:lang w:eastAsia="en-ZA"/>
        </w:rPr>
      </w:pPr>
    </w:p>
    <w:p w14:paraId="62CF530E" w14:textId="77777777" w:rsidR="005A2C1D" w:rsidRPr="00020BD2" w:rsidRDefault="005A2C1D" w:rsidP="002E7BBC">
      <w:pPr>
        <w:widowControl w:val="0"/>
        <w:tabs>
          <w:tab w:val="left" w:pos="900"/>
          <w:tab w:val="left" w:pos="1418"/>
        </w:tabs>
        <w:spacing w:after="0" w:line="360" w:lineRule="auto"/>
        <w:ind w:left="1418" w:right="641"/>
        <w:jc w:val="both"/>
        <w:rPr>
          <w:rFonts w:ascii="Arial" w:eastAsia="Times New Roman" w:hAnsi="Arial" w:cs="Arial"/>
          <w:lang w:eastAsia="en-ZA"/>
        </w:rPr>
      </w:pPr>
      <w:r w:rsidRPr="00020BD2">
        <w:rPr>
          <w:rFonts w:ascii="Arial" w:eastAsia="Times New Roman" w:hAnsi="Arial" w:cs="Arial"/>
          <w:lang w:eastAsia="en-ZA"/>
        </w:rPr>
        <w:t>_____________________________</w:t>
      </w:r>
    </w:p>
    <w:p w14:paraId="46B22AB5" w14:textId="11962834" w:rsidR="00ED5909" w:rsidRPr="00663400" w:rsidRDefault="00CD0B3B" w:rsidP="002E7BBC">
      <w:pPr>
        <w:pStyle w:val="ListParagraph"/>
        <w:widowControl w:val="0"/>
        <w:numPr>
          <w:ilvl w:val="0"/>
          <w:numId w:val="9"/>
        </w:numPr>
        <w:tabs>
          <w:tab w:val="left" w:pos="900"/>
        </w:tabs>
        <w:spacing w:line="360" w:lineRule="auto"/>
        <w:ind w:right="641" w:firstLine="338"/>
        <w:jc w:val="both"/>
        <w:rPr>
          <w:rFonts w:ascii="Arial" w:hAnsi="Arial" w:cs="Arial"/>
          <w:lang w:eastAsia="en-ZA"/>
        </w:rPr>
      </w:pPr>
      <w:r>
        <w:rPr>
          <w:lang w:val="en-ZA"/>
        </w:rPr>
        <w:t xml:space="preserve">Name: </w:t>
      </w:r>
    </w:p>
    <w:p w14:paraId="3C1D4DCD" w14:textId="037F2673" w:rsidR="00ED5909" w:rsidRDefault="00ED5909" w:rsidP="002E7BBC">
      <w:pPr>
        <w:pStyle w:val="ListParagraph"/>
        <w:widowControl w:val="0"/>
        <w:tabs>
          <w:tab w:val="left" w:pos="900"/>
        </w:tabs>
        <w:spacing w:line="360" w:lineRule="auto"/>
        <w:ind w:left="1418" w:right="641"/>
        <w:jc w:val="both"/>
        <w:rPr>
          <w:rFonts w:ascii="Arial" w:hAnsi="Arial" w:cs="Arial"/>
          <w:lang w:val="en-ZA" w:eastAsia="en-ZA"/>
        </w:rPr>
      </w:pPr>
      <w:r>
        <w:rPr>
          <w:rFonts w:ascii="Arial" w:hAnsi="Arial" w:cs="Arial"/>
          <w:lang w:val="en-ZA" w:eastAsia="en-ZA"/>
        </w:rPr>
        <w:tab/>
      </w:r>
      <w:r>
        <w:rPr>
          <w:rFonts w:ascii="Arial" w:hAnsi="Arial" w:cs="Arial"/>
          <w:lang w:val="en-ZA" w:eastAsia="en-ZA"/>
        </w:rPr>
        <w:tab/>
      </w:r>
      <w:r w:rsidR="00CD0B3B">
        <w:rPr>
          <w:rFonts w:ascii="Arial" w:hAnsi="Arial" w:cs="Arial"/>
          <w:lang w:val="en-ZA" w:eastAsia="en-ZA"/>
        </w:rPr>
        <w:t xml:space="preserve">Designation: </w:t>
      </w:r>
      <w:r w:rsidR="0095144D" w:rsidRPr="0095144D">
        <w:rPr>
          <w:rFonts w:ascii="Arial" w:hAnsi="Arial" w:cs="Arial"/>
          <w:lang w:eastAsia="en-ZA"/>
        </w:rPr>
        <w:tab/>
      </w:r>
      <w:r w:rsidR="0095144D" w:rsidRPr="0095144D">
        <w:rPr>
          <w:rFonts w:ascii="Arial" w:hAnsi="Arial" w:cs="Arial"/>
          <w:lang w:eastAsia="en-ZA"/>
        </w:rPr>
        <w:tab/>
      </w:r>
    </w:p>
    <w:p w14:paraId="4B3E8877" w14:textId="27296534" w:rsidR="0095144D" w:rsidRPr="00F624E8" w:rsidRDefault="00ED5909" w:rsidP="002E7BBC">
      <w:pPr>
        <w:pStyle w:val="ListParagraph"/>
        <w:widowControl w:val="0"/>
        <w:tabs>
          <w:tab w:val="left" w:pos="900"/>
        </w:tabs>
        <w:spacing w:line="360" w:lineRule="auto"/>
        <w:ind w:left="1418" w:right="641"/>
        <w:jc w:val="both"/>
        <w:rPr>
          <w:rFonts w:ascii="Arial" w:hAnsi="Arial"/>
          <w:lang w:val="en-ZA"/>
        </w:rPr>
      </w:pPr>
      <w:r>
        <w:rPr>
          <w:rFonts w:ascii="Arial" w:hAnsi="Arial" w:cs="Arial"/>
          <w:lang w:val="en-ZA" w:eastAsia="en-ZA"/>
        </w:rPr>
        <w:tab/>
      </w:r>
      <w:r>
        <w:rPr>
          <w:rFonts w:ascii="Arial" w:hAnsi="Arial" w:cs="Arial"/>
          <w:lang w:val="en-ZA" w:eastAsia="en-ZA"/>
        </w:rPr>
        <w:tab/>
      </w:r>
      <w:r w:rsidR="0095144D" w:rsidRPr="0095144D">
        <w:rPr>
          <w:rFonts w:ascii="Arial" w:hAnsi="Arial" w:cs="Arial"/>
          <w:lang w:eastAsia="en-ZA"/>
        </w:rPr>
        <w:t>Date</w:t>
      </w:r>
      <w:r w:rsidR="00CD0B3B">
        <w:rPr>
          <w:rFonts w:ascii="Arial" w:hAnsi="Arial" w:cs="Arial"/>
          <w:lang w:val="en-ZA" w:eastAsia="en-ZA"/>
        </w:rPr>
        <w:t>:</w:t>
      </w:r>
      <w:r w:rsidR="0095144D" w:rsidRPr="0095144D">
        <w:rPr>
          <w:rFonts w:ascii="Arial" w:hAnsi="Arial" w:cs="Arial"/>
          <w:lang w:eastAsia="en-ZA"/>
        </w:rPr>
        <w:tab/>
      </w:r>
    </w:p>
    <w:p w14:paraId="12DCF6F2" w14:textId="77777777" w:rsidR="0031628C" w:rsidRPr="00CA2B1C" w:rsidRDefault="0031628C" w:rsidP="00CA2B1C">
      <w:pPr>
        <w:pStyle w:val="ListParagraph"/>
        <w:widowControl w:val="0"/>
        <w:tabs>
          <w:tab w:val="left" w:pos="900"/>
        </w:tabs>
        <w:spacing w:line="360" w:lineRule="auto"/>
        <w:ind w:left="2127" w:right="641"/>
        <w:jc w:val="both"/>
        <w:rPr>
          <w:rFonts w:ascii="Arial" w:hAnsi="Arial" w:cs="Arial"/>
          <w:lang w:val="en-ZA" w:eastAsia="en-ZA"/>
        </w:rPr>
      </w:pPr>
      <w:r>
        <w:rPr>
          <w:rFonts w:ascii="Arial" w:hAnsi="Arial" w:cs="Arial"/>
          <w:lang w:val="en-ZA" w:eastAsia="en-ZA"/>
        </w:rPr>
        <w:t>Place: Pretoria</w:t>
      </w:r>
    </w:p>
    <w:p w14:paraId="390612A6" w14:textId="77777777" w:rsidR="00BD2118" w:rsidRDefault="00BD2118" w:rsidP="002E7BBC">
      <w:pPr>
        <w:widowControl w:val="0"/>
        <w:tabs>
          <w:tab w:val="left" w:pos="900"/>
        </w:tabs>
        <w:spacing w:after="0" w:line="360" w:lineRule="auto"/>
        <w:ind w:left="1418" w:right="641"/>
        <w:jc w:val="both"/>
        <w:rPr>
          <w:rFonts w:ascii="Arial" w:eastAsia="Times New Roman" w:hAnsi="Arial" w:cs="Arial"/>
          <w:lang w:eastAsia="en-ZA"/>
        </w:rPr>
      </w:pPr>
    </w:p>
    <w:p w14:paraId="40D88C75" w14:textId="77777777" w:rsidR="005A2C1D" w:rsidRPr="00020BD2" w:rsidRDefault="005A2C1D" w:rsidP="002E7BBC">
      <w:pPr>
        <w:widowControl w:val="0"/>
        <w:tabs>
          <w:tab w:val="left" w:pos="900"/>
          <w:tab w:val="left" w:pos="4111"/>
          <w:tab w:val="left" w:pos="4253"/>
        </w:tabs>
        <w:spacing w:after="0" w:line="360" w:lineRule="auto"/>
        <w:ind w:left="1418" w:right="641"/>
        <w:jc w:val="both"/>
        <w:rPr>
          <w:rFonts w:ascii="Arial" w:eastAsia="Times New Roman" w:hAnsi="Arial" w:cs="Arial"/>
          <w:lang w:eastAsia="en-ZA"/>
        </w:rPr>
      </w:pPr>
      <w:r w:rsidRPr="00020BD2">
        <w:rPr>
          <w:rFonts w:ascii="Arial" w:eastAsia="Times New Roman" w:hAnsi="Arial" w:cs="Arial"/>
          <w:lang w:eastAsia="en-ZA"/>
        </w:rPr>
        <w:t>_____________________________</w:t>
      </w:r>
    </w:p>
    <w:p w14:paraId="326CF61F" w14:textId="77777777" w:rsidR="00CD0B3B" w:rsidRPr="00663400" w:rsidRDefault="00CD0B3B" w:rsidP="00F624E8">
      <w:pPr>
        <w:pStyle w:val="ListParagraph"/>
        <w:widowControl w:val="0"/>
        <w:numPr>
          <w:ilvl w:val="0"/>
          <w:numId w:val="9"/>
        </w:numPr>
        <w:tabs>
          <w:tab w:val="left" w:pos="900"/>
        </w:tabs>
        <w:spacing w:line="360" w:lineRule="auto"/>
        <w:ind w:right="641" w:firstLine="338"/>
        <w:jc w:val="both"/>
        <w:rPr>
          <w:rFonts w:ascii="Arial" w:hAnsi="Arial" w:cs="Arial"/>
          <w:lang w:eastAsia="en-ZA"/>
        </w:rPr>
      </w:pPr>
      <w:r>
        <w:rPr>
          <w:lang w:val="en-ZA"/>
        </w:rPr>
        <w:t xml:space="preserve">Name: </w:t>
      </w:r>
    </w:p>
    <w:p w14:paraId="192AE2F3" w14:textId="77777777" w:rsidR="00CD0B3B" w:rsidRDefault="00CD0B3B" w:rsidP="00CD0B3B">
      <w:pPr>
        <w:pStyle w:val="ListParagraph"/>
        <w:widowControl w:val="0"/>
        <w:tabs>
          <w:tab w:val="left" w:pos="900"/>
        </w:tabs>
        <w:spacing w:line="360" w:lineRule="auto"/>
        <w:ind w:left="1418" w:right="641"/>
        <w:jc w:val="both"/>
        <w:rPr>
          <w:rFonts w:ascii="Arial" w:hAnsi="Arial" w:cs="Arial"/>
          <w:lang w:val="en-ZA" w:eastAsia="en-ZA"/>
        </w:rPr>
      </w:pPr>
      <w:r>
        <w:rPr>
          <w:rFonts w:ascii="Arial" w:hAnsi="Arial" w:cs="Arial"/>
          <w:lang w:val="en-ZA" w:eastAsia="en-ZA"/>
        </w:rPr>
        <w:tab/>
      </w:r>
      <w:r>
        <w:rPr>
          <w:rFonts w:ascii="Arial" w:hAnsi="Arial" w:cs="Arial"/>
          <w:lang w:val="en-ZA" w:eastAsia="en-ZA"/>
        </w:rPr>
        <w:tab/>
        <w:t xml:space="preserve">Designation: </w:t>
      </w:r>
      <w:r w:rsidRPr="0095144D">
        <w:rPr>
          <w:rFonts w:ascii="Arial" w:hAnsi="Arial" w:cs="Arial"/>
          <w:lang w:eastAsia="en-ZA"/>
        </w:rPr>
        <w:tab/>
      </w:r>
      <w:r w:rsidRPr="0095144D">
        <w:rPr>
          <w:rFonts w:ascii="Arial" w:hAnsi="Arial" w:cs="Arial"/>
          <w:lang w:eastAsia="en-ZA"/>
        </w:rPr>
        <w:tab/>
      </w:r>
    </w:p>
    <w:p w14:paraId="1D513608" w14:textId="77777777" w:rsidR="00CD0B3B" w:rsidRPr="003D3EEE" w:rsidRDefault="00CD0B3B" w:rsidP="00CD0B3B">
      <w:pPr>
        <w:pStyle w:val="ListParagraph"/>
        <w:widowControl w:val="0"/>
        <w:tabs>
          <w:tab w:val="left" w:pos="900"/>
        </w:tabs>
        <w:spacing w:line="360" w:lineRule="auto"/>
        <w:ind w:left="1418" w:right="641"/>
        <w:jc w:val="both"/>
        <w:rPr>
          <w:rFonts w:ascii="Arial" w:hAnsi="Arial"/>
          <w:lang w:val="en-ZA"/>
        </w:rPr>
      </w:pPr>
      <w:r>
        <w:rPr>
          <w:rFonts w:ascii="Arial" w:hAnsi="Arial" w:cs="Arial"/>
          <w:lang w:val="en-ZA" w:eastAsia="en-ZA"/>
        </w:rPr>
        <w:tab/>
      </w:r>
      <w:r>
        <w:rPr>
          <w:rFonts w:ascii="Arial" w:hAnsi="Arial" w:cs="Arial"/>
          <w:lang w:val="en-ZA" w:eastAsia="en-ZA"/>
        </w:rPr>
        <w:tab/>
      </w:r>
      <w:r w:rsidRPr="0095144D">
        <w:rPr>
          <w:rFonts w:ascii="Arial" w:hAnsi="Arial" w:cs="Arial"/>
          <w:lang w:eastAsia="en-ZA"/>
        </w:rPr>
        <w:t>Date</w:t>
      </w:r>
      <w:r>
        <w:rPr>
          <w:rFonts w:ascii="Arial" w:hAnsi="Arial" w:cs="Arial"/>
          <w:lang w:val="en-ZA" w:eastAsia="en-ZA"/>
        </w:rPr>
        <w:t>:</w:t>
      </w:r>
      <w:r w:rsidRPr="0095144D">
        <w:rPr>
          <w:rFonts w:ascii="Arial" w:hAnsi="Arial" w:cs="Arial"/>
          <w:lang w:eastAsia="en-ZA"/>
        </w:rPr>
        <w:tab/>
      </w:r>
    </w:p>
    <w:p w14:paraId="4F929BC2" w14:textId="1D7545A8" w:rsidR="00CD0B3B" w:rsidRDefault="00CD0B3B" w:rsidP="00CD0B3B">
      <w:pPr>
        <w:pStyle w:val="ListParagraph"/>
        <w:widowControl w:val="0"/>
        <w:tabs>
          <w:tab w:val="left" w:pos="900"/>
        </w:tabs>
        <w:spacing w:line="360" w:lineRule="auto"/>
        <w:ind w:left="2127" w:right="641"/>
        <w:jc w:val="both"/>
        <w:rPr>
          <w:rFonts w:ascii="Arial" w:hAnsi="Arial" w:cs="Arial"/>
          <w:lang w:val="en-ZA" w:eastAsia="en-ZA"/>
        </w:rPr>
      </w:pPr>
      <w:r>
        <w:rPr>
          <w:rFonts w:ascii="Arial" w:hAnsi="Arial" w:cs="Arial"/>
          <w:lang w:val="en-ZA" w:eastAsia="en-ZA"/>
        </w:rPr>
        <w:t>Place: Pretoria</w:t>
      </w:r>
    </w:p>
    <w:p w14:paraId="36FDF9D3" w14:textId="083B9B48" w:rsidR="009C46F4" w:rsidRDefault="009C46F4" w:rsidP="00CD0B3B">
      <w:pPr>
        <w:pStyle w:val="ListParagraph"/>
        <w:widowControl w:val="0"/>
        <w:tabs>
          <w:tab w:val="left" w:pos="900"/>
        </w:tabs>
        <w:spacing w:line="360" w:lineRule="auto"/>
        <w:ind w:left="2127" w:right="641"/>
        <w:jc w:val="both"/>
        <w:rPr>
          <w:rFonts w:ascii="Arial" w:hAnsi="Arial" w:cs="Arial"/>
          <w:lang w:val="en-ZA" w:eastAsia="en-ZA"/>
        </w:rPr>
      </w:pPr>
    </w:p>
    <w:p w14:paraId="71C0C7C2" w14:textId="1C2EB51E" w:rsidR="009C46F4" w:rsidRDefault="009C46F4" w:rsidP="00CD0B3B">
      <w:pPr>
        <w:pStyle w:val="ListParagraph"/>
        <w:widowControl w:val="0"/>
        <w:tabs>
          <w:tab w:val="left" w:pos="900"/>
        </w:tabs>
        <w:spacing w:line="360" w:lineRule="auto"/>
        <w:ind w:left="2127" w:right="641"/>
        <w:jc w:val="both"/>
        <w:rPr>
          <w:rFonts w:ascii="Arial" w:hAnsi="Arial" w:cs="Arial"/>
          <w:lang w:val="en-ZA" w:eastAsia="en-ZA"/>
        </w:rPr>
      </w:pPr>
    </w:p>
    <w:p w14:paraId="042F80AD" w14:textId="77777777" w:rsidR="00BA6762" w:rsidRPr="00B95F75" w:rsidRDefault="00B95F75" w:rsidP="002E7BBC">
      <w:pPr>
        <w:widowControl w:val="0"/>
        <w:tabs>
          <w:tab w:val="left" w:pos="900"/>
          <w:tab w:val="left" w:pos="1418"/>
        </w:tabs>
        <w:spacing w:after="0" w:line="360" w:lineRule="auto"/>
        <w:ind w:left="720" w:right="641"/>
        <w:jc w:val="both"/>
        <w:rPr>
          <w:rFonts w:ascii="Arial" w:hAnsi="Arial" w:cs="Arial"/>
          <w:b/>
        </w:rPr>
      </w:pPr>
      <w:r>
        <w:rPr>
          <w:b/>
        </w:rPr>
        <w:tab/>
      </w:r>
      <w:r>
        <w:rPr>
          <w:b/>
        </w:rPr>
        <w:tab/>
      </w:r>
      <w:r w:rsidR="00BA6762" w:rsidRPr="00B95F75">
        <w:rPr>
          <w:rFonts w:ascii="Arial" w:hAnsi="Arial" w:cs="Arial"/>
          <w:b/>
        </w:rPr>
        <w:t>As Authorised Representative for the Service Provider</w:t>
      </w:r>
    </w:p>
    <w:p w14:paraId="0FE353DC" w14:textId="77777777" w:rsidR="00BA6762" w:rsidRPr="00BA6762" w:rsidRDefault="00BA6762" w:rsidP="002E7BBC">
      <w:pPr>
        <w:widowControl w:val="0"/>
        <w:tabs>
          <w:tab w:val="left" w:pos="900"/>
        </w:tabs>
        <w:spacing w:after="0" w:line="360" w:lineRule="auto"/>
        <w:ind w:left="1418" w:right="641"/>
        <w:jc w:val="both"/>
        <w:rPr>
          <w:rFonts w:ascii="Arial" w:eastAsia="Times New Roman" w:hAnsi="Arial" w:cs="Arial"/>
          <w:lang w:eastAsia="en-ZA"/>
        </w:rPr>
      </w:pPr>
    </w:p>
    <w:p w14:paraId="1F14E13C" w14:textId="77777777" w:rsidR="00BA6762" w:rsidRPr="00BA6762" w:rsidRDefault="00BA6762" w:rsidP="002E7BBC">
      <w:pPr>
        <w:widowControl w:val="0"/>
        <w:tabs>
          <w:tab w:val="left" w:pos="900"/>
        </w:tabs>
        <w:spacing w:after="0" w:line="360" w:lineRule="auto"/>
        <w:ind w:left="1418" w:right="641"/>
        <w:jc w:val="both"/>
        <w:rPr>
          <w:rFonts w:ascii="Arial" w:eastAsia="Times New Roman" w:hAnsi="Arial" w:cs="Arial"/>
          <w:lang w:eastAsia="en-ZA"/>
        </w:rPr>
      </w:pPr>
      <w:r w:rsidRPr="00BA6762">
        <w:rPr>
          <w:rFonts w:ascii="Arial" w:eastAsia="Times New Roman" w:hAnsi="Arial" w:cs="Arial"/>
          <w:lang w:eastAsia="en-ZA"/>
        </w:rPr>
        <w:t>_____________________________</w:t>
      </w:r>
    </w:p>
    <w:p w14:paraId="5F593429" w14:textId="77777777" w:rsidR="00CD0B3B" w:rsidRPr="00CD0B3B" w:rsidRDefault="00CD0B3B" w:rsidP="00CD0B3B">
      <w:pPr>
        <w:widowControl w:val="0"/>
        <w:tabs>
          <w:tab w:val="left" w:pos="900"/>
        </w:tabs>
        <w:spacing w:after="0" w:line="360" w:lineRule="auto"/>
        <w:ind w:left="1418" w:right="641"/>
        <w:jc w:val="both"/>
        <w:rPr>
          <w:rFonts w:ascii="Arial" w:eastAsia="Times New Roman" w:hAnsi="Arial" w:cs="Arial"/>
          <w:lang w:eastAsia="en-ZA"/>
        </w:rPr>
      </w:pPr>
      <w:r w:rsidRPr="00CD0B3B">
        <w:rPr>
          <w:rFonts w:ascii="Arial" w:eastAsia="Times New Roman" w:hAnsi="Arial" w:cs="Arial"/>
          <w:lang w:eastAsia="en-ZA"/>
        </w:rPr>
        <w:t>1.</w:t>
      </w:r>
      <w:r w:rsidRPr="00CD0B3B">
        <w:rPr>
          <w:rFonts w:ascii="Arial" w:eastAsia="Times New Roman" w:hAnsi="Arial" w:cs="Arial"/>
          <w:lang w:eastAsia="en-ZA"/>
        </w:rPr>
        <w:tab/>
        <w:t xml:space="preserve">Name: </w:t>
      </w:r>
    </w:p>
    <w:p w14:paraId="7C32F516" w14:textId="422F1F23" w:rsidR="00CD0B3B" w:rsidRPr="00CD0B3B" w:rsidRDefault="00CD0B3B" w:rsidP="00CD0B3B">
      <w:pPr>
        <w:widowControl w:val="0"/>
        <w:tabs>
          <w:tab w:val="left" w:pos="900"/>
        </w:tabs>
        <w:spacing w:after="0" w:line="360" w:lineRule="auto"/>
        <w:ind w:left="1418" w:right="641"/>
        <w:jc w:val="both"/>
        <w:rPr>
          <w:rFonts w:ascii="Arial" w:eastAsia="Times New Roman" w:hAnsi="Arial" w:cs="Arial"/>
          <w:lang w:eastAsia="en-ZA"/>
        </w:rPr>
      </w:pPr>
      <w:r w:rsidRPr="00CD0B3B">
        <w:rPr>
          <w:rFonts w:ascii="Arial" w:eastAsia="Times New Roman" w:hAnsi="Arial" w:cs="Arial"/>
          <w:lang w:eastAsia="en-ZA"/>
        </w:rPr>
        <w:tab/>
      </w:r>
      <w:r w:rsidRPr="00CD0B3B">
        <w:rPr>
          <w:rFonts w:ascii="Arial" w:eastAsia="Times New Roman" w:hAnsi="Arial" w:cs="Arial"/>
          <w:lang w:eastAsia="en-ZA"/>
        </w:rPr>
        <w:tab/>
        <w:t>Designation</w:t>
      </w:r>
      <w:r>
        <w:rPr>
          <w:rFonts w:ascii="Arial" w:eastAsia="Times New Roman" w:hAnsi="Arial" w:cs="Arial"/>
          <w:lang w:eastAsia="en-ZA"/>
        </w:rPr>
        <w:t>/Capacity</w:t>
      </w:r>
      <w:r w:rsidRPr="00CD0B3B">
        <w:rPr>
          <w:rFonts w:ascii="Arial" w:eastAsia="Times New Roman" w:hAnsi="Arial" w:cs="Arial"/>
          <w:lang w:eastAsia="en-ZA"/>
        </w:rPr>
        <w:t xml:space="preserve">: </w:t>
      </w:r>
      <w:r w:rsidRPr="00CD0B3B">
        <w:rPr>
          <w:rFonts w:ascii="Arial" w:eastAsia="Times New Roman" w:hAnsi="Arial" w:cs="Arial"/>
          <w:lang w:eastAsia="en-ZA"/>
        </w:rPr>
        <w:tab/>
      </w:r>
      <w:r w:rsidRPr="00CD0B3B">
        <w:rPr>
          <w:rFonts w:ascii="Arial" w:eastAsia="Times New Roman" w:hAnsi="Arial" w:cs="Arial"/>
          <w:lang w:eastAsia="en-ZA"/>
        </w:rPr>
        <w:tab/>
      </w:r>
    </w:p>
    <w:p w14:paraId="49F15849" w14:textId="77777777" w:rsidR="00CD0B3B" w:rsidRPr="00CD0B3B" w:rsidRDefault="00CD0B3B" w:rsidP="00CD0B3B">
      <w:pPr>
        <w:widowControl w:val="0"/>
        <w:tabs>
          <w:tab w:val="left" w:pos="900"/>
        </w:tabs>
        <w:spacing w:after="0" w:line="360" w:lineRule="auto"/>
        <w:ind w:left="1418" w:right="641"/>
        <w:jc w:val="both"/>
        <w:rPr>
          <w:rFonts w:ascii="Arial" w:eastAsia="Times New Roman" w:hAnsi="Arial" w:cs="Arial"/>
          <w:lang w:eastAsia="en-ZA"/>
        </w:rPr>
      </w:pPr>
      <w:r w:rsidRPr="00CD0B3B">
        <w:rPr>
          <w:rFonts w:ascii="Arial" w:eastAsia="Times New Roman" w:hAnsi="Arial" w:cs="Arial"/>
          <w:lang w:eastAsia="en-ZA"/>
        </w:rPr>
        <w:tab/>
      </w:r>
      <w:r w:rsidRPr="00CD0B3B">
        <w:rPr>
          <w:rFonts w:ascii="Arial" w:eastAsia="Times New Roman" w:hAnsi="Arial" w:cs="Arial"/>
          <w:lang w:eastAsia="en-ZA"/>
        </w:rPr>
        <w:tab/>
        <w:t>Date:</w:t>
      </w:r>
      <w:r w:rsidRPr="00CD0B3B">
        <w:rPr>
          <w:rFonts w:ascii="Arial" w:eastAsia="Times New Roman" w:hAnsi="Arial" w:cs="Arial"/>
          <w:lang w:eastAsia="en-ZA"/>
        </w:rPr>
        <w:tab/>
      </w:r>
    </w:p>
    <w:p w14:paraId="2C3B7D14" w14:textId="43DCCF7A" w:rsidR="002F6749" w:rsidRDefault="00CD0B3B" w:rsidP="002E7BBC">
      <w:pPr>
        <w:widowControl w:val="0"/>
        <w:tabs>
          <w:tab w:val="left" w:pos="900"/>
        </w:tabs>
        <w:spacing w:after="0" w:line="360" w:lineRule="auto"/>
        <w:ind w:left="1418" w:right="641"/>
        <w:jc w:val="both"/>
        <w:rPr>
          <w:rFonts w:ascii="Arial" w:eastAsia="Times New Roman" w:hAnsi="Arial" w:cs="Arial"/>
          <w:lang w:eastAsia="en-ZA"/>
        </w:rPr>
      </w:pPr>
      <w:r>
        <w:rPr>
          <w:rFonts w:ascii="Arial" w:eastAsia="Times New Roman" w:hAnsi="Arial" w:cs="Arial"/>
          <w:lang w:eastAsia="en-ZA"/>
        </w:rPr>
        <w:tab/>
      </w:r>
      <w:r>
        <w:rPr>
          <w:rFonts w:ascii="Arial" w:eastAsia="Times New Roman" w:hAnsi="Arial" w:cs="Arial"/>
          <w:lang w:eastAsia="en-ZA"/>
        </w:rPr>
        <w:tab/>
      </w:r>
      <w:r w:rsidRPr="00CD0B3B">
        <w:rPr>
          <w:rFonts w:ascii="Arial" w:eastAsia="Times New Roman" w:hAnsi="Arial" w:cs="Arial"/>
          <w:lang w:eastAsia="en-ZA"/>
        </w:rPr>
        <w:t>Place: Pretoria</w:t>
      </w:r>
    </w:p>
    <w:p w14:paraId="013A2663" w14:textId="5DEB079E" w:rsidR="002F6749" w:rsidRDefault="002F6749" w:rsidP="002E7BBC">
      <w:pPr>
        <w:widowControl w:val="0"/>
        <w:tabs>
          <w:tab w:val="left" w:pos="900"/>
        </w:tabs>
        <w:spacing w:after="0" w:line="360" w:lineRule="auto"/>
        <w:ind w:left="1418" w:right="641"/>
        <w:jc w:val="both"/>
        <w:rPr>
          <w:rFonts w:ascii="Arial" w:eastAsia="Times New Roman" w:hAnsi="Arial" w:cs="Arial"/>
          <w:lang w:eastAsia="en-ZA"/>
        </w:rPr>
      </w:pPr>
    </w:p>
    <w:p w14:paraId="7ABF2639" w14:textId="77777777" w:rsidR="00CD0B3B" w:rsidRPr="00BA6762" w:rsidRDefault="00CD0B3B" w:rsidP="00CD0B3B">
      <w:pPr>
        <w:widowControl w:val="0"/>
        <w:tabs>
          <w:tab w:val="left" w:pos="900"/>
        </w:tabs>
        <w:spacing w:after="0" w:line="360" w:lineRule="auto"/>
        <w:ind w:left="1418" w:right="641"/>
        <w:jc w:val="both"/>
        <w:rPr>
          <w:rFonts w:ascii="Arial" w:eastAsia="Times New Roman" w:hAnsi="Arial" w:cs="Arial"/>
          <w:lang w:eastAsia="en-ZA"/>
        </w:rPr>
      </w:pPr>
      <w:r w:rsidRPr="00BA6762">
        <w:rPr>
          <w:rFonts w:ascii="Arial" w:eastAsia="Times New Roman" w:hAnsi="Arial" w:cs="Arial"/>
          <w:lang w:eastAsia="en-ZA"/>
        </w:rPr>
        <w:t>_____________________________</w:t>
      </w:r>
    </w:p>
    <w:p w14:paraId="122A5C22" w14:textId="69B7757B" w:rsidR="00CD0B3B" w:rsidRPr="00CD0B3B" w:rsidRDefault="00CD0B3B" w:rsidP="00CD0B3B">
      <w:pPr>
        <w:widowControl w:val="0"/>
        <w:tabs>
          <w:tab w:val="left" w:pos="900"/>
        </w:tabs>
        <w:spacing w:after="0" w:line="360" w:lineRule="auto"/>
        <w:ind w:left="1418" w:right="641"/>
        <w:jc w:val="both"/>
        <w:rPr>
          <w:rFonts w:ascii="Arial" w:eastAsia="Times New Roman" w:hAnsi="Arial" w:cs="Arial"/>
          <w:lang w:eastAsia="en-ZA"/>
        </w:rPr>
      </w:pPr>
      <w:r>
        <w:rPr>
          <w:rFonts w:ascii="Arial" w:eastAsia="Times New Roman" w:hAnsi="Arial" w:cs="Arial"/>
          <w:lang w:eastAsia="en-ZA"/>
        </w:rPr>
        <w:t>2</w:t>
      </w:r>
      <w:r w:rsidRPr="00CD0B3B">
        <w:rPr>
          <w:rFonts w:ascii="Arial" w:eastAsia="Times New Roman" w:hAnsi="Arial" w:cs="Arial"/>
          <w:lang w:eastAsia="en-ZA"/>
        </w:rPr>
        <w:t>.</w:t>
      </w:r>
      <w:r w:rsidRPr="00CD0B3B">
        <w:rPr>
          <w:rFonts w:ascii="Arial" w:eastAsia="Times New Roman" w:hAnsi="Arial" w:cs="Arial"/>
          <w:lang w:eastAsia="en-ZA"/>
        </w:rPr>
        <w:tab/>
        <w:t xml:space="preserve">Name: </w:t>
      </w:r>
    </w:p>
    <w:p w14:paraId="7E1D4EE7" w14:textId="77777777" w:rsidR="00CD0B3B" w:rsidRPr="00CD0B3B" w:rsidRDefault="00CD0B3B" w:rsidP="00CD0B3B">
      <w:pPr>
        <w:widowControl w:val="0"/>
        <w:tabs>
          <w:tab w:val="left" w:pos="900"/>
        </w:tabs>
        <w:spacing w:after="0" w:line="360" w:lineRule="auto"/>
        <w:ind w:left="1418" w:right="641"/>
        <w:jc w:val="both"/>
        <w:rPr>
          <w:rFonts w:ascii="Arial" w:eastAsia="Times New Roman" w:hAnsi="Arial" w:cs="Arial"/>
          <w:lang w:eastAsia="en-ZA"/>
        </w:rPr>
      </w:pPr>
      <w:r w:rsidRPr="00CD0B3B">
        <w:rPr>
          <w:rFonts w:ascii="Arial" w:eastAsia="Times New Roman" w:hAnsi="Arial" w:cs="Arial"/>
          <w:lang w:eastAsia="en-ZA"/>
        </w:rPr>
        <w:tab/>
      </w:r>
      <w:r w:rsidRPr="00CD0B3B">
        <w:rPr>
          <w:rFonts w:ascii="Arial" w:eastAsia="Times New Roman" w:hAnsi="Arial" w:cs="Arial"/>
          <w:lang w:eastAsia="en-ZA"/>
        </w:rPr>
        <w:tab/>
        <w:t>Designation</w:t>
      </w:r>
      <w:r>
        <w:rPr>
          <w:rFonts w:ascii="Arial" w:eastAsia="Times New Roman" w:hAnsi="Arial" w:cs="Arial"/>
          <w:lang w:eastAsia="en-ZA"/>
        </w:rPr>
        <w:t>/Capacity</w:t>
      </w:r>
      <w:r w:rsidRPr="00CD0B3B">
        <w:rPr>
          <w:rFonts w:ascii="Arial" w:eastAsia="Times New Roman" w:hAnsi="Arial" w:cs="Arial"/>
          <w:lang w:eastAsia="en-ZA"/>
        </w:rPr>
        <w:t xml:space="preserve">: </w:t>
      </w:r>
      <w:r w:rsidRPr="00CD0B3B">
        <w:rPr>
          <w:rFonts w:ascii="Arial" w:eastAsia="Times New Roman" w:hAnsi="Arial" w:cs="Arial"/>
          <w:lang w:eastAsia="en-ZA"/>
        </w:rPr>
        <w:tab/>
      </w:r>
      <w:r w:rsidRPr="00CD0B3B">
        <w:rPr>
          <w:rFonts w:ascii="Arial" w:eastAsia="Times New Roman" w:hAnsi="Arial" w:cs="Arial"/>
          <w:lang w:eastAsia="en-ZA"/>
        </w:rPr>
        <w:tab/>
      </w:r>
    </w:p>
    <w:p w14:paraId="4568E9DB" w14:textId="77777777" w:rsidR="00CD0B3B" w:rsidRPr="00CD0B3B" w:rsidRDefault="00CD0B3B" w:rsidP="00CD0B3B">
      <w:pPr>
        <w:widowControl w:val="0"/>
        <w:tabs>
          <w:tab w:val="left" w:pos="900"/>
        </w:tabs>
        <w:spacing w:after="0" w:line="360" w:lineRule="auto"/>
        <w:ind w:left="1418" w:right="641"/>
        <w:jc w:val="both"/>
        <w:rPr>
          <w:rFonts w:ascii="Arial" w:eastAsia="Times New Roman" w:hAnsi="Arial" w:cs="Arial"/>
          <w:lang w:eastAsia="en-ZA"/>
        </w:rPr>
      </w:pPr>
      <w:r w:rsidRPr="00CD0B3B">
        <w:rPr>
          <w:rFonts w:ascii="Arial" w:eastAsia="Times New Roman" w:hAnsi="Arial" w:cs="Arial"/>
          <w:lang w:eastAsia="en-ZA"/>
        </w:rPr>
        <w:tab/>
      </w:r>
      <w:r w:rsidRPr="00CD0B3B">
        <w:rPr>
          <w:rFonts w:ascii="Arial" w:eastAsia="Times New Roman" w:hAnsi="Arial" w:cs="Arial"/>
          <w:lang w:eastAsia="en-ZA"/>
        </w:rPr>
        <w:tab/>
        <w:t>Date:</w:t>
      </w:r>
      <w:r w:rsidRPr="00CD0B3B">
        <w:rPr>
          <w:rFonts w:ascii="Arial" w:eastAsia="Times New Roman" w:hAnsi="Arial" w:cs="Arial"/>
          <w:lang w:eastAsia="en-ZA"/>
        </w:rPr>
        <w:tab/>
      </w:r>
    </w:p>
    <w:p w14:paraId="64E04CCD" w14:textId="77777777" w:rsidR="00CD0B3B" w:rsidRDefault="00CD0B3B" w:rsidP="00CD0B3B">
      <w:pPr>
        <w:widowControl w:val="0"/>
        <w:tabs>
          <w:tab w:val="left" w:pos="900"/>
        </w:tabs>
        <w:spacing w:after="0" w:line="360" w:lineRule="auto"/>
        <w:ind w:left="1418" w:right="641"/>
        <w:jc w:val="both"/>
        <w:rPr>
          <w:rFonts w:ascii="Arial" w:eastAsia="Times New Roman" w:hAnsi="Arial" w:cs="Arial"/>
          <w:lang w:eastAsia="en-ZA"/>
        </w:rPr>
      </w:pPr>
      <w:r>
        <w:rPr>
          <w:rFonts w:ascii="Arial" w:eastAsia="Times New Roman" w:hAnsi="Arial" w:cs="Arial"/>
          <w:lang w:eastAsia="en-ZA"/>
        </w:rPr>
        <w:tab/>
      </w:r>
      <w:r>
        <w:rPr>
          <w:rFonts w:ascii="Arial" w:eastAsia="Times New Roman" w:hAnsi="Arial" w:cs="Arial"/>
          <w:lang w:eastAsia="en-ZA"/>
        </w:rPr>
        <w:tab/>
      </w:r>
      <w:r w:rsidRPr="00CD0B3B">
        <w:rPr>
          <w:rFonts w:ascii="Arial" w:eastAsia="Times New Roman" w:hAnsi="Arial" w:cs="Arial"/>
          <w:lang w:eastAsia="en-ZA"/>
        </w:rPr>
        <w:t>Place: Pretoria</w:t>
      </w:r>
    </w:p>
    <w:p w14:paraId="1C902220" w14:textId="77777777" w:rsidR="00CD0B3B" w:rsidRDefault="00CD0B3B" w:rsidP="002E7BBC">
      <w:pPr>
        <w:widowControl w:val="0"/>
        <w:tabs>
          <w:tab w:val="left" w:pos="900"/>
        </w:tabs>
        <w:spacing w:after="0" w:line="360" w:lineRule="auto"/>
        <w:ind w:left="1418" w:right="641"/>
        <w:jc w:val="both"/>
        <w:rPr>
          <w:rFonts w:ascii="Arial" w:eastAsia="Times New Roman" w:hAnsi="Arial" w:cs="Arial"/>
          <w:lang w:eastAsia="en-ZA"/>
        </w:rPr>
      </w:pPr>
    </w:p>
    <w:p w14:paraId="2EDF4755" w14:textId="77777777" w:rsidR="002F6749" w:rsidRDefault="002F6749" w:rsidP="002E7BBC">
      <w:pPr>
        <w:widowControl w:val="0"/>
        <w:tabs>
          <w:tab w:val="left" w:pos="900"/>
        </w:tabs>
        <w:spacing w:after="0" w:line="360" w:lineRule="auto"/>
        <w:ind w:left="1418" w:right="641"/>
        <w:jc w:val="both"/>
        <w:rPr>
          <w:rFonts w:ascii="Arial" w:eastAsia="Times New Roman" w:hAnsi="Arial" w:cs="Arial"/>
          <w:lang w:eastAsia="en-ZA"/>
        </w:rPr>
      </w:pPr>
    </w:p>
    <w:p w14:paraId="46C05787" w14:textId="77777777" w:rsidR="002F6749" w:rsidRDefault="002F6749" w:rsidP="002E7BBC">
      <w:pPr>
        <w:widowControl w:val="0"/>
        <w:tabs>
          <w:tab w:val="left" w:pos="900"/>
        </w:tabs>
        <w:spacing w:after="0" w:line="360" w:lineRule="auto"/>
        <w:ind w:left="1418" w:right="641"/>
        <w:jc w:val="both"/>
        <w:rPr>
          <w:rFonts w:ascii="Arial" w:eastAsia="Times New Roman" w:hAnsi="Arial" w:cs="Arial"/>
          <w:lang w:eastAsia="en-ZA"/>
        </w:rPr>
      </w:pPr>
    </w:p>
    <w:p w14:paraId="5BEABE9B" w14:textId="77777777" w:rsidR="002F6749" w:rsidRDefault="002F6749" w:rsidP="002E7BBC">
      <w:pPr>
        <w:widowControl w:val="0"/>
        <w:tabs>
          <w:tab w:val="left" w:pos="900"/>
        </w:tabs>
        <w:spacing w:after="0" w:line="360" w:lineRule="auto"/>
        <w:ind w:left="1418" w:right="641"/>
        <w:jc w:val="both"/>
        <w:rPr>
          <w:rFonts w:ascii="Arial" w:eastAsia="Times New Roman" w:hAnsi="Arial" w:cs="Arial"/>
          <w:lang w:eastAsia="en-ZA"/>
        </w:rPr>
      </w:pPr>
    </w:p>
    <w:p w14:paraId="579F1953" w14:textId="77777777" w:rsidR="002F6749" w:rsidRDefault="002F6749" w:rsidP="002E7BBC">
      <w:pPr>
        <w:widowControl w:val="0"/>
        <w:tabs>
          <w:tab w:val="left" w:pos="900"/>
        </w:tabs>
        <w:spacing w:after="0" w:line="360" w:lineRule="auto"/>
        <w:ind w:left="1418" w:right="641"/>
        <w:jc w:val="both"/>
        <w:rPr>
          <w:rFonts w:ascii="Arial" w:eastAsia="Times New Roman" w:hAnsi="Arial" w:cs="Arial"/>
          <w:lang w:eastAsia="en-ZA"/>
        </w:rPr>
      </w:pPr>
    </w:p>
    <w:p w14:paraId="0D9B56E7" w14:textId="77777777" w:rsidR="002F6749" w:rsidRDefault="002F6749" w:rsidP="002E7BBC">
      <w:pPr>
        <w:widowControl w:val="0"/>
        <w:tabs>
          <w:tab w:val="left" w:pos="900"/>
        </w:tabs>
        <w:spacing w:after="0" w:line="360" w:lineRule="auto"/>
        <w:ind w:left="1418" w:right="641"/>
        <w:jc w:val="both"/>
        <w:rPr>
          <w:rFonts w:ascii="Arial" w:eastAsia="Times New Roman" w:hAnsi="Arial" w:cs="Arial"/>
          <w:lang w:eastAsia="en-ZA"/>
        </w:rPr>
      </w:pPr>
    </w:p>
    <w:p w14:paraId="1B6195EA" w14:textId="77777777" w:rsidR="002F6749" w:rsidRDefault="002F6749" w:rsidP="002E7BBC">
      <w:pPr>
        <w:widowControl w:val="0"/>
        <w:tabs>
          <w:tab w:val="left" w:pos="900"/>
        </w:tabs>
        <w:spacing w:after="0" w:line="360" w:lineRule="auto"/>
        <w:ind w:left="1418" w:right="641"/>
        <w:jc w:val="both"/>
        <w:rPr>
          <w:rFonts w:ascii="Arial" w:eastAsia="Times New Roman" w:hAnsi="Arial" w:cs="Arial"/>
          <w:lang w:eastAsia="en-ZA"/>
        </w:rPr>
      </w:pPr>
    </w:p>
    <w:p w14:paraId="09C0FC1E" w14:textId="77777777" w:rsidR="002F6749" w:rsidRDefault="002F6749" w:rsidP="002E7BBC">
      <w:pPr>
        <w:widowControl w:val="0"/>
        <w:tabs>
          <w:tab w:val="left" w:pos="900"/>
        </w:tabs>
        <w:spacing w:after="0" w:line="360" w:lineRule="auto"/>
        <w:ind w:left="1418" w:right="641"/>
        <w:jc w:val="both"/>
        <w:rPr>
          <w:rFonts w:ascii="Arial" w:eastAsia="Times New Roman" w:hAnsi="Arial" w:cs="Arial"/>
          <w:lang w:eastAsia="en-ZA"/>
        </w:rPr>
      </w:pPr>
    </w:p>
    <w:p w14:paraId="4B94B0A9" w14:textId="77777777" w:rsidR="002F6749" w:rsidRDefault="002F6749" w:rsidP="002E7BBC">
      <w:pPr>
        <w:widowControl w:val="0"/>
        <w:tabs>
          <w:tab w:val="left" w:pos="900"/>
        </w:tabs>
        <w:spacing w:after="0" w:line="360" w:lineRule="auto"/>
        <w:ind w:left="1418" w:right="641"/>
        <w:jc w:val="both"/>
        <w:rPr>
          <w:rFonts w:ascii="Arial" w:eastAsia="Times New Roman" w:hAnsi="Arial" w:cs="Arial"/>
          <w:lang w:eastAsia="en-ZA"/>
        </w:rPr>
      </w:pPr>
    </w:p>
    <w:p w14:paraId="224A3237" w14:textId="77777777" w:rsidR="002F6749" w:rsidRDefault="002F6749" w:rsidP="002E7BBC">
      <w:pPr>
        <w:widowControl w:val="0"/>
        <w:tabs>
          <w:tab w:val="left" w:pos="900"/>
        </w:tabs>
        <w:spacing w:after="0" w:line="360" w:lineRule="auto"/>
        <w:ind w:left="1418" w:right="641"/>
        <w:jc w:val="both"/>
        <w:rPr>
          <w:rFonts w:ascii="Arial" w:eastAsia="Times New Roman" w:hAnsi="Arial" w:cs="Arial"/>
          <w:lang w:eastAsia="en-ZA"/>
        </w:rPr>
      </w:pPr>
    </w:p>
    <w:p w14:paraId="13753443" w14:textId="77777777" w:rsidR="002F6749" w:rsidRDefault="002F6749" w:rsidP="002E7BBC">
      <w:pPr>
        <w:widowControl w:val="0"/>
        <w:tabs>
          <w:tab w:val="left" w:pos="900"/>
        </w:tabs>
        <w:spacing w:after="0" w:line="360" w:lineRule="auto"/>
        <w:ind w:left="1418" w:right="641"/>
        <w:jc w:val="both"/>
        <w:rPr>
          <w:rFonts w:ascii="Arial" w:eastAsia="Times New Roman" w:hAnsi="Arial" w:cs="Arial"/>
          <w:lang w:eastAsia="en-ZA"/>
        </w:rPr>
      </w:pPr>
    </w:p>
    <w:p w14:paraId="297CD1A3" w14:textId="77777777" w:rsidR="009C46F4" w:rsidRDefault="009C46F4" w:rsidP="00B75ADB">
      <w:pPr>
        <w:widowControl w:val="0"/>
        <w:tabs>
          <w:tab w:val="left" w:pos="900"/>
        </w:tabs>
        <w:spacing w:after="0" w:line="360" w:lineRule="auto"/>
        <w:ind w:left="1276" w:right="641"/>
        <w:jc w:val="both"/>
        <w:rPr>
          <w:rFonts w:ascii="Arial" w:eastAsia="Times New Roman" w:hAnsi="Arial" w:cs="Arial"/>
          <w:b/>
          <w:lang w:eastAsia="en-ZA"/>
        </w:rPr>
        <w:sectPr w:rsidR="009C46F4" w:rsidSect="006E666C">
          <w:pgSz w:w="11909" w:h="16834" w:code="9"/>
          <w:pgMar w:top="1099" w:right="1136" w:bottom="1440" w:left="1080" w:header="720" w:footer="720" w:gutter="0"/>
          <w:cols w:space="720"/>
          <w:docGrid w:linePitch="299"/>
        </w:sectPr>
      </w:pPr>
    </w:p>
    <w:p w14:paraId="12629E5F" w14:textId="65D7F91E" w:rsidR="00B06AC0" w:rsidRPr="00CA2B1C" w:rsidRDefault="00B06AC0" w:rsidP="00B75ADB">
      <w:pPr>
        <w:widowControl w:val="0"/>
        <w:tabs>
          <w:tab w:val="left" w:pos="900"/>
        </w:tabs>
        <w:spacing w:after="0" w:line="360" w:lineRule="auto"/>
        <w:ind w:left="1276" w:right="641"/>
        <w:jc w:val="both"/>
        <w:rPr>
          <w:rFonts w:ascii="Arial" w:eastAsia="Times New Roman" w:hAnsi="Arial" w:cs="Arial"/>
          <w:b/>
          <w:lang w:eastAsia="en-ZA"/>
        </w:rPr>
      </w:pPr>
      <w:r w:rsidRPr="00CA2B1C">
        <w:rPr>
          <w:rFonts w:ascii="Arial" w:eastAsia="Times New Roman" w:hAnsi="Arial" w:cs="Arial"/>
          <w:b/>
          <w:lang w:eastAsia="en-ZA"/>
        </w:rPr>
        <w:t>ANNEXURE A</w:t>
      </w:r>
    </w:p>
    <w:p w14:paraId="6C62668B" w14:textId="77777777" w:rsidR="00B06AC0" w:rsidRDefault="00B06AC0" w:rsidP="00B75ADB">
      <w:pPr>
        <w:widowControl w:val="0"/>
        <w:tabs>
          <w:tab w:val="left" w:pos="900"/>
        </w:tabs>
        <w:spacing w:after="0" w:line="360" w:lineRule="auto"/>
        <w:ind w:left="1276" w:right="641"/>
        <w:jc w:val="both"/>
        <w:rPr>
          <w:rFonts w:ascii="Arial" w:eastAsia="Times New Roman" w:hAnsi="Arial" w:cs="Arial"/>
          <w:lang w:eastAsia="en-ZA"/>
        </w:rPr>
      </w:pPr>
    </w:p>
    <w:p w14:paraId="1604E001" w14:textId="77777777" w:rsidR="00B06AC0" w:rsidRDefault="00B06AC0" w:rsidP="00B75ADB">
      <w:pPr>
        <w:widowControl w:val="0"/>
        <w:tabs>
          <w:tab w:val="left" w:pos="900"/>
        </w:tabs>
        <w:spacing w:after="0" w:line="360" w:lineRule="auto"/>
        <w:ind w:left="1276" w:right="641"/>
        <w:jc w:val="both"/>
        <w:rPr>
          <w:rFonts w:ascii="Arial" w:eastAsia="Times New Roman" w:hAnsi="Arial" w:cs="Arial"/>
          <w:lang w:eastAsia="en-ZA"/>
        </w:rPr>
      </w:pPr>
      <w:r>
        <w:rPr>
          <w:rFonts w:ascii="Arial" w:eastAsia="Times New Roman" w:hAnsi="Arial" w:cs="Arial"/>
          <w:lang w:eastAsia="en-ZA"/>
        </w:rPr>
        <w:t>Schedule of commission and discounts</w:t>
      </w:r>
    </w:p>
    <w:p w14:paraId="5412436E" w14:textId="77777777" w:rsidR="00B06AC0" w:rsidRDefault="00B06AC0" w:rsidP="002E7BBC">
      <w:pPr>
        <w:widowControl w:val="0"/>
        <w:tabs>
          <w:tab w:val="left" w:pos="900"/>
        </w:tabs>
        <w:spacing w:after="0" w:line="360" w:lineRule="auto"/>
        <w:ind w:left="1418" w:right="641"/>
        <w:jc w:val="both"/>
        <w:rPr>
          <w:rFonts w:ascii="Arial" w:eastAsia="Times New Roman" w:hAnsi="Arial" w:cs="Arial"/>
          <w:lang w:eastAsia="en-ZA"/>
        </w:rPr>
      </w:pPr>
    </w:p>
    <w:tbl>
      <w:tblPr>
        <w:tblStyle w:val="TableGrid"/>
        <w:tblW w:w="0" w:type="auto"/>
        <w:tblInd w:w="1418" w:type="dxa"/>
        <w:tblLook w:val="04A0" w:firstRow="1" w:lastRow="0" w:firstColumn="1" w:lastColumn="0" w:noHBand="0" w:noVBand="1"/>
      </w:tblPr>
      <w:tblGrid>
        <w:gridCol w:w="4146"/>
        <w:gridCol w:w="4119"/>
      </w:tblGrid>
      <w:tr w:rsidR="00B06AC0" w14:paraId="1E156EC1" w14:textId="77777777" w:rsidTr="00B06AC0">
        <w:tc>
          <w:tcPr>
            <w:tcW w:w="4954" w:type="dxa"/>
          </w:tcPr>
          <w:p w14:paraId="5BB1AE39" w14:textId="77777777" w:rsidR="00B06AC0" w:rsidRPr="002F6749" w:rsidRDefault="00B06AC0" w:rsidP="002E7BBC">
            <w:pPr>
              <w:widowControl w:val="0"/>
              <w:tabs>
                <w:tab w:val="left" w:pos="900"/>
              </w:tabs>
              <w:spacing w:line="360" w:lineRule="auto"/>
              <w:ind w:right="641"/>
              <w:jc w:val="both"/>
              <w:rPr>
                <w:rFonts w:ascii="Arial" w:hAnsi="Arial" w:cs="Arial"/>
                <w:b/>
                <w:sz w:val="22"/>
                <w:szCs w:val="22"/>
              </w:rPr>
            </w:pPr>
            <w:r w:rsidRPr="002F6749">
              <w:rPr>
                <w:rFonts w:ascii="Arial" w:hAnsi="Arial" w:cs="Arial"/>
                <w:b/>
                <w:sz w:val="22"/>
                <w:szCs w:val="22"/>
              </w:rPr>
              <w:t xml:space="preserve">Type </w:t>
            </w:r>
            <w:r w:rsidR="00A0645C" w:rsidRPr="002F6749">
              <w:rPr>
                <w:rFonts w:ascii="Arial" w:hAnsi="Arial" w:cs="Arial"/>
                <w:b/>
                <w:sz w:val="22"/>
                <w:szCs w:val="22"/>
              </w:rPr>
              <w:t>of commission or discount</w:t>
            </w:r>
          </w:p>
        </w:tc>
        <w:tc>
          <w:tcPr>
            <w:tcW w:w="4955" w:type="dxa"/>
          </w:tcPr>
          <w:p w14:paraId="4A75A3B0" w14:textId="77777777" w:rsidR="00B06AC0" w:rsidRPr="002F6749" w:rsidRDefault="00B06AC0" w:rsidP="002E7BBC">
            <w:pPr>
              <w:widowControl w:val="0"/>
              <w:tabs>
                <w:tab w:val="left" w:pos="900"/>
              </w:tabs>
              <w:spacing w:line="360" w:lineRule="auto"/>
              <w:ind w:right="641"/>
              <w:jc w:val="both"/>
              <w:rPr>
                <w:rFonts w:ascii="Arial" w:hAnsi="Arial" w:cs="Arial"/>
                <w:b/>
                <w:sz w:val="22"/>
                <w:szCs w:val="22"/>
              </w:rPr>
            </w:pPr>
            <w:r w:rsidRPr="002F6749">
              <w:rPr>
                <w:rFonts w:ascii="Arial" w:hAnsi="Arial" w:cs="Arial"/>
                <w:b/>
                <w:sz w:val="22"/>
                <w:szCs w:val="22"/>
              </w:rPr>
              <w:t>Percentage</w:t>
            </w:r>
          </w:p>
        </w:tc>
      </w:tr>
      <w:tr w:rsidR="00B06AC0" w14:paraId="1BAC7204" w14:textId="77777777" w:rsidTr="00B06AC0">
        <w:tc>
          <w:tcPr>
            <w:tcW w:w="4954" w:type="dxa"/>
          </w:tcPr>
          <w:p w14:paraId="3746B775" w14:textId="77777777" w:rsidR="00B06AC0" w:rsidRPr="00CA2B1C" w:rsidRDefault="00B06AC0" w:rsidP="002E7BBC">
            <w:pPr>
              <w:widowControl w:val="0"/>
              <w:tabs>
                <w:tab w:val="left" w:pos="900"/>
              </w:tabs>
              <w:spacing w:line="360" w:lineRule="auto"/>
              <w:ind w:right="641"/>
              <w:jc w:val="both"/>
              <w:rPr>
                <w:rFonts w:ascii="Arial" w:hAnsi="Arial" w:cs="Arial"/>
                <w:sz w:val="22"/>
                <w:szCs w:val="22"/>
              </w:rPr>
            </w:pPr>
            <w:r w:rsidRPr="00CA2B1C">
              <w:rPr>
                <w:rFonts w:ascii="Arial" w:hAnsi="Arial" w:cs="Arial"/>
                <w:sz w:val="22"/>
                <w:szCs w:val="22"/>
              </w:rPr>
              <w:t>Commission or agency fee</w:t>
            </w:r>
            <w:r w:rsidR="00A0645C" w:rsidRPr="00CA2B1C">
              <w:rPr>
                <w:rFonts w:ascii="Arial" w:hAnsi="Arial" w:cs="Arial"/>
                <w:sz w:val="22"/>
                <w:szCs w:val="22"/>
              </w:rPr>
              <w:t xml:space="preserve"> on rate card</w:t>
            </w:r>
            <w:r w:rsidR="005C625A">
              <w:rPr>
                <w:rFonts w:ascii="Arial" w:hAnsi="Arial" w:cs="Arial"/>
                <w:sz w:val="22"/>
                <w:szCs w:val="22"/>
              </w:rPr>
              <w:t xml:space="preserve"> with Media Owners</w:t>
            </w:r>
          </w:p>
        </w:tc>
        <w:tc>
          <w:tcPr>
            <w:tcW w:w="4955" w:type="dxa"/>
          </w:tcPr>
          <w:p w14:paraId="2EF8D913" w14:textId="7CBDCA13" w:rsidR="00B06AC0" w:rsidRPr="00CA2B1C" w:rsidRDefault="00CD0B3B" w:rsidP="002E7BBC">
            <w:pPr>
              <w:widowControl w:val="0"/>
              <w:tabs>
                <w:tab w:val="left" w:pos="900"/>
              </w:tabs>
              <w:spacing w:line="360" w:lineRule="auto"/>
              <w:ind w:right="641"/>
              <w:jc w:val="both"/>
              <w:rPr>
                <w:rFonts w:ascii="Arial" w:hAnsi="Arial" w:cs="Arial"/>
                <w:sz w:val="22"/>
                <w:szCs w:val="22"/>
              </w:rPr>
            </w:pPr>
            <w:r>
              <w:rPr>
                <w:rFonts w:ascii="Arial" w:hAnsi="Arial" w:cs="Arial"/>
                <w:sz w:val="22"/>
                <w:szCs w:val="22"/>
              </w:rPr>
              <w:t>__</w:t>
            </w:r>
            <w:r w:rsidR="00B06AC0" w:rsidRPr="00CA2B1C">
              <w:rPr>
                <w:rFonts w:ascii="Arial" w:hAnsi="Arial" w:cs="Arial"/>
                <w:sz w:val="22"/>
                <w:szCs w:val="22"/>
              </w:rPr>
              <w:t>% retained by Service Provider</w:t>
            </w:r>
          </w:p>
        </w:tc>
      </w:tr>
      <w:tr w:rsidR="00B06AC0" w14:paraId="37BF7782" w14:textId="77777777" w:rsidTr="00B06AC0">
        <w:tc>
          <w:tcPr>
            <w:tcW w:w="4954" w:type="dxa"/>
          </w:tcPr>
          <w:p w14:paraId="419EBB33" w14:textId="77777777" w:rsidR="00B06AC0" w:rsidRPr="00CA2B1C" w:rsidRDefault="00B06AC0" w:rsidP="002E7BBC">
            <w:pPr>
              <w:widowControl w:val="0"/>
              <w:tabs>
                <w:tab w:val="left" w:pos="900"/>
              </w:tabs>
              <w:spacing w:line="360" w:lineRule="auto"/>
              <w:ind w:right="641"/>
              <w:jc w:val="both"/>
              <w:rPr>
                <w:rFonts w:ascii="Arial" w:hAnsi="Arial" w:cs="Arial"/>
                <w:sz w:val="22"/>
                <w:szCs w:val="22"/>
              </w:rPr>
            </w:pPr>
            <w:r w:rsidRPr="00CA2B1C">
              <w:rPr>
                <w:rFonts w:ascii="Arial" w:hAnsi="Arial" w:cs="Arial"/>
                <w:sz w:val="22"/>
                <w:szCs w:val="22"/>
              </w:rPr>
              <w:t>Additional discounts</w:t>
            </w:r>
            <w:r w:rsidR="00A0645C" w:rsidRPr="00CA2B1C">
              <w:rPr>
                <w:rFonts w:ascii="Arial" w:hAnsi="Arial" w:cs="Arial"/>
                <w:sz w:val="22"/>
                <w:szCs w:val="22"/>
              </w:rPr>
              <w:t xml:space="preserve"> and savings</w:t>
            </w:r>
          </w:p>
        </w:tc>
        <w:tc>
          <w:tcPr>
            <w:tcW w:w="4955" w:type="dxa"/>
          </w:tcPr>
          <w:p w14:paraId="018072C4" w14:textId="049F01DD" w:rsidR="00B06AC0" w:rsidRPr="00CA2B1C" w:rsidRDefault="00CD0B3B" w:rsidP="002E7BBC">
            <w:pPr>
              <w:widowControl w:val="0"/>
              <w:tabs>
                <w:tab w:val="left" w:pos="900"/>
              </w:tabs>
              <w:spacing w:line="360" w:lineRule="auto"/>
              <w:ind w:right="641"/>
              <w:jc w:val="both"/>
              <w:rPr>
                <w:rFonts w:ascii="Arial" w:hAnsi="Arial" w:cs="Arial"/>
                <w:sz w:val="22"/>
                <w:szCs w:val="22"/>
              </w:rPr>
            </w:pPr>
            <w:r>
              <w:rPr>
                <w:rFonts w:ascii="Arial" w:hAnsi="Arial" w:cs="Arial"/>
                <w:sz w:val="22"/>
                <w:szCs w:val="22"/>
              </w:rPr>
              <w:t>___</w:t>
            </w:r>
            <w:r w:rsidR="00B06AC0" w:rsidRPr="00CA2B1C">
              <w:rPr>
                <w:rFonts w:ascii="Arial" w:hAnsi="Arial" w:cs="Arial"/>
                <w:sz w:val="22"/>
                <w:szCs w:val="22"/>
              </w:rPr>
              <w:t>% returned to SARS</w:t>
            </w:r>
          </w:p>
        </w:tc>
      </w:tr>
    </w:tbl>
    <w:p w14:paraId="750D0FD0" w14:textId="77777777" w:rsidR="00BA6762" w:rsidRPr="00020BD2" w:rsidRDefault="00BA6762" w:rsidP="002E7BBC">
      <w:pPr>
        <w:widowControl w:val="0"/>
        <w:tabs>
          <w:tab w:val="left" w:pos="900"/>
        </w:tabs>
        <w:spacing w:after="0" w:line="360" w:lineRule="auto"/>
        <w:ind w:left="1418" w:right="641"/>
        <w:jc w:val="both"/>
        <w:rPr>
          <w:rFonts w:ascii="Arial" w:eastAsia="Times New Roman" w:hAnsi="Arial" w:cs="Arial"/>
          <w:lang w:eastAsia="en-ZA"/>
        </w:rPr>
      </w:pPr>
    </w:p>
    <w:sectPr w:rsidR="00BA6762" w:rsidRPr="00020BD2" w:rsidSect="006E666C">
      <w:pgSz w:w="11909" w:h="16834" w:code="9"/>
      <w:pgMar w:top="1099" w:right="1136"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43943F" w14:textId="77777777" w:rsidR="00550B17" w:rsidRDefault="00550B17">
      <w:pPr>
        <w:spacing w:after="0" w:line="240" w:lineRule="auto"/>
      </w:pPr>
      <w:r>
        <w:separator/>
      </w:r>
    </w:p>
  </w:endnote>
  <w:endnote w:type="continuationSeparator" w:id="0">
    <w:p w14:paraId="3A9FD4A3" w14:textId="77777777" w:rsidR="00550B17" w:rsidRDefault="00550B17">
      <w:pPr>
        <w:spacing w:after="0" w:line="240" w:lineRule="auto"/>
      </w:pPr>
      <w:r>
        <w:continuationSeparator/>
      </w:r>
    </w:p>
  </w:endnote>
  <w:endnote w:type="continuationNotice" w:id="1">
    <w:p w14:paraId="3161DE10" w14:textId="77777777" w:rsidR="00550B17" w:rsidRDefault="00550B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Utah">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06A3E" w14:textId="77777777" w:rsidR="00550B17" w:rsidRPr="001440AB" w:rsidRDefault="00550B17" w:rsidP="005A2C1D">
    <w:pPr>
      <w:pStyle w:val="Footer"/>
      <w:framePr w:wrap="around" w:vAnchor="text" w:hAnchor="margin" w:xAlign="right" w:y="1"/>
      <w:rPr>
        <w:rStyle w:val="PageNumber"/>
        <w:sz w:val="20"/>
      </w:rPr>
    </w:pPr>
    <w:r w:rsidRPr="001440AB">
      <w:rPr>
        <w:rStyle w:val="PageNumber"/>
        <w:sz w:val="20"/>
      </w:rPr>
      <w:fldChar w:fldCharType="begin"/>
    </w:r>
    <w:r w:rsidRPr="001440AB">
      <w:rPr>
        <w:rStyle w:val="PageNumber"/>
        <w:sz w:val="20"/>
      </w:rPr>
      <w:instrText xml:space="preserve">PAGE  </w:instrText>
    </w:r>
    <w:r w:rsidRPr="001440AB">
      <w:rPr>
        <w:rStyle w:val="PageNumber"/>
        <w:sz w:val="20"/>
      </w:rPr>
      <w:fldChar w:fldCharType="end"/>
    </w:r>
  </w:p>
  <w:p w14:paraId="5EC89DAB" w14:textId="77777777" w:rsidR="00550B17" w:rsidRPr="001440AB" w:rsidRDefault="00550B17">
    <w:pPr>
      <w:pStyle w:val="Footer"/>
      <w:ind w:right="36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CD993" w14:textId="77777777" w:rsidR="00550B17" w:rsidRDefault="00550B17">
    <w:pPr>
      <w:pStyle w:val="Footer"/>
      <w:jc w:val="right"/>
    </w:pPr>
  </w:p>
  <w:p w14:paraId="6E23CBE5" w14:textId="77777777" w:rsidR="00550B17" w:rsidRPr="003C6EE3" w:rsidRDefault="00550B17" w:rsidP="00C03DBC">
    <w:pPr>
      <w:pStyle w:val="Footer"/>
      <w:ind w:right="360"/>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DDC84" w14:textId="77777777" w:rsidR="00550B17" w:rsidRPr="00F624E8" w:rsidRDefault="00550B17" w:rsidP="00F624E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9852789"/>
      <w:docPartObj>
        <w:docPartGallery w:val="Page Numbers (Bottom of Page)"/>
        <w:docPartUnique/>
      </w:docPartObj>
    </w:sdtPr>
    <w:sdtEndPr>
      <w:rPr>
        <w:noProof/>
      </w:rPr>
    </w:sdtEndPr>
    <w:sdtContent>
      <w:p w14:paraId="5C9B21F0" w14:textId="5C22182B" w:rsidR="00550B17" w:rsidRDefault="00550B17">
        <w:pPr>
          <w:pStyle w:val="Footer"/>
          <w:jc w:val="right"/>
        </w:pPr>
        <w:r>
          <w:fldChar w:fldCharType="begin"/>
        </w:r>
        <w:r>
          <w:instrText xml:space="preserve"> PAGE   \* MERGEFORMAT </w:instrText>
        </w:r>
        <w:r>
          <w:fldChar w:fldCharType="separate"/>
        </w:r>
        <w:r w:rsidR="006813C4">
          <w:rPr>
            <w:noProof/>
          </w:rPr>
          <w:t>13</w:t>
        </w:r>
        <w:r>
          <w:rPr>
            <w:noProof/>
          </w:rPr>
          <w:fldChar w:fldCharType="end"/>
        </w:r>
      </w:p>
    </w:sdtContent>
  </w:sdt>
  <w:p w14:paraId="63F984EE" w14:textId="09090F02" w:rsidR="00550B17" w:rsidRPr="003C6EE3" w:rsidRDefault="00550B17" w:rsidP="003D4E68">
    <w:pPr>
      <w:pStyle w:val="Footer"/>
      <w:ind w:right="360"/>
      <w:rPr>
        <w:rFonts w:ascii="Arial" w:hAnsi="Arial" w:cs="Arial"/>
        <w:sz w:val="18"/>
        <w:szCs w:val="18"/>
      </w:rPr>
    </w:pPr>
    <w:r>
      <w:rPr>
        <w:rFonts w:ascii="Arial" w:hAnsi="Arial" w:cs="Arial"/>
        <w:sz w:val="18"/>
        <w:szCs w:val="18"/>
      </w:rPr>
      <w:t>MEDIA BULK BUYING, MEDIA PLANNING &amp; RELATED SERVICES AGREEMENT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417E6A" w14:textId="77777777" w:rsidR="00550B17" w:rsidRDefault="00550B17">
      <w:pPr>
        <w:spacing w:after="0" w:line="240" w:lineRule="auto"/>
      </w:pPr>
      <w:r>
        <w:separator/>
      </w:r>
    </w:p>
  </w:footnote>
  <w:footnote w:type="continuationSeparator" w:id="0">
    <w:p w14:paraId="4B1D8879" w14:textId="77777777" w:rsidR="00550B17" w:rsidRDefault="00550B17">
      <w:pPr>
        <w:spacing w:after="0" w:line="240" w:lineRule="auto"/>
      </w:pPr>
      <w:r>
        <w:continuationSeparator/>
      </w:r>
    </w:p>
  </w:footnote>
  <w:footnote w:type="continuationNotice" w:id="1">
    <w:p w14:paraId="4DB3C160" w14:textId="77777777" w:rsidR="00550B17" w:rsidRDefault="00550B1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D1143" w14:textId="77777777" w:rsidR="00550B17" w:rsidRPr="001440AB" w:rsidRDefault="00550B17" w:rsidP="005A2C1D">
    <w:pPr>
      <w:pStyle w:val="Header"/>
      <w:framePr w:wrap="around" w:vAnchor="text" w:hAnchor="margin" w:xAlign="right" w:y="1"/>
      <w:rPr>
        <w:rStyle w:val="PageNumber"/>
        <w:sz w:val="20"/>
      </w:rPr>
    </w:pPr>
    <w:r w:rsidRPr="001440AB">
      <w:rPr>
        <w:rStyle w:val="PageNumber"/>
        <w:sz w:val="20"/>
      </w:rPr>
      <w:fldChar w:fldCharType="begin"/>
    </w:r>
    <w:r w:rsidRPr="001440AB">
      <w:rPr>
        <w:rStyle w:val="PageNumber"/>
        <w:sz w:val="20"/>
      </w:rPr>
      <w:instrText xml:space="preserve">PAGE  </w:instrText>
    </w:r>
    <w:r w:rsidRPr="001440AB">
      <w:rPr>
        <w:rStyle w:val="PageNumber"/>
        <w:sz w:val="20"/>
      </w:rPr>
      <w:fldChar w:fldCharType="separate"/>
    </w:r>
    <w:r w:rsidRPr="001440AB">
      <w:rPr>
        <w:rStyle w:val="PageNumber"/>
        <w:noProof/>
        <w:sz w:val="20"/>
      </w:rPr>
      <w:t>15</w:t>
    </w:r>
    <w:r w:rsidRPr="001440AB">
      <w:rPr>
        <w:rStyle w:val="PageNumber"/>
        <w:sz w:val="20"/>
      </w:rPr>
      <w:fldChar w:fldCharType="end"/>
    </w:r>
  </w:p>
  <w:p w14:paraId="39FC330C" w14:textId="77777777" w:rsidR="00550B17" w:rsidRPr="001440AB" w:rsidRDefault="00550B17" w:rsidP="005A2C1D">
    <w:pPr>
      <w:pStyle w:val="Header"/>
      <w:ind w:right="360"/>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4D671" w14:textId="77777777" w:rsidR="00550B17" w:rsidRPr="001440AB" w:rsidRDefault="00550B17" w:rsidP="00D552D4">
    <w:pPr>
      <w:pStyle w:val="Header"/>
      <w:jc w:val="center"/>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7CEF3" w14:textId="77777777" w:rsidR="00550B17" w:rsidRPr="00F624E8" w:rsidRDefault="00550B17" w:rsidP="00F624E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053B3" w14:textId="77777777" w:rsidR="00550B17" w:rsidRPr="00F624E8" w:rsidRDefault="00550B17" w:rsidP="00F624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36C47"/>
    <w:multiLevelType w:val="hybridMultilevel"/>
    <w:tmpl w:val="98A8DA54"/>
    <w:lvl w:ilvl="0" w:tplc="1C090001">
      <w:start w:val="1"/>
      <w:numFmt w:val="bullet"/>
      <w:lvlText w:val=""/>
      <w:lvlJc w:val="left"/>
      <w:pPr>
        <w:ind w:left="2138" w:hanging="360"/>
      </w:pPr>
      <w:rPr>
        <w:rFonts w:ascii="Symbol" w:hAnsi="Symbol" w:hint="default"/>
      </w:rPr>
    </w:lvl>
    <w:lvl w:ilvl="1" w:tplc="1C090003">
      <w:start w:val="1"/>
      <w:numFmt w:val="bullet"/>
      <w:lvlText w:val="o"/>
      <w:lvlJc w:val="left"/>
      <w:pPr>
        <w:ind w:left="2858" w:hanging="360"/>
      </w:pPr>
      <w:rPr>
        <w:rFonts w:ascii="Courier New" w:hAnsi="Courier New" w:cs="Courier New" w:hint="default"/>
      </w:rPr>
    </w:lvl>
    <w:lvl w:ilvl="2" w:tplc="1C090005" w:tentative="1">
      <w:start w:val="1"/>
      <w:numFmt w:val="bullet"/>
      <w:lvlText w:val=""/>
      <w:lvlJc w:val="left"/>
      <w:pPr>
        <w:ind w:left="3578" w:hanging="360"/>
      </w:pPr>
      <w:rPr>
        <w:rFonts w:ascii="Wingdings" w:hAnsi="Wingdings" w:hint="default"/>
      </w:rPr>
    </w:lvl>
    <w:lvl w:ilvl="3" w:tplc="1C090001" w:tentative="1">
      <w:start w:val="1"/>
      <w:numFmt w:val="bullet"/>
      <w:lvlText w:val=""/>
      <w:lvlJc w:val="left"/>
      <w:pPr>
        <w:ind w:left="4298" w:hanging="360"/>
      </w:pPr>
      <w:rPr>
        <w:rFonts w:ascii="Symbol" w:hAnsi="Symbol" w:hint="default"/>
      </w:rPr>
    </w:lvl>
    <w:lvl w:ilvl="4" w:tplc="1C090003" w:tentative="1">
      <w:start w:val="1"/>
      <w:numFmt w:val="bullet"/>
      <w:lvlText w:val="o"/>
      <w:lvlJc w:val="left"/>
      <w:pPr>
        <w:ind w:left="5018" w:hanging="360"/>
      </w:pPr>
      <w:rPr>
        <w:rFonts w:ascii="Courier New" w:hAnsi="Courier New" w:cs="Courier New" w:hint="default"/>
      </w:rPr>
    </w:lvl>
    <w:lvl w:ilvl="5" w:tplc="1C090005" w:tentative="1">
      <w:start w:val="1"/>
      <w:numFmt w:val="bullet"/>
      <w:lvlText w:val=""/>
      <w:lvlJc w:val="left"/>
      <w:pPr>
        <w:ind w:left="5738" w:hanging="360"/>
      </w:pPr>
      <w:rPr>
        <w:rFonts w:ascii="Wingdings" w:hAnsi="Wingdings" w:hint="default"/>
      </w:rPr>
    </w:lvl>
    <w:lvl w:ilvl="6" w:tplc="1C090001" w:tentative="1">
      <w:start w:val="1"/>
      <w:numFmt w:val="bullet"/>
      <w:lvlText w:val=""/>
      <w:lvlJc w:val="left"/>
      <w:pPr>
        <w:ind w:left="6458" w:hanging="360"/>
      </w:pPr>
      <w:rPr>
        <w:rFonts w:ascii="Symbol" w:hAnsi="Symbol" w:hint="default"/>
      </w:rPr>
    </w:lvl>
    <w:lvl w:ilvl="7" w:tplc="1C090003" w:tentative="1">
      <w:start w:val="1"/>
      <w:numFmt w:val="bullet"/>
      <w:lvlText w:val="o"/>
      <w:lvlJc w:val="left"/>
      <w:pPr>
        <w:ind w:left="7178" w:hanging="360"/>
      </w:pPr>
      <w:rPr>
        <w:rFonts w:ascii="Courier New" w:hAnsi="Courier New" w:cs="Courier New" w:hint="default"/>
      </w:rPr>
    </w:lvl>
    <w:lvl w:ilvl="8" w:tplc="1C090005" w:tentative="1">
      <w:start w:val="1"/>
      <w:numFmt w:val="bullet"/>
      <w:lvlText w:val=""/>
      <w:lvlJc w:val="left"/>
      <w:pPr>
        <w:ind w:left="7898" w:hanging="360"/>
      </w:pPr>
      <w:rPr>
        <w:rFonts w:ascii="Wingdings" w:hAnsi="Wingdings" w:hint="default"/>
      </w:rPr>
    </w:lvl>
  </w:abstractNum>
  <w:abstractNum w:abstractNumId="1" w15:restartNumberingAfterBreak="0">
    <w:nsid w:val="08B005A1"/>
    <w:multiLevelType w:val="multilevel"/>
    <w:tmpl w:val="EC42388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168644FD"/>
    <w:multiLevelType w:val="multilevel"/>
    <w:tmpl w:val="CD860A28"/>
    <w:lvl w:ilvl="0">
      <w:start w:val="1"/>
      <w:numFmt w:val="decimal"/>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15:restartNumberingAfterBreak="0">
    <w:nsid w:val="201E5186"/>
    <w:multiLevelType w:val="multilevel"/>
    <w:tmpl w:val="1E68F798"/>
    <w:lvl w:ilvl="0">
      <w:start w:val="1"/>
      <w:numFmt w:val="decimal"/>
      <w:pStyle w:val="Heading5"/>
      <w:lvlText w:val="%1."/>
      <w:lvlJc w:val="left"/>
      <w:pPr>
        <w:ind w:left="3600" w:hanging="360"/>
      </w:pPr>
      <w:rPr>
        <w:rFonts w:cs="Times New Roman"/>
      </w:rPr>
    </w:lvl>
    <w:lvl w:ilvl="1">
      <w:start w:val="1"/>
      <w:numFmt w:val="decimal"/>
      <w:isLgl/>
      <w:lvlText w:val="%1.%2"/>
      <w:lvlJc w:val="left"/>
      <w:pPr>
        <w:ind w:left="3720" w:hanging="480"/>
      </w:pPr>
      <w:rPr>
        <w:rFonts w:cs="Times New Roman" w:hint="default"/>
        <w:b w:val="0"/>
      </w:rPr>
    </w:lvl>
    <w:lvl w:ilvl="2">
      <w:start w:val="1"/>
      <w:numFmt w:val="decimal"/>
      <w:isLgl/>
      <w:lvlText w:val="%1.%2.%3"/>
      <w:lvlJc w:val="left"/>
      <w:pPr>
        <w:ind w:left="2705" w:hanging="720"/>
      </w:pPr>
      <w:rPr>
        <w:rFonts w:cs="Times New Roman" w:hint="default"/>
        <w:b w:val="0"/>
        <w:i w:val="0"/>
      </w:rPr>
    </w:lvl>
    <w:lvl w:ilvl="3">
      <w:start w:val="1"/>
      <w:numFmt w:val="decimal"/>
      <w:isLgl/>
      <w:lvlText w:val="%1.%2.%3.%4"/>
      <w:lvlJc w:val="left"/>
      <w:pPr>
        <w:ind w:left="3960" w:hanging="720"/>
      </w:pPr>
      <w:rPr>
        <w:rFonts w:cs="Times New Roman" w:hint="default"/>
        <w:b w:val="0"/>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432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4" w15:restartNumberingAfterBreak="0">
    <w:nsid w:val="25612C8F"/>
    <w:multiLevelType w:val="hybridMultilevel"/>
    <w:tmpl w:val="52DAF5B2"/>
    <w:lvl w:ilvl="0" w:tplc="ADF05884">
      <w:start w:val="35"/>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5" w15:restartNumberingAfterBreak="0">
    <w:nsid w:val="28B01617"/>
    <w:multiLevelType w:val="hybridMultilevel"/>
    <w:tmpl w:val="C53C49B8"/>
    <w:lvl w:ilvl="0" w:tplc="A75CF8C2">
      <w:start w:val="4"/>
      <w:numFmt w:val="lowerRoman"/>
      <w:lvlText w:val="(%1)"/>
      <w:lvlJc w:val="left"/>
      <w:pPr>
        <w:ind w:left="2988" w:hanging="720"/>
      </w:pPr>
      <w:rPr>
        <w:rFonts w:cs="Times New Roman" w:hint="default"/>
      </w:rPr>
    </w:lvl>
    <w:lvl w:ilvl="1" w:tplc="1C090019" w:tentative="1">
      <w:start w:val="1"/>
      <w:numFmt w:val="lowerLetter"/>
      <w:lvlText w:val="%2."/>
      <w:lvlJc w:val="left"/>
      <w:pPr>
        <w:ind w:left="3348" w:hanging="360"/>
      </w:pPr>
      <w:rPr>
        <w:rFonts w:cs="Times New Roman"/>
      </w:rPr>
    </w:lvl>
    <w:lvl w:ilvl="2" w:tplc="1C09001B" w:tentative="1">
      <w:start w:val="1"/>
      <w:numFmt w:val="lowerRoman"/>
      <w:lvlText w:val="%3."/>
      <w:lvlJc w:val="right"/>
      <w:pPr>
        <w:ind w:left="4068" w:hanging="180"/>
      </w:pPr>
      <w:rPr>
        <w:rFonts w:cs="Times New Roman"/>
      </w:rPr>
    </w:lvl>
    <w:lvl w:ilvl="3" w:tplc="1C09000F" w:tentative="1">
      <w:start w:val="1"/>
      <w:numFmt w:val="decimal"/>
      <w:lvlText w:val="%4."/>
      <w:lvlJc w:val="left"/>
      <w:pPr>
        <w:ind w:left="4788" w:hanging="360"/>
      </w:pPr>
      <w:rPr>
        <w:rFonts w:cs="Times New Roman"/>
      </w:rPr>
    </w:lvl>
    <w:lvl w:ilvl="4" w:tplc="1C090019" w:tentative="1">
      <w:start w:val="1"/>
      <w:numFmt w:val="lowerLetter"/>
      <w:lvlText w:val="%5."/>
      <w:lvlJc w:val="left"/>
      <w:pPr>
        <w:ind w:left="5508" w:hanging="360"/>
      </w:pPr>
      <w:rPr>
        <w:rFonts w:cs="Times New Roman"/>
      </w:rPr>
    </w:lvl>
    <w:lvl w:ilvl="5" w:tplc="1C09001B" w:tentative="1">
      <w:start w:val="1"/>
      <w:numFmt w:val="lowerRoman"/>
      <w:lvlText w:val="%6."/>
      <w:lvlJc w:val="right"/>
      <w:pPr>
        <w:ind w:left="6228" w:hanging="180"/>
      </w:pPr>
      <w:rPr>
        <w:rFonts w:cs="Times New Roman"/>
      </w:rPr>
    </w:lvl>
    <w:lvl w:ilvl="6" w:tplc="1C09000F" w:tentative="1">
      <w:start w:val="1"/>
      <w:numFmt w:val="decimal"/>
      <w:lvlText w:val="%7."/>
      <w:lvlJc w:val="left"/>
      <w:pPr>
        <w:ind w:left="6948" w:hanging="360"/>
      </w:pPr>
      <w:rPr>
        <w:rFonts w:cs="Times New Roman"/>
      </w:rPr>
    </w:lvl>
    <w:lvl w:ilvl="7" w:tplc="1C090019" w:tentative="1">
      <w:start w:val="1"/>
      <w:numFmt w:val="lowerLetter"/>
      <w:lvlText w:val="%8."/>
      <w:lvlJc w:val="left"/>
      <w:pPr>
        <w:ind w:left="7668" w:hanging="360"/>
      </w:pPr>
      <w:rPr>
        <w:rFonts w:cs="Times New Roman"/>
      </w:rPr>
    </w:lvl>
    <w:lvl w:ilvl="8" w:tplc="1C09001B" w:tentative="1">
      <w:start w:val="1"/>
      <w:numFmt w:val="lowerRoman"/>
      <w:lvlText w:val="%9."/>
      <w:lvlJc w:val="right"/>
      <w:pPr>
        <w:ind w:left="8388" w:hanging="180"/>
      </w:pPr>
      <w:rPr>
        <w:rFonts w:cs="Times New Roman"/>
      </w:rPr>
    </w:lvl>
  </w:abstractNum>
  <w:abstractNum w:abstractNumId="6" w15:restartNumberingAfterBreak="0">
    <w:nsid w:val="2ABB075C"/>
    <w:multiLevelType w:val="multilevel"/>
    <w:tmpl w:val="230CF9BE"/>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B094235"/>
    <w:multiLevelType w:val="hybridMultilevel"/>
    <w:tmpl w:val="39B67C20"/>
    <w:lvl w:ilvl="0" w:tplc="4BAC9A98">
      <w:start w:val="61"/>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8" w15:restartNumberingAfterBreak="0">
    <w:nsid w:val="336D0CBC"/>
    <w:multiLevelType w:val="multilevel"/>
    <w:tmpl w:val="E3C82588"/>
    <w:lvl w:ilvl="0">
      <w:start w:val="1"/>
      <w:numFmt w:val="decimal"/>
      <w:lvlText w:val="%1."/>
      <w:lvlJc w:val="left"/>
      <w:pPr>
        <w:ind w:left="1440" w:hanging="720"/>
      </w:pPr>
      <w:rPr>
        <w:rFonts w:cs="Times New Roman" w:hint="default"/>
        <w:b/>
        <w:u w:val="none"/>
      </w:rPr>
    </w:lvl>
    <w:lvl w:ilvl="1">
      <w:start w:val="1"/>
      <w:numFmt w:val="decimal"/>
      <w:isLgl/>
      <w:lvlText w:val="%1.%2"/>
      <w:lvlJc w:val="left"/>
      <w:pPr>
        <w:ind w:left="927" w:hanging="360"/>
      </w:pPr>
      <w:rPr>
        <w:rFonts w:cs="Times New Roman" w:hint="default"/>
        <w:b w:val="0"/>
        <w:color w:val="000000"/>
      </w:rPr>
    </w:lvl>
    <w:lvl w:ilvl="2">
      <w:start w:val="1"/>
      <w:numFmt w:val="decimal"/>
      <w:isLgl/>
      <w:lvlText w:val="%1.%2.%3"/>
      <w:lvlJc w:val="left"/>
      <w:pPr>
        <w:ind w:left="2422" w:hanging="720"/>
      </w:pPr>
      <w:rPr>
        <w:rFonts w:ascii="Arial" w:hAnsi="Arial" w:cs="Arial" w:hint="default"/>
        <w:b w:val="0"/>
        <w:i w:val="0"/>
      </w:rPr>
    </w:lvl>
    <w:lvl w:ilvl="3">
      <w:start w:val="1"/>
      <w:numFmt w:val="decimal"/>
      <w:isLgl/>
      <w:lvlText w:val="%1.%2.%3.%4"/>
      <w:lvlJc w:val="left"/>
      <w:pPr>
        <w:ind w:left="3348" w:hanging="1080"/>
      </w:pPr>
      <w:rPr>
        <w:rFonts w:cs="Times New Roman" w:hint="default"/>
        <w:b w:val="0"/>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9" w15:restartNumberingAfterBreak="0">
    <w:nsid w:val="37FA2F8E"/>
    <w:multiLevelType w:val="multilevel"/>
    <w:tmpl w:val="EDC4169C"/>
    <w:lvl w:ilvl="0">
      <w:start w:val="1"/>
      <w:numFmt w:val="decimal"/>
      <w:pStyle w:val="Heading3"/>
      <w:lvlText w:val="%1."/>
      <w:lvlJc w:val="left"/>
      <w:pPr>
        <w:ind w:left="644" w:hanging="360"/>
      </w:pPr>
    </w:lvl>
    <w:lvl w:ilvl="1">
      <w:start w:val="1"/>
      <w:numFmt w:val="decimal"/>
      <w:isLgl/>
      <w:lvlText w:val="%1.%2"/>
      <w:lvlJc w:val="left"/>
      <w:pPr>
        <w:ind w:left="360" w:hanging="360"/>
      </w:pPr>
      <w:rPr>
        <w:rFonts w:ascii="Arial" w:hAnsi="Arial" w:cs="Arial" w:hint="default"/>
        <w:b w:val="0"/>
        <w:i w:val="0"/>
        <w:color w:val="auto"/>
      </w:rPr>
    </w:lvl>
    <w:lvl w:ilvl="2">
      <w:start w:val="1"/>
      <w:numFmt w:val="decimal"/>
      <w:isLgl/>
      <w:lvlText w:val="%1.%2.%3"/>
      <w:lvlJc w:val="left"/>
      <w:pPr>
        <w:ind w:left="2138" w:hanging="720"/>
      </w:pPr>
      <w:rPr>
        <w:rFonts w:ascii="Arial" w:hAnsi="Arial" w:cs="Arial" w:hint="default"/>
        <w:b w:val="0"/>
        <w:i w:val="0"/>
        <w:color w:val="auto"/>
      </w:rPr>
    </w:lvl>
    <w:lvl w:ilvl="3">
      <w:start w:val="1"/>
      <w:numFmt w:val="decimal"/>
      <w:isLgl/>
      <w:lvlText w:val="%1.%2.%3.%4"/>
      <w:lvlJc w:val="left"/>
      <w:pPr>
        <w:ind w:left="3131" w:hanging="720"/>
      </w:pPr>
      <w:rPr>
        <w:rFonts w:hint="default"/>
        <w:b w:val="0"/>
      </w:rPr>
    </w:lvl>
    <w:lvl w:ilvl="4">
      <w:start w:val="1"/>
      <w:numFmt w:val="decimal"/>
      <w:isLgl/>
      <w:lvlText w:val="%1.%2.%3.%4.%5"/>
      <w:lvlJc w:val="left"/>
      <w:pPr>
        <w:ind w:left="7320" w:hanging="1080"/>
      </w:pPr>
      <w:rPr>
        <w:rFonts w:hint="default"/>
      </w:rPr>
    </w:lvl>
    <w:lvl w:ilvl="5">
      <w:start w:val="1"/>
      <w:numFmt w:val="decimal"/>
      <w:pStyle w:val="Heading1"/>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10" w15:restartNumberingAfterBreak="0">
    <w:nsid w:val="38CC1EC0"/>
    <w:multiLevelType w:val="hybridMultilevel"/>
    <w:tmpl w:val="A31AA986"/>
    <w:lvl w:ilvl="0" w:tplc="34F04FB6">
      <w:start w:val="9"/>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11" w15:restartNumberingAfterBreak="0">
    <w:nsid w:val="391E6532"/>
    <w:multiLevelType w:val="multilevel"/>
    <w:tmpl w:val="B2CCAF9C"/>
    <w:lvl w:ilvl="0">
      <w:start w:val="1"/>
      <w:numFmt w:val="decimal"/>
      <w:lvlText w:val="%1."/>
      <w:lvlJc w:val="left"/>
      <w:pPr>
        <w:ind w:left="786" w:hanging="360"/>
      </w:pPr>
      <w:rPr>
        <w:b/>
        <w:i w:val="0"/>
      </w:rPr>
    </w:lvl>
    <w:lvl w:ilvl="1">
      <w:start w:val="1"/>
      <w:numFmt w:val="decimal"/>
      <w:lvlText w:val="%1.%2."/>
      <w:lvlJc w:val="left"/>
      <w:pPr>
        <w:ind w:left="716" w:hanging="432"/>
      </w:pPr>
      <w:rPr>
        <w:b w:val="0"/>
        <w:i w:val="0"/>
        <w:color w:val="auto"/>
      </w:rPr>
    </w:lvl>
    <w:lvl w:ilvl="2">
      <w:start w:val="1"/>
      <w:numFmt w:val="decimal"/>
      <w:lvlText w:val="%1.%2.%3."/>
      <w:lvlJc w:val="left"/>
      <w:pPr>
        <w:ind w:left="2124" w:hanging="504"/>
      </w:pPr>
      <w:rPr>
        <w:rFonts w:ascii="Arial" w:hAnsi="Arial" w:cs="Arial" w:hint="default"/>
        <w:b w:val="0"/>
        <w:i w:val="0"/>
        <w:sz w:val="22"/>
        <w:szCs w:val="22"/>
      </w:rPr>
    </w:lvl>
    <w:lvl w:ilvl="3">
      <w:start w:val="1"/>
      <w:numFmt w:val="decimal"/>
      <w:lvlText w:val="%1.%2.%3.%4."/>
      <w:lvlJc w:val="left"/>
      <w:pPr>
        <w:ind w:left="3419" w:hanging="648"/>
      </w:pPr>
      <w:rPr>
        <w:b w:val="0"/>
        <w:i w:val="0"/>
      </w:rPr>
    </w:lvl>
    <w:lvl w:ilvl="4">
      <w:start w:val="1"/>
      <w:numFmt w:val="decimal"/>
      <w:lvlText w:val="%1.%2.%3.%4.%5."/>
      <w:lvlJc w:val="left"/>
      <w:pPr>
        <w:ind w:left="4062" w:hanging="792"/>
      </w:pPr>
    </w:lvl>
    <w:lvl w:ilvl="5">
      <w:start w:val="1"/>
      <w:numFmt w:val="decimal"/>
      <w:lvlText w:val="%1.%2.%3.%4.%5.%6."/>
      <w:lvlJc w:val="left"/>
      <w:pPr>
        <w:ind w:left="4566" w:hanging="936"/>
      </w:pPr>
    </w:lvl>
    <w:lvl w:ilvl="6">
      <w:start w:val="1"/>
      <w:numFmt w:val="decimal"/>
      <w:lvlText w:val="%1.%2.%3.%4.%5.%6.%7."/>
      <w:lvlJc w:val="left"/>
      <w:pPr>
        <w:ind w:left="5070" w:hanging="1080"/>
      </w:pPr>
    </w:lvl>
    <w:lvl w:ilvl="7">
      <w:start w:val="1"/>
      <w:numFmt w:val="decimal"/>
      <w:lvlText w:val="%1.%2.%3.%4.%5.%6.%7.%8."/>
      <w:lvlJc w:val="left"/>
      <w:pPr>
        <w:ind w:left="5574" w:hanging="1224"/>
      </w:pPr>
    </w:lvl>
    <w:lvl w:ilvl="8">
      <w:start w:val="1"/>
      <w:numFmt w:val="decimal"/>
      <w:lvlText w:val="%1.%2.%3.%4.%5.%6.%7.%8.%9."/>
      <w:lvlJc w:val="left"/>
      <w:pPr>
        <w:ind w:left="6150" w:hanging="1440"/>
      </w:pPr>
    </w:lvl>
  </w:abstractNum>
  <w:abstractNum w:abstractNumId="12" w15:restartNumberingAfterBreak="0">
    <w:nsid w:val="3A895856"/>
    <w:multiLevelType w:val="hybridMultilevel"/>
    <w:tmpl w:val="35D21CBA"/>
    <w:lvl w:ilvl="0" w:tplc="0874A112">
      <w:start w:val="1"/>
      <w:numFmt w:val="lowerLetter"/>
      <w:pStyle w:val="01Textabc"/>
      <w:lvlText w:val="%1)"/>
      <w:lvlJc w:val="left"/>
      <w:pPr>
        <w:tabs>
          <w:tab w:val="num" w:pos="1270"/>
        </w:tabs>
        <w:ind w:left="1270" w:hanging="550"/>
      </w:pPr>
      <w:rPr>
        <w:rFonts w:cs="Times New Roman" w:hint="default"/>
      </w:rPr>
    </w:lvl>
    <w:lvl w:ilvl="1" w:tplc="08090019" w:tentative="1">
      <w:start w:val="1"/>
      <w:numFmt w:val="lowerLetter"/>
      <w:lvlText w:val="%2."/>
      <w:lvlJc w:val="left"/>
      <w:pPr>
        <w:tabs>
          <w:tab w:val="num" w:pos="1803"/>
        </w:tabs>
        <w:ind w:left="1803" w:hanging="360"/>
      </w:pPr>
      <w:rPr>
        <w:rFonts w:cs="Times New Roman"/>
      </w:rPr>
    </w:lvl>
    <w:lvl w:ilvl="2" w:tplc="0809001B" w:tentative="1">
      <w:start w:val="1"/>
      <w:numFmt w:val="lowerRoman"/>
      <w:lvlText w:val="%3."/>
      <w:lvlJc w:val="right"/>
      <w:pPr>
        <w:tabs>
          <w:tab w:val="num" w:pos="2523"/>
        </w:tabs>
        <w:ind w:left="2523" w:hanging="180"/>
      </w:pPr>
      <w:rPr>
        <w:rFonts w:cs="Times New Roman"/>
      </w:rPr>
    </w:lvl>
    <w:lvl w:ilvl="3" w:tplc="0809000F" w:tentative="1">
      <w:start w:val="1"/>
      <w:numFmt w:val="decimal"/>
      <w:lvlText w:val="%4."/>
      <w:lvlJc w:val="left"/>
      <w:pPr>
        <w:tabs>
          <w:tab w:val="num" w:pos="3243"/>
        </w:tabs>
        <w:ind w:left="3243" w:hanging="360"/>
      </w:pPr>
      <w:rPr>
        <w:rFonts w:cs="Times New Roman"/>
      </w:rPr>
    </w:lvl>
    <w:lvl w:ilvl="4" w:tplc="08090019" w:tentative="1">
      <w:start w:val="1"/>
      <w:numFmt w:val="lowerLetter"/>
      <w:lvlText w:val="%5."/>
      <w:lvlJc w:val="left"/>
      <w:pPr>
        <w:tabs>
          <w:tab w:val="num" w:pos="3963"/>
        </w:tabs>
        <w:ind w:left="3963" w:hanging="360"/>
      </w:pPr>
      <w:rPr>
        <w:rFonts w:cs="Times New Roman"/>
      </w:rPr>
    </w:lvl>
    <w:lvl w:ilvl="5" w:tplc="0809001B" w:tentative="1">
      <w:start w:val="1"/>
      <w:numFmt w:val="lowerRoman"/>
      <w:lvlText w:val="%6."/>
      <w:lvlJc w:val="right"/>
      <w:pPr>
        <w:tabs>
          <w:tab w:val="num" w:pos="4683"/>
        </w:tabs>
        <w:ind w:left="4683" w:hanging="180"/>
      </w:pPr>
      <w:rPr>
        <w:rFonts w:cs="Times New Roman"/>
      </w:rPr>
    </w:lvl>
    <w:lvl w:ilvl="6" w:tplc="0809000F" w:tentative="1">
      <w:start w:val="1"/>
      <w:numFmt w:val="decimal"/>
      <w:lvlText w:val="%7."/>
      <w:lvlJc w:val="left"/>
      <w:pPr>
        <w:tabs>
          <w:tab w:val="num" w:pos="5403"/>
        </w:tabs>
        <w:ind w:left="5403" w:hanging="360"/>
      </w:pPr>
      <w:rPr>
        <w:rFonts w:cs="Times New Roman"/>
      </w:rPr>
    </w:lvl>
    <w:lvl w:ilvl="7" w:tplc="08090019" w:tentative="1">
      <w:start w:val="1"/>
      <w:numFmt w:val="lowerLetter"/>
      <w:lvlText w:val="%8."/>
      <w:lvlJc w:val="left"/>
      <w:pPr>
        <w:tabs>
          <w:tab w:val="num" w:pos="6123"/>
        </w:tabs>
        <w:ind w:left="6123" w:hanging="360"/>
      </w:pPr>
      <w:rPr>
        <w:rFonts w:cs="Times New Roman"/>
      </w:rPr>
    </w:lvl>
    <w:lvl w:ilvl="8" w:tplc="0809001B" w:tentative="1">
      <w:start w:val="1"/>
      <w:numFmt w:val="lowerRoman"/>
      <w:lvlText w:val="%9."/>
      <w:lvlJc w:val="right"/>
      <w:pPr>
        <w:tabs>
          <w:tab w:val="num" w:pos="6843"/>
        </w:tabs>
        <w:ind w:left="6843" w:hanging="180"/>
      </w:pPr>
      <w:rPr>
        <w:rFonts w:cs="Times New Roman"/>
      </w:rPr>
    </w:lvl>
  </w:abstractNum>
  <w:abstractNum w:abstractNumId="13" w15:restartNumberingAfterBreak="0">
    <w:nsid w:val="480656A8"/>
    <w:multiLevelType w:val="multilevel"/>
    <w:tmpl w:val="80ACA6A0"/>
    <w:lvl w:ilvl="0">
      <w:start w:val="1"/>
      <w:numFmt w:val="decimal"/>
      <w:lvlText w:val="Section %1:"/>
      <w:lvlJc w:val="left"/>
      <w:pPr>
        <w:tabs>
          <w:tab w:val="num" w:pos="2174"/>
        </w:tabs>
        <w:ind w:left="2174" w:hanging="1814"/>
      </w:pPr>
      <w:rPr>
        <w:rFonts w:ascii="Tahoma" w:hAnsi="Tahoma" w:cs="Tahoma" w:hint="default"/>
        <w:b/>
        <w:i w:val="0"/>
        <w:caps/>
        <w:strike w:val="0"/>
        <w:dstrike w:val="0"/>
        <w:vanish w:val="0"/>
        <w:color w:val="333333"/>
        <w:kern w:val="24"/>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yleHeading2Tahoma"/>
      <w:lvlText w:val="%1.%2"/>
      <w:lvlJc w:val="left"/>
      <w:pPr>
        <w:tabs>
          <w:tab w:val="num" w:pos="1324"/>
        </w:tabs>
        <w:ind w:left="1324" w:hanging="964"/>
      </w:pPr>
      <w:rPr>
        <w:rFonts w:ascii="Tahoma" w:hAnsi="Tahoma" w:cs="Times New Roman" w:hint="default"/>
        <w:b/>
        <w:i w:val="0"/>
        <w:color w:val="333333"/>
        <w:sz w:val="20"/>
        <w:szCs w:val="20"/>
      </w:rPr>
    </w:lvl>
    <w:lvl w:ilvl="2">
      <w:start w:val="1"/>
      <w:numFmt w:val="decimal"/>
      <w:pStyle w:val="StyleHeading3NotItalic"/>
      <w:lvlText w:val="%1.%2.%3"/>
      <w:lvlJc w:val="left"/>
      <w:pPr>
        <w:tabs>
          <w:tab w:val="num" w:pos="1080"/>
        </w:tabs>
        <w:ind w:left="1080" w:hanging="720"/>
      </w:pPr>
      <w:rPr>
        <w:rFonts w:ascii="Tahoma" w:hAnsi="Tahoma" w:cs="Times New Roman" w:hint="default"/>
        <w:b/>
        <w:i w:val="0"/>
        <w:color w:val="auto"/>
        <w:sz w:val="20"/>
        <w:szCs w:val="20"/>
      </w:rPr>
    </w:lvl>
    <w:lvl w:ilvl="3">
      <w:start w:val="1"/>
      <w:numFmt w:val="decimal"/>
      <w:pStyle w:val="Heading4"/>
      <w:lvlText w:val="%1.%2.%3.%4"/>
      <w:lvlJc w:val="left"/>
      <w:pPr>
        <w:tabs>
          <w:tab w:val="num" w:pos="1224"/>
        </w:tabs>
        <w:ind w:left="1224" w:hanging="864"/>
      </w:pPr>
      <w:rPr>
        <w:rFonts w:ascii="Tahoma" w:hAnsi="Tahoma" w:cs="Times New Roman" w:hint="default"/>
        <w:b/>
        <w:i w:val="0"/>
        <w:color w:val="000080"/>
        <w:sz w:val="18"/>
        <w:szCs w:val="18"/>
      </w:rPr>
    </w:lvl>
    <w:lvl w:ilvl="4">
      <w:start w:val="1"/>
      <w:numFmt w:val="decimal"/>
      <w:lvlText w:val="%1.%2.%3.%4.%5"/>
      <w:lvlJc w:val="left"/>
      <w:pPr>
        <w:tabs>
          <w:tab w:val="num" w:pos="1368"/>
        </w:tabs>
        <w:ind w:left="1368" w:hanging="1008"/>
      </w:pPr>
      <w:rPr>
        <w:rFonts w:ascii="Tahoma" w:hAnsi="Tahoma" w:cs="Times New Roman" w:hint="default"/>
        <w:b w:val="0"/>
        <w:i w:val="0"/>
        <w:sz w:val="18"/>
        <w:szCs w:val="18"/>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14" w15:restartNumberingAfterBreak="0">
    <w:nsid w:val="60974F87"/>
    <w:multiLevelType w:val="multilevel"/>
    <w:tmpl w:val="4ACCE870"/>
    <w:lvl w:ilvl="0">
      <w:start w:val="7"/>
      <w:numFmt w:val="decimal"/>
      <w:lvlText w:val="%1"/>
      <w:lvlJc w:val="left"/>
      <w:pPr>
        <w:ind w:left="360" w:hanging="360"/>
      </w:pPr>
      <w:rPr>
        <w:rFonts w:hint="default"/>
      </w:rPr>
    </w:lvl>
    <w:lvl w:ilvl="1">
      <w:start w:val="1"/>
      <w:numFmt w:val="decimal"/>
      <w:lvlText w:val="%1.%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15" w15:restartNumberingAfterBreak="0">
    <w:nsid w:val="655F3220"/>
    <w:multiLevelType w:val="hybridMultilevel"/>
    <w:tmpl w:val="8CDA2112"/>
    <w:lvl w:ilvl="0" w:tplc="60F06F60">
      <w:start w:val="1"/>
      <w:numFmt w:val="decimal"/>
      <w:lvlText w:val="%1."/>
      <w:lvlJc w:val="left"/>
      <w:pPr>
        <w:ind w:left="1080" w:hanging="360"/>
      </w:pPr>
      <w:rPr>
        <w:rFonts w:cs="Times New Roman" w:hint="default"/>
      </w:rPr>
    </w:lvl>
    <w:lvl w:ilvl="1" w:tplc="1C090019">
      <w:start w:val="1"/>
      <w:numFmt w:val="lowerLetter"/>
      <w:lvlText w:val="%2."/>
      <w:lvlJc w:val="left"/>
      <w:pPr>
        <w:ind w:left="1800" w:hanging="360"/>
      </w:pPr>
      <w:rPr>
        <w:rFonts w:cs="Times New Roman"/>
      </w:rPr>
    </w:lvl>
    <w:lvl w:ilvl="2" w:tplc="1C09001B" w:tentative="1">
      <w:start w:val="1"/>
      <w:numFmt w:val="lowerRoman"/>
      <w:lvlText w:val="%3."/>
      <w:lvlJc w:val="right"/>
      <w:pPr>
        <w:ind w:left="2520" w:hanging="180"/>
      </w:pPr>
      <w:rPr>
        <w:rFonts w:cs="Times New Roman"/>
      </w:rPr>
    </w:lvl>
    <w:lvl w:ilvl="3" w:tplc="1C09000F" w:tentative="1">
      <w:start w:val="1"/>
      <w:numFmt w:val="decimal"/>
      <w:lvlText w:val="%4."/>
      <w:lvlJc w:val="left"/>
      <w:pPr>
        <w:ind w:left="3240" w:hanging="360"/>
      </w:pPr>
      <w:rPr>
        <w:rFonts w:cs="Times New Roman"/>
      </w:rPr>
    </w:lvl>
    <w:lvl w:ilvl="4" w:tplc="1C090019" w:tentative="1">
      <w:start w:val="1"/>
      <w:numFmt w:val="lowerLetter"/>
      <w:lvlText w:val="%5."/>
      <w:lvlJc w:val="left"/>
      <w:pPr>
        <w:ind w:left="3960" w:hanging="360"/>
      </w:pPr>
      <w:rPr>
        <w:rFonts w:cs="Times New Roman"/>
      </w:rPr>
    </w:lvl>
    <w:lvl w:ilvl="5" w:tplc="1C09001B" w:tentative="1">
      <w:start w:val="1"/>
      <w:numFmt w:val="lowerRoman"/>
      <w:lvlText w:val="%6."/>
      <w:lvlJc w:val="right"/>
      <w:pPr>
        <w:ind w:left="4680" w:hanging="180"/>
      </w:pPr>
      <w:rPr>
        <w:rFonts w:cs="Times New Roman"/>
      </w:rPr>
    </w:lvl>
    <w:lvl w:ilvl="6" w:tplc="1C09000F" w:tentative="1">
      <w:start w:val="1"/>
      <w:numFmt w:val="decimal"/>
      <w:lvlText w:val="%7."/>
      <w:lvlJc w:val="left"/>
      <w:pPr>
        <w:ind w:left="5400" w:hanging="360"/>
      </w:pPr>
      <w:rPr>
        <w:rFonts w:cs="Times New Roman"/>
      </w:rPr>
    </w:lvl>
    <w:lvl w:ilvl="7" w:tplc="1C090019" w:tentative="1">
      <w:start w:val="1"/>
      <w:numFmt w:val="lowerLetter"/>
      <w:lvlText w:val="%8."/>
      <w:lvlJc w:val="left"/>
      <w:pPr>
        <w:ind w:left="6120" w:hanging="360"/>
      </w:pPr>
      <w:rPr>
        <w:rFonts w:cs="Times New Roman"/>
      </w:rPr>
    </w:lvl>
    <w:lvl w:ilvl="8" w:tplc="1C09001B" w:tentative="1">
      <w:start w:val="1"/>
      <w:numFmt w:val="lowerRoman"/>
      <w:lvlText w:val="%9."/>
      <w:lvlJc w:val="right"/>
      <w:pPr>
        <w:ind w:left="6840" w:hanging="180"/>
      </w:pPr>
      <w:rPr>
        <w:rFonts w:cs="Times New Roman"/>
      </w:rPr>
    </w:lvl>
  </w:abstractNum>
  <w:abstractNum w:abstractNumId="16" w15:restartNumberingAfterBreak="0">
    <w:nsid w:val="6950705E"/>
    <w:multiLevelType w:val="hybridMultilevel"/>
    <w:tmpl w:val="FDD22BE2"/>
    <w:lvl w:ilvl="0" w:tplc="5A362D10">
      <w:start w:val="1"/>
      <w:numFmt w:val="lowerLetter"/>
      <w:lvlText w:val="(%1)"/>
      <w:lvlJc w:val="left"/>
      <w:pPr>
        <w:ind w:left="1080" w:hanging="360"/>
      </w:pPr>
      <w:rPr>
        <w:rFonts w:hint="default"/>
      </w:rPr>
    </w:lvl>
    <w:lvl w:ilvl="1" w:tplc="1C090019">
      <w:start w:val="1"/>
      <w:numFmt w:val="lowerLetter"/>
      <w:lvlText w:val="%2."/>
      <w:lvlJc w:val="left"/>
      <w:pPr>
        <w:ind w:left="1800" w:hanging="360"/>
      </w:pPr>
    </w:lvl>
    <w:lvl w:ilvl="2" w:tplc="E578DE8E">
      <w:start w:val="1"/>
      <w:numFmt w:val="lowerLetter"/>
      <w:lvlText w:val="(%3)"/>
      <w:lvlJc w:val="right"/>
      <w:pPr>
        <w:ind w:left="2520" w:hanging="180"/>
      </w:pPr>
      <w:rPr>
        <w:rFonts w:ascii="Arial" w:eastAsia="Times New Roman" w:hAnsi="Arial" w:cs="Times New Roman"/>
      </w:rPr>
    </w:lvl>
    <w:lvl w:ilvl="3" w:tplc="1C09000F">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7" w15:restartNumberingAfterBreak="0">
    <w:nsid w:val="72627B5D"/>
    <w:multiLevelType w:val="multilevel"/>
    <w:tmpl w:val="FBE4EC82"/>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8" w15:restartNumberingAfterBreak="0">
    <w:nsid w:val="73932795"/>
    <w:multiLevelType w:val="hybridMultilevel"/>
    <w:tmpl w:val="7A5A617E"/>
    <w:lvl w:ilvl="0" w:tplc="1C090019">
      <w:start w:val="1"/>
      <w:numFmt w:val="lowerLetter"/>
      <w:lvlText w:val="%1."/>
      <w:lvlJc w:val="left"/>
      <w:pPr>
        <w:ind w:left="1429" w:hanging="360"/>
      </w:pPr>
    </w:lvl>
    <w:lvl w:ilvl="1" w:tplc="1C090019">
      <w:start w:val="1"/>
      <w:numFmt w:val="lowerLetter"/>
      <w:lvlText w:val="%2."/>
      <w:lvlJc w:val="left"/>
      <w:pPr>
        <w:ind w:left="2149" w:hanging="360"/>
      </w:pPr>
    </w:lvl>
    <w:lvl w:ilvl="2" w:tplc="1C09001B" w:tentative="1">
      <w:start w:val="1"/>
      <w:numFmt w:val="lowerRoman"/>
      <w:lvlText w:val="%3."/>
      <w:lvlJc w:val="right"/>
      <w:pPr>
        <w:ind w:left="2869" w:hanging="180"/>
      </w:pPr>
    </w:lvl>
    <w:lvl w:ilvl="3" w:tplc="1C09000F" w:tentative="1">
      <w:start w:val="1"/>
      <w:numFmt w:val="decimal"/>
      <w:lvlText w:val="%4."/>
      <w:lvlJc w:val="left"/>
      <w:pPr>
        <w:ind w:left="3589" w:hanging="360"/>
      </w:pPr>
    </w:lvl>
    <w:lvl w:ilvl="4" w:tplc="1C090019" w:tentative="1">
      <w:start w:val="1"/>
      <w:numFmt w:val="lowerLetter"/>
      <w:lvlText w:val="%5."/>
      <w:lvlJc w:val="left"/>
      <w:pPr>
        <w:ind w:left="4309" w:hanging="360"/>
      </w:pPr>
    </w:lvl>
    <w:lvl w:ilvl="5" w:tplc="1C09001B" w:tentative="1">
      <w:start w:val="1"/>
      <w:numFmt w:val="lowerRoman"/>
      <w:lvlText w:val="%6."/>
      <w:lvlJc w:val="right"/>
      <w:pPr>
        <w:ind w:left="5029" w:hanging="180"/>
      </w:pPr>
    </w:lvl>
    <w:lvl w:ilvl="6" w:tplc="1C09000F" w:tentative="1">
      <w:start w:val="1"/>
      <w:numFmt w:val="decimal"/>
      <w:lvlText w:val="%7."/>
      <w:lvlJc w:val="left"/>
      <w:pPr>
        <w:ind w:left="5749" w:hanging="360"/>
      </w:pPr>
    </w:lvl>
    <w:lvl w:ilvl="7" w:tplc="1C090019" w:tentative="1">
      <w:start w:val="1"/>
      <w:numFmt w:val="lowerLetter"/>
      <w:lvlText w:val="%8."/>
      <w:lvlJc w:val="left"/>
      <w:pPr>
        <w:ind w:left="6469" w:hanging="360"/>
      </w:pPr>
    </w:lvl>
    <w:lvl w:ilvl="8" w:tplc="1C09001B" w:tentative="1">
      <w:start w:val="1"/>
      <w:numFmt w:val="lowerRoman"/>
      <w:lvlText w:val="%9."/>
      <w:lvlJc w:val="right"/>
      <w:pPr>
        <w:ind w:left="7189" w:hanging="180"/>
      </w:pPr>
    </w:lvl>
  </w:abstractNum>
  <w:abstractNum w:abstractNumId="19" w15:restartNumberingAfterBreak="0">
    <w:nsid w:val="7800626C"/>
    <w:multiLevelType w:val="multilevel"/>
    <w:tmpl w:val="B84CCEF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num w:numId="1">
    <w:abstractNumId w:val="13"/>
  </w:num>
  <w:num w:numId="2">
    <w:abstractNumId w:val="12"/>
  </w:num>
  <w:num w:numId="3">
    <w:abstractNumId w:val="10"/>
  </w:num>
  <w:num w:numId="4">
    <w:abstractNumId w:val="4"/>
  </w:num>
  <w:num w:numId="5">
    <w:abstractNumId w:val="7"/>
  </w:num>
  <w:num w:numId="6">
    <w:abstractNumId w:val="5"/>
  </w:num>
  <w:num w:numId="7">
    <w:abstractNumId w:val="3"/>
  </w:num>
  <w:num w:numId="8">
    <w:abstractNumId w:val="8"/>
  </w:num>
  <w:num w:numId="9">
    <w:abstractNumId w:val="15"/>
  </w:num>
  <w:num w:numId="10">
    <w:abstractNumId w:val="9"/>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
  </w:num>
  <w:num w:numId="14">
    <w:abstractNumId w:val="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7"/>
  </w:num>
  <w:num w:numId="20">
    <w:abstractNumId w:val="19"/>
  </w:num>
  <w:num w:numId="21">
    <w:abstractNumId w:val="18"/>
  </w:num>
  <w:num w:numId="22">
    <w:abstractNumId w:val="6"/>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9"/>
  </w:num>
  <w:num w:numId="36">
    <w:abstractNumId w:val="9"/>
  </w:num>
  <w:num w:numId="37">
    <w:abstractNumId w:val="9"/>
  </w:num>
  <w:num w:numId="38">
    <w:abstractNumId w:val="9"/>
  </w:num>
  <w:num w:numId="39">
    <w:abstractNumId w:val="9"/>
  </w:num>
  <w:num w:numId="40">
    <w:abstractNumId w:val="14"/>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startOverride w:val="5"/>
    </w:lvlOverride>
    <w:lvlOverride w:ilvl="1">
      <w:startOverride w:val="6"/>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C1D"/>
    <w:rsid w:val="0000267D"/>
    <w:rsid w:val="00004700"/>
    <w:rsid w:val="000055FF"/>
    <w:rsid w:val="00007487"/>
    <w:rsid w:val="000127B9"/>
    <w:rsid w:val="00012B63"/>
    <w:rsid w:val="0001340B"/>
    <w:rsid w:val="00013986"/>
    <w:rsid w:val="000146D2"/>
    <w:rsid w:val="00016363"/>
    <w:rsid w:val="00020BD2"/>
    <w:rsid w:val="00023DE2"/>
    <w:rsid w:val="00024B9B"/>
    <w:rsid w:val="00025601"/>
    <w:rsid w:val="00026780"/>
    <w:rsid w:val="00027A29"/>
    <w:rsid w:val="00027B30"/>
    <w:rsid w:val="00027C07"/>
    <w:rsid w:val="000311DA"/>
    <w:rsid w:val="00032F0A"/>
    <w:rsid w:val="000350F4"/>
    <w:rsid w:val="0003656C"/>
    <w:rsid w:val="00041C25"/>
    <w:rsid w:val="000427AE"/>
    <w:rsid w:val="0004499D"/>
    <w:rsid w:val="000460C5"/>
    <w:rsid w:val="0004766D"/>
    <w:rsid w:val="00050C1C"/>
    <w:rsid w:val="00052083"/>
    <w:rsid w:val="00052D2C"/>
    <w:rsid w:val="0005511A"/>
    <w:rsid w:val="000559F8"/>
    <w:rsid w:val="0006041A"/>
    <w:rsid w:val="00060C4F"/>
    <w:rsid w:val="00066C55"/>
    <w:rsid w:val="00077815"/>
    <w:rsid w:val="0007785B"/>
    <w:rsid w:val="00081127"/>
    <w:rsid w:val="0008149F"/>
    <w:rsid w:val="000819FD"/>
    <w:rsid w:val="00085CCA"/>
    <w:rsid w:val="000917B5"/>
    <w:rsid w:val="0009370C"/>
    <w:rsid w:val="0009686F"/>
    <w:rsid w:val="00096BEE"/>
    <w:rsid w:val="00097866"/>
    <w:rsid w:val="000A3CFF"/>
    <w:rsid w:val="000A489C"/>
    <w:rsid w:val="000B64FC"/>
    <w:rsid w:val="000B7225"/>
    <w:rsid w:val="000C1FC8"/>
    <w:rsid w:val="000C2B93"/>
    <w:rsid w:val="000C5DBA"/>
    <w:rsid w:val="000D7ED4"/>
    <w:rsid w:val="000E19BA"/>
    <w:rsid w:val="000E2DDF"/>
    <w:rsid w:val="000E7A73"/>
    <w:rsid w:val="000F0BF7"/>
    <w:rsid w:val="000F1A47"/>
    <w:rsid w:val="000F3D58"/>
    <w:rsid w:val="000F57B5"/>
    <w:rsid w:val="000F6855"/>
    <w:rsid w:val="00103045"/>
    <w:rsid w:val="0010330D"/>
    <w:rsid w:val="00103BDF"/>
    <w:rsid w:val="0010414E"/>
    <w:rsid w:val="00104BC3"/>
    <w:rsid w:val="00104F38"/>
    <w:rsid w:val="001069C8"/>
    <w:rsid w:val="00107110"/>
    <w:rsid w:val="001133D9"/>
    <w:rsid w:val="0011539D"/>
    <w:rsid w:val="00117708"/>
    <w:rsid w:val="001208EC"/>
    <w:rsid w:val="00120E93"/>
    <w:rsid w:val="00121DDB"/>
    <w:rsid w:val="00121F1A"/>
    <w:rsid w:val="00122D29"/>
    <w:rsid w:val="001346FE"/>
    <w:rsid w:val="00140F1A"/>
    <w:rsid w:val="00140F31"/>
    <w:rsid w:val="00143046"/>
    <w:rsid w:val="00143CC3"/>
    <w:rsid w:val="001444E2"/>
    <w:rsid w:val="0014670B"/>
    <w:rsid w:val="0015222E"/>
    <w:rsid w:val="00152232"/>
    <w:rsid w:val="001614B8"/>
    <w:rsid w:val="00162A82"/>
    <w:rsid w:val="00167C73"/>
    <w:rsid w:val="00171DE9"/>
    <w:rsid w:val="0017220A"/>
    <w:rsid w:val="0017229F"/>
    <w:rsid w:val="0017253B"/>
    <w:rsid w:val="00176097"/>
    <w:rsid w:val="00177617"/>
    <w:rsid w:val="0017772C"/>
    <w:rsid w:val="001829C4"/>
    <w:rsid w:val="00182F9B"/>
    <w:rsid w:val="00185FDE"/>
    <w:rsid w:val="0018767D"/>
    <w:rsid w:val="00190EA7"/>
    <w:rsid w:val="0019127B"/>
    <w:rsid w:val="00192D81"/>
    <w:rsid w:val="00193CFB"/>
    <w:rsid w:val="001A30E7"/>
    <w:rsid w:val="001A341A"/>
    <w:rsid w:val="001A56B3"/>
    <w:rsid w:val="001A7279"/>
    <w:rsid w:val="001A7B7C"/>
    <w:rsid w:val="001B1A1F"/>
    <w:rsid w:val="001B2BD4"/>
    <w:rsid w:val="001B4744"/>
    <w:rsid w:val="001B7177"/>
    <w:rsid w:val="001C04E8"/>
    <w:rsid w:val="001C24EB"/>
    <w:rsid w:val="001C2AD6"/>
    <w:rsid w:val="001C3F2C"/>
    <w:rsid w:val="001C4E37"/>
    <w:rsid w:val="001D0CC4"/>
    <w:rsid w:val="001D39F0"/>
    <w:rsid w:val="001D7115"/>
    <w:rsid w:val="001D77DF"/>
    <w:rsid w:val="001D78FD"/>
    <w:rsid w:val="001E034E"/>
    <w:rsid w:val="001E55AA"/>
    <w:rsid w:val="001E6E93"/>
    <w:rsid w:val="001E75BB"/>
    <w:rsid w:val="001E7AC5"/>
    <w:rsid w:val="001F5D88"/>
    <w:rsid w:val="0020087C"/>
    <w:rsid w:val="00204322"/>
    <w:rsid w:val="002044D2"/>
    <w:rsid w:val="0020655B"/>
    <w:rsid w:val="00207F00"/>
    <w:rsid w:val="002138C2"/>
    <w:rsid w:val="00216AFA"/>
    <w:rsid w:val="0022182A"/>
    <w:rsid w:val="002221B8"/>
    <w:rsid w:val="002222CA"/>
    <w:rsid w:val="00224DD1"/>
    <w:rsid w:val="002267ED"/>
    <w:rsid w:val="00230AFA"/>
    <w:rsid w:val="00231FD3"/>
    <w:rsid w:val="002324ED"/>
    <w:rsid w:val="002339C7"/>
    <w:rsid w:val="00236F76"/>
    <w:rsid w:val="002372B5"/>
    <w:rsid w:val="00237EBC"/>
    <w:rsid w:val="0024340C"/>
    <w:rsid w:val="00243534"/>
    <w:rsid w:val="00243D73"/>
    <w:rsid w:val="00250307"/>
    <w:rsid w:val="00251773"/>
    <w:rsid w:val="0025369B"/>
    <w:rsid w:val="002548A5"/>
    <w:rsid w:val="0025780C"/>
    <w:rsid w:val="00261821"/>
    <w:rsid w:val="00261E0C"/>
    <w:rsid w:val="00261FC4"/>
    <w:rsid w:val="00262460"/>
    <w:rsid w:val="00267162"/>
    <w:rsid w:val="00272876"/>
    <w:rsid w:val="00272EA7"/>
    <w:rsid w:val="00284DEE"/>
    <w:rsid w:val="00284FE6"/>
    <w:rsid w:val="00287A3B"/>
    <w:rsid w:val="002942DD"/>
    <w:rsid w:val="00294828"/>
    <w:rsid w:val="00294BCF"/>
    <w:rsid w:val="00295E15"/>
    <w:rsid w:val="00296A85"/>
    <w:rsid w:val="002A0796"/>
    <w:rsid w:val="002A0942"/>
    <w:rsid w:val="002A43AD"/>
    <w:rsid w:val="002A5E8E"/>
    <w:rsid w:val="002B46BF"/>
    <w:rsid w:val="002C06BF"/>
    <w:rsid w:val="002C5574"/>
    <w:rsid w:val="002C5ECE"/>
    <w:rsid w:val="002C7FB0"/>
    <w:rsid w:val="002D1857"/>
    <w:rsid w:val="002D18EC"/>
    <w:rsid w:val="002D2B11"/>
    <w:rsid w:val="002D3EB6"/>
    <w:rsid w:val="002D4103"/>
    <w:rsid w:val="002D6149"/>
    <w:rsid w:val="002E2912"/>
    <w:rsid w:val="002E4E5E"/>
    <w:rsid w:val="002E69B6"/>
    <w:rsid w:val="002E70C4"/>
    <w:rsid w:val="002E7BBC"/>
    <w:rsid w:val="002F0DF6"/>
    <w:rsid w:val="002F6749"/>
    <w:rsid w:val="003016A2"/>
    <w:rsid w:val="00303D35"/>
    <w:rsid w:val="00305515"/>
    <w:rsid w:val="00305BC4"/>
    <w:rsid w:val="00315175"/>
    <w:rsid w:val="0031628C"/>
    <w:rsid w:val="0032224C"/>
    <w:rsid w:val="003311DE"/>
    <w:rsid w:val="00333C3D"/>
    <w:rsid w:val="003341A7"/>
    <w:rsid w:val="00340B7B"/>
    <w:rsid w:val="003413DF"/>
    <w:rsid w:val="00341D8A"/>
    <w:rsid w:val="003440B9"/>
    <w:rsid w:val="00345388"/>
    <w:rsid w:val="003464AB"/>
    <w:rsid w:val="003504C6"/>
    <w:rsid w:val="003515D9"/>
    <w:rsid w:val="00351FD0"/>
    <w:rsid w:val="00353CBC"/>
    <w:rsid w:val="003542CC"/>
    <w:rsid w:val="00354BBC"/>
    <w:rsid w:val="00356E87"/>
    <w:rsid w:val="00360EBA"/>
    <w:rsid w:val="003614DC"/>
    <w:rsid w:val="00362B48"/>
    <w:rsid w:val="00362C39"/>
    <w:rsid w:val="003647C5"/>
    <w:rsid w:val="00365231"/>
    <w:rsid w:val="00365A23"/>
    <w:rsid w:val="0037018D"/>
    <w:rsid w:val="00372E4E"/>
    <w:rsid w:val="00372FE8"/>
    <w:rsid w:val="003743CE"/>
    <w:rsid w:val="00376CF3"/>
    <w:rsid w:val="00381F04"/>
    <w:rsid w:val="003857D6"/>
    <w:rsid w:val="00391D54"/>
    <w:rsid w:val="00391E6E"/>
    <w:rsid w:val="00393F48"/>
    <w:rsid w:val="00396A32"/>
    <w:rsid w:val="003971E0"/>
    <w:rsid w:val="00397848"/>
    <w:rsid w:val="003A7A47"/>
    <w:rsid w:val="003B367F"/>
    <w:rsid w:val="003B542E"/>
    <w:rsid w:val="003B553C"/>
    <w:rsid w:val="003C03BC"/>
    <w:rsid w:val="003C3244"/>
    <w:rsid w:val="003C4142"/>
    <w:rsid w:val="003C535A"/>
    <w:rsid w:val="003C6179"/>
    <w:rsid w:val="003D112C"/>
    <w:rsid w:val="003D2C1D"/>
    <w:rsid w:val="003D4441"/>
    <w:rsid w:val="003D4C50"/>
    <w:rsid w:val="003D4E68"/>
    <w:rsid w:val="003D5670"/>
    <w:rsid w:val="003D6D22"/>
    <w:rsid w:val="003D7AA9"/>
    <w:rsid w:val="003E07F8"/>
    <w:rsid w:val="003E1737"/>
    <w:rsid w:val="003E25DC"/>
    <w:rsid w:val="003E3AA4"/>
    <w:rsid w:val="003E47AB"/>
    <w:rsid w:val="003E4AD6"/>
    <w:rsid w:val="003E4C74"/>
    <w:rsid w:val="003E716B"/>
    <w:rsid w:val="003F4108"/>
    <w:rsid w:val="003F4A02"/>
    <w:rsid w:val="003F6F0C"/>
    <w:rsid w:val="003F7F29"/>
    <w:rsid w:val="0040154E"/>
    <w:rsid w:val="00401584"/>
    <w:rsid w:val="00402F73"/>
    <w:rsid w:val="00404EAB"/>
    <w:rsid w:val="00404EDB"/>
    <w:rsid w:val="00405203"/>
    <w:rsid w:val="00407068"/>
    <w:rsid w:val="004071FC"/>
    <w:rsid w:val="00410809"/>
    <w:rsid w:val="00412CB5"/>
    <w:rsid w:val="0041362F"/>
    <w:rsid w:val="0041388E"/>
    <w:rsid w:val="004157A0"/>
    <w:rsid w:val="00417F3D"/>
    <w:rsid w:val="00422379"/>
    <w:rsid w:val="00422ED6"/>
    <w:rsid w:val="00423AE1"/>
    <w:rsid w:val="004240DA"/>
    <w:rsid w:val="0042411E"/>
    <w:rsid w:val="00424A7A"/>
    <w:rsid w:val="00424AE6"/>
    <w:rsid w:val="0042680C"/>
    <w:rsid w:val="00430E03"/>
    <w:rsid w:val="004314BA"/>
    <w:rsid w:val="00431BC9"/>
    <w:rsid w:val="004322E8"/>
    <w:rsid w:val="004327EE"/>
    <w:rsid w:val="00433FE5"/>
    <w:rsid w:val="00436E9B"/>
    <w:rsid w:val="0044208E"/>
    <w:rsid w:val="00442245"/>
    <w:rsid w:val="004422D8"/>
    <w:rsid w:val="00447256"/>
    <w:rsid w:val="00447D59"/>
    <w:rsid w:val="00450117"/>
    <w:rsid w:val="004501D9"/>
    <w:rsid w:val="00452A85"/>
    <w:rsid w:val="004533EF"/>
    <w:rsid w:val="004547C0"/>
    <w:rsid w:val="004568D9"/>
    <w:rsid w:val="0045729C"/>
    <w:rsid w:val="0046330B"/>
    <w:rsid w:val="0046392A"/>
    <w:rsid w:val="004642B7"/>
    <w:rsid w:val="0046455C"/>
    <w:rsid w:val="0046771A"/>
    <w:rsid w:val="004711B6"/>
    <w:rsid w:val="004711BF"/>
    <w:rsid w:val="00476C3F"/>
    <w:rsid w:val="0048094F"/>
    <w:rsid w:val="00480C55"/>
    <w:rsid w:val="0048147B"/>
    <w:rsid w:val="004817EE"/>
    <w:rsid w:val="00481D40"/>
    <w:rsid w:val="00481FE8"/>
    <w:rsid w:val="00482D20"/>
    <w:rsid w:val="004853E0"/>
    <w:rsid w:val="00487CA0"/>
    <w:rsid w:val="00490936"/>
    <w:rsid w:val="00492E88"/>
    <w:rsid w:val="004933D3"/>
    <w:rsid w:val="00496003"/>
    <w:rsid w:val="0049645C"/>
    <w:rsid w:val="00497F3F"/>
    <w:rsid w:val="004A0522"/>
    <w:rsid w:val="004A17AA"/>
    <w:rsid w:val="004A698E"/>
    <w:rsid w:val="004A7616"/>
    <w:rsid w:val="004A7D72"/>
    <w:rsid w:val="004B05DA"/>
    <w:rsid w:val="004B3707"/>
    <w:rsid w:val="004B38FA"/>
    <w:rsid w:val="004B412A"/>
    <w:rsid w:val="004B595A"/>
    <w:rsid w:val="004B7523"/>
    <w:rsid w:val="004C2262"/>
    <w:rsid w:val="004C36D5"/>
    <w:rsid w:val="004C641D"/>
    <w:rsid w:val="004D213E"/>
    <w:rsid w:val="004D27D6"/>
    <w:rsid w:val="004D4A45"/>
    <w:rsid w:val="004D6D1D"/>
    <w:rsid w:val="004E31DD"/>
    <w:rsid w:val="004E7589"/>
    <w:rsid w:val="004F19FA"/>
    <w:rsid w:val="004F1F35"/>
    <w:rsid w:val="004F47F0"/>
    <w:rsid w:val="004F6273"/>
    <w:rsid w:val="005010FC"/>
    <w:rsid w:val="00501879"/>
    <w:rsid w:val="00505318"/>
    <w:rsid w:val="00506815"/>
    <w:rsid w:val="00506F46"/>
    <w:rsid w:val="00511256"/>
    <w:rsid w:val="00511602"/>
    <w:rsid w:val="00513685"/>
    <w:rsid w:val="00514250"/>
    <w:rsid w:val="005146A7"/>
    <w:rsid w:val="005157BA"/>
    <w:rsid w:val="00516D00"/>
    <w:rsid w:val="00520B7C"/>
    <w:rsid w:val="00523C82"/>
    <w:rsid w:val="00524605"/>
    <w:rsid w:val="0052503D"/>
    <w:rsid w:val="00527F29"/>
    <w:rsid w:val="00532BE6"/>
    <w:rsid w:val="00534781"/>
    <w:rsid w:val="00535064"/>
    <w:rsid w:val="00535F8B"/>
    <w:rsid w:val="00543E6E"/>
    <w:rsid w:val="005444BD"/>
    <w:rsid w:val="00544C00"/>
    <w:rsid w:val="005473C9"/>
    <w:rsid w:val="00547685"/>
    <w:rsid w:val="00547BDA"/>
    <w:rsid w:val="005502AA"/>
    <w:rsid w:val="0055069C"/>
    <w:rsid w:val="00550B17"/>
    <w:rsid w:val="0055133B"/>
    <w:rsid w:val="005513C9"/>
    <w:rsid w:val="005518D0"/>
    <w:rsid w:val="005523C8"/>
    <w:rsid w:val="0055253A"/>
    <w:rsid w:val="00554E58"/>
    <w:rsid w:val="005562F4"/>
    <w:rsid w:val="005565F9"/>
    <w:rsid w:val="00563985"/>
    <w:rsid w:val="005649FA"/>
    <w:rsid w:val="00566510"/>
    <w:rsid w:val="0056744D"/>
    <w:rsid w:val="00570132"/>
    <w:rsid w:val="005703CE"/>
    <w:rsid w:val="005708D9"/>
    <w:rsid w:val="00571411"/>
    <w:rsid w:val="00571AB0"/>
    <w:rsid w:val="00573F34"/>
    <w:rsid w:val="00581CDB"/>
    <w:rsid w:val="00581F29"/>
    <w:rsid w:val="0058241F"/>
    <w:rsid w:val="00582F6C"/>
    <w:rsid w:val="00586C76"/>
    <w:rsid w:val="0059129A"/>
    <w:rsid w:val="00592CE5"/>
    <w:rsid w:val="00595FE3"/>
    <w:rsid w:val="00596872"/>
    <w:rsid w:val="00597B87"/>
    <w:rsid w:val="00597D00"/>
    <w:rsid w:val="005A054D"/>
    <w:rsid w:val="005A137B"/>
    <w:rsid w:val="005A2C1D"/>
    <w:rsid w:val="005A409B"/>
    <w:rsid w:val="005A50ED"/>
    <w:rsid w:val="005A515B"/>
    <w:rsid w:val="005A5CA8"/>
    <w:rsid w:val="005B0D49"/>
    <w:rsid w:val="005B25EA"/>
    <w:rsid w:val="005B2871"/>
    <w:rsid w:val="005B33E8"/>
    <w:rsid w:val="005B35F6"/>
    <w:rsid w:val="005B3A9F"/>
    <w:rsid w:val="005B3EBC"/>
    <w:rsid w:val="005B5282"/>
    <w:rsid w:val="005B7D03"/>
    <w:rsid w:val="005C2F2E"/>
    <w:rsid w:val="005C2FCE"/>
    <w:rsid w:val="005C52E3"/>
    <w:rsid w:val="005C625A"/>
    <w:rsid w:val="005D4581"/>
    <w:rsid w:val="005D697C"/>
    <w:rsid w:val="005E5954"/>
    <w:rsid w:val="005F044D"/>
    <w:rsid w:val="005F2683"/>
    <w:rsid w:val="005F6B08"/>
    <w:rsid w:val="005F7F62"/>
    <w:rsid w:val="00600D31"/>
    <w:rsid w:val="00601567"/>
    <w:rsid w:val="006106A3"/>
    <w:rsid w:val="0061225D"/>
    <w:rsid w:val="006123FF"/>
    <w:rsid w:val="0061271C"/>
    <w:rsid w:val="006136D0"/>
    <w:rsid w:val="0061412E"/>
    <w:rsid w:val="006153B4"/>
    <w:rsid w:val="006207F6"/>
    <w:rsid w:val="00621AA6"/>
    <w:rsid w:val="00623F42"/>
    <w:rsid w:val="006243B1"/>
    <w:rsid w:val="00633B40"/>
    <w:rsid w:val="00637C69"/>
    <w:rsid w:val="00637C9B"/>
    <w:rsid w:val="00640E88"/>
    <w:rsid w:val="0064149F"/>
    <w:rsid w:val="006449D7"/>
    <w:rsid w:val="0064578F"/>
    <w:rsid w:val="00651C0B"/>
    <w:rsid w:val="0065441B"/>
    <w:rsid w:val="00654E64"/>
    <w:rsid w:val="00655ED2"/>
    <w:rsid w:val="0066123A"/>
    <w:rsid w:val="0066149D"/>
    <w:rsid w:val="00663C9C"/>
    <w:rsid w:val="00664D82"/>
    <w:rsid w:val="00672650"/>
    <w:rsid w:val="006727AA"/>
    <w:rsid w:val="00675E6D"/>
    <w:rsid w:val="0067670C"/>
    <w:rsid w:val="006813C4"/>
    <w:rsid w:val="00681B1F"/>
    <w:rsid w:val="00681EB0"/>
    <w:rsid w:val="00682F89"/>
    <w:rsid w:val="006849D0"/>
    <w:rsid w:val="00686808"/>
    <w:rsid w:val="006871A3"/>
    <w:rsid w:val="00690EAE"/>
    <w:rsid w:val="00691D06"/>
    <w:rsid w:val="0069275C"/>
    <w:rsid w:val="00693314"/>
    <w:rsid w:val="00693D6C"/>
    <w:rsid w:val="00694A8B"/>
    <w:rsid w:val="006A0F7B"/>
    <w:rsid w:val="006A6486"/>
    <w:rsid w:val="006A72C7"/>
    <w:rsid w:val="006B0AA2"/>
    <w:rsid w:val="006B120C"/>
    <w:rsid w:val="006B271F"/>
    <w:rsid w:val="006B3C60"/>
    <w:rsid w:val="006B420B"/>
    <w:rsid w:val="006B4E03"/>
    <w:rsid w:val="006B6DFD"/>
    <w:rsid w:val="006C07E6"/>
    <w:rsid w:val="006C0D8F"/>
    <w:rsid w:val="006C41FB"/>
    <w:rsid w:val="006C505D"/>
    <w:rsid w:val="006C596F"/>
    <w:rsid w:val="006C7EC1"/>
    <w:rsid w:val="006D17B6"/>
    <w:rsid w:val="006D1E31"/>
    <w:rsid w:val="006D2326"/>
    <w:rsid w:val="006D39F7"/>
    <w:rsid w:val="006D5306"/>
    <w:rsid w:val="006D56A0"/>
    <w:rsid w:val="006D5897"/>
    <w:rsid w:val="006E1C1E"/>
    <w:rsid w:val="006E2C68"/>
    <w:rsid w:val="006E2D2D"/>
    <w:rsid w:val="006E666C"/>
    <w:rsid w:val="006E66C9"/>
    <w:rsid w:val="006E67F9"/>
    <w:rsid w:val="006E7CCF"/>
    <w:rsid w:val="006F1295"/>
    <w:rsid w:val="006F1974"/>
    <w:rsid w:val="006F4C24"/>
    <w:rsid w:val="0071311F"/>
    <w:rsid w:val="0071316E"/>
    <w:rsid w:val="00714012"/>
    <w:rsid w:val="00716182"/>
    <w:rsid w:val="00716C29"/>
    <w:rsid w:val="00722458"/>
    <w:rsid w:val="007232C8"/>
    <w:rsid w:val="007241DD"/>
    <w:rsid w:val="00724ABE"/>
    <w:rsid w:val="00725E99"/>
    <w:rsid w:val="00726EDB"/>
    <w:rsid w:val="007313F3"/>
    <w:rsid w:val="00733E63"/>
    <w:rsid w:val="00733FED"/>
    <w:rsid w:val="007360F1"/>
    <w:rsid w:val="00740213"/>
    <w:rsid w:val="0074226C"/>
    <w:rsid w:val="007422FE"/>
    <w:rsid w:val="00742614"/>
    <w:rsid w:val="00746AF2"/>
    <w:rsid w:val="00747D6D"/>
    <w:rsid w:val="00750031"/>
    <w:rsid w:val="00751592"/>
    <w:rsid w:val="0075263C"/>
    <w:rsid w:val="00752FD3"/>
    <w:rsid w:val="007530A9"/>
    <w:rsid w:val="00753599"/>
    <w:rsid w:val="00757030"/>
    <w:rsid w:val="007578D2"/>
    <w:rsid w:val="00760963"/>
    <w:rsid w:val="00761C57"/>
    <w:rsid w:val="00762F4B"/>
    <w:rsid w:val="007679B5"/>
    <w:rsid w:val="00767C59"/>
    <w:rsid w:val="00767FEC"/>
    <w:rsid w:val="007730AE"/>
    <w:rsid w:val="0077716A"/>
    <w:rsid w:val="00777319"/>
    <w:rsid w:val="007834D4"/>
    <w:rsid w:val="00784A18"/>
    <w:rsid w:val="0078626E"/>
    <w:rsid w:val="00792388"/>
    <w:rsid w:val="007933BC"/>
    <w:rsid w:val="0079698D"/>
    <w:rsid w:val="007A02DB"/>
    <w:rsid w:val="007A0C8F"/>
    <w:rsid w:val="007A13E1"/>
    <w:rsid w:val="007A2656"/>
    <w:rsid w:val="007A479D"/>
    <w:rsid w:val="007A4A83"/>
    <w:rsid w:val="007A4D7B"/>
    <w:rsid w:val="007A739E"/>
    <w:rsid w:val="007B07CA"/>
    <w:rsid w:val="007B339B"/>
    <w:rsid w:val="007B50F4"/>
    <w:rsid w:val="007B5633"/>
    <w:rsid w:val="007B633B"/>
    <w:rsid w:val="007C04B4"/>
    <w:rsid w:val="007C1294"/>
    <w:rsid w:val="007C310B"/>
    <w:rsid w:val="007C691F"/>
    <w:rsid w:val="007D0B01"/>
    <w:rsid w:val="007D13BC"/>
    <w:rsid w:val="007D62C5"/>
    <w:rsid w:val="007E08EA"/>
    <w:rsid w:val="007E146C"/>
    <w:rsid w:val="007E1922"/>
    <w:rsid w:val="007F0A7A"/>
    <w:rsid w:val="007F322A"/>
    <w:rsid w:val="007F3695"/>
    <w:rsid w:val="007F4354"/>
    <w:rsid w:val="007F7E37"/>
    <w:rsid w:val="008012C9"/>
    <w:rsid w:val="0080503E"/>
    <w:rsid w:val="008052D5"/>
    <w:rsid w:val="00810167"/>
    <w:rsid w:val="008101C9"/>
    <w:rsid w:val="008124FA"/>
    <w:rsid w:val="00812DDC"/>
    <w:rsid w:val="00813142"/>
    <w:rsid w:val="00822518"/>
    <w:rsid w:val="008244FC"/>
    <w:rsid w:val="00824833"/>
    <w:rsid w:val="00824971"/>
    <w:rsid w:val="0082583F"/>
    <w:rsid w:val="00825EFC"/>
    <w:rsid w:val="00826610"/>
    <w:rsid w:val="008266E5"/>
    <w:rsid w:val="00826789"/>
    <w:rsid w:val="008268F0"/>
    <w:rsid w:val="008269EA"/>
    <w:rsid w:val="00826CC2"/>
    <w:rsid w:val="00833306"/>
    <w:rsid w:val="00833F8A"/>
    <w:rsid w:val="00834C69"/>
    <w:rsid w:val="008364D2"/>
    <w:rsid w:val="00837AD3"/>
    <w:rsid w:val="00841DE0"/>
    <w:rsid w:val="00844AAA"/>
    <w:rsid w:val="008472AF"/>
    <w:rsid w:val="0084799F"/>
    <w:rsid w:val="008573AA"/>
    <w:rsid w:val="0086010C"/>
    <w:rsid w:val="0086603E"/>
    <w:rsid w:val="0087036C"/>
    <w:rsid w:val="00870ECD"/>
    <w:rsid w:val="00871BA6"/>
    <w:rsid w:val="00880D19"/>
    <w:rsid w:val="00883B87"/>
    <w:rsid w:val="00883F61"/>
    <w:rsid w:val="008864E4"/>
    <w:rsid w:val="00890B6D"/>
    <w:rsid w:val="00892F55"/>
    <w:rsid w:val="00894BDE"/>
    <w:rsid w:val="00896039"/>
    <w:rsid w:val="008962F1"/>
    <w:rsid w:val="00896AF6"/>
    <w:rsid w:val="00896CC9"/>
    <w:rsid w:val="008A0205"/>
    <w:rsid w:val="008A7A60"/>
    <w:rsid w:val="008B0D2D"/>
    <w:rsid w:val="008B4EC5"/>
    <w:rsid w:val="008B74E0"/>
    <w:rsid w:val="008B7D08"/>
    <w:rsid w:val="008D104B"/>
    <w:rsid w:val="008D3AC5"/>
    <w:rsid w:val="008D4536"/>
    <w:rsid w:val="008D6061"/>
    <w:rsid w:val="008D608C"/>
    <w:rsid w:val="008D655A"/>
    <w:rsid w:val="008D7050"/>
    <w:rsid w:val="008D795F"/>
    <w:rsid w:val="008E1D4E"/>
    <w:rsid w:val="008E28D9"/>
    <w:rsid w:val="008E4563"/>
    <w:rsid w:val="008E72D1"/>
    <w:rsid w:val="008E742A"/>
    <w:rsid w:val="008F01AF"/>
    <w:rsid w:val="00902EFD"/>
    <w:rsid w:val="00903801"/>
    <w:rsid w:val="00903B10"/>
    <w:rsid w:val="009071A7"/>
    <w:rsid w:val="00911BB8"/>
    <w:rsid w:val="009128D7"/>
    <w:rsid w:val="00912F35"/>
    <w:rsid w:val="009130B7"/>
    <w:rsid w:val="009149E8"/>
    <w:rsid w:val="00914B90"/>
    <w:rsid w:val="009159FD"/>
    <w:rsid w:val="00915CA0"/>
    <w:rsid w:val="0091758E"/>
    <w:rsid w:val="009176E8"/>
    <w:rsid w:val="009204BE"/>
    <w:rsid w:val="00922937"/>
    <w:rsid w:val="00922940"/>
    <w:rsid w:val="0092646B"/>
    <w:rsid w:val="0093109B"/>
    <w:rsid w:val="009322D3"/>
    <w:rsid w:val="00933797"/>
    <w:rsid w:val="009405BE"/>
    <w:rsid w:val="00941A7A"/>
    <w:rsid w:val="0094538F"/>
    <w:rsid w:val="009466BE"/>
    <w:rsid w:val="0095020F"/>
    <w:rsid w:val="00951025"/>
    <w:rsid w:val="0095144D"/>
    <w:rsid w:val="00954B10"/>
    <w:rsid w:val="0095537B"/>
    <w:rsid w:val="00955848"/>
    <w:rsid w:val="00960953"/>
    <w:rsid w:val="0096183D"/>
    <w:rsid w:val="00964460"/>
    <w:rsid w:val="00965256"/>
    <w:rsid w:val="0096565C"/>
    <w:rsid w:val="00966FBF"/>
    <w:rsid w:val="00977474"/>
    <w:rsid w:val="009813E3"/>
    <w:rsid w:val="00981E96"/>
    <w:rsid w:val="00983B19"/>
    <w:rsid w:val="00983C0C"/>
    <w:rsid w:val="0098433C"/>
    <w:rsid w:val="009850AF"/>
    <w:rsid w:val="009879BE"/>
    <w:rsid w:val="00990B1A"/>
    <w:rsid w:val="00990F49"/>
    <w:rsid w:val="00992744"/>
    <w:rsid w:val="00992BB4"/>
    <w:rsid w:val="00995044"/>
    <w:rsid w:val="009959F4"/>
    <w:rsid w:val="00996127"/>
    <w:rsid w:val="00996828"/>
    <w:rsid w:val="009978D3"/>
    <w:rsid w:val="00997EC6"/>
    <w:rsid w:val="009A0C98"/>
    <w:rsid w:val="009A22F2"/>
    <w:rsid w:val="009A3862"/>
    <w:rsid w:val="009A4095"/>
    <w:rsid w:val="009A5DE9"/>
    <w:rsid w:val="009B0E8F"/>
    <w:rsid w:val="009B29C1"/>
    <w:rsid w:val="009B2DE0"/>
    <w:rsid w:val="009B5C50"/>
    <w:rsid w:val="009B5D1C"/>
    <w:rsid w:val="009B71E6"/>
    <w:rsid w:val="009B7F70"/>
    <w:rsid w:val="009C407F"/>
    <w:rsid w:val="009C46F4"/>
    <w:rsid w:val="009D16E5"/>
    <w:rsid w:val="009D372A"/>
    <w:rsid w:val="009D3D32"/>
    <w:rsid w:val="009D450F"/>
    <w:rsid w:val="009D6594"/>
    <w:rsid w:val="009D7314"/>
    <w:rsid w:val="009D7BE3"/>
    <w:rsid w:val="009E1E83"/>
    <w:rsid w:val="009E21DB"/>
    <w:rsid w:val="009E250E"/>
    <w:rsid w:val="009E267A"/>
    <w:rsid w:val="009E34AB"/>
    <w:rsid w:val="009E5146"/>
    <w:rsid w:val="009E65F8"/>
    <w:rsid w:val="009F0234"/>
    <w:rsid w:val="009F0A7D"/>
    <w:rsid w:val="009F18C6"/>
    <w:rsid w:val="009F29F6"/>
    <w:rsid w:val="009F5500"/>
    <w:rsid w:val="009F5F20"/>
    <w:rsid w:val="009F786B"/>
    <w:rsid w:val="00A01DC0"/>
    <w:rsid w:val="00A041BD"/>
    <w:rsid w:val="00A04A01"/>
    <w:rsid w:val="00A0645C"/>
    <w:rsid w:val="00A10063"/>
    <w:rsid w:val="00A10C5E"/>
    <w:rsid w:val="00A11193"/>
    <w:rsid w:val="00A117BD"/>
    <w:rsid w:val="00A1351B"/>
    <w:rsid w:val="00A13F08"/>
    <w:rsid w:val="00A14BFF"/>
    <w:rsid w:val="00A15274"/>
    <w:rsid w:val="00A15333"/>
    <w:rsid w:val="00A1562E"/>
    <w:rsid w:val="00A161F3"/>
    <w:rsid w:val="00A179D4"/>
    <w:rsid w:val="00A227F7"/>
    <w:rsid w:val="00A22E33"/>
    <w:rsid w:val="00A22F14"/>
    <w:rsid w:val="00A253C0"/>
    <w:rsid w:val="00A25AAD"/>
    <w:rsid w:val="00A303E2"/>
    <w:rsid w:val="00A33994"/>
    <w:rsid w:val="00A34185"/>
    <w:rsid w:val="00A34913"/>
    <w:rsid w:val="00A40658"/>
    <w:rsid w:val="00A41E8F"/>
    <w:rsid w:val="00A44A28"/>
    <w:rsid w:val="00A47D79"/>
    <w:rsid w:val="00A52625"/>
    <w:rsid w:val="00A52BC6"/>
    <w:rsid w:val="00A56317"/>
    <w:rsid w:val="00A56388"/>
    <w:rsid w:val="00A57531"/>
    <w:rsid w:val="00A63D52"/>
    <w:rsid w:val="00A63D54"/>
    <w:rsid w:val="00A70526"/>
    <w:rsid w:val="00A71E40"/>
    <w:rsid w:val="00A75016"/>
    <w:rsid w:val="00A758D7"/>
    <w:rsid w:val="00A7648D"/>
    <w:rsid w:val="00A80233"/>
    <w:rsid w:val="00A83037"/>
    <w:rsid w:val="00A845F5"/>
    <w:rsid w:val="00A848DB"/>
    <w:rsid w:val="00A85DCE"/>
    <w:rsid w:val="00A8651B"/>
    <w:rsid w:val="00A87F72"/>
    <w:rsid w:val="00A923ED"/>
    <w:rsid w:val="00A9455B"/>
    <w:rsid w:val="00A971BB"/>
    <w:rsid w:val="00AA14BE"/>
    <w:rsid w:val="00AA3465"/>
    <w:rsid w:val="00AA43E3"/>
    <w:rsid w:val="00AA4B4E"/>
    <w:rsid w:val="00AB344B"/>
    <w:rsid w:val="00AB3DC7"/>
    <w:rsid w:val="00AC1F0A"/>
    <w:rsid w:val="00AC213E"/>
    <w:rsid w:val="00AC4E5C"/>
    <w:rsid w:val="00AD06FB"/>
    <w:rsid w:val="00AD0A16"/>
    <w:rsid w:val="00AD29FF"/>
    <w:rsid w:val="00AD60B5"/>
    <w:rsid w:val="00AE4EEB"/>
    <w:rsid w:val="00AF116C"/>
    <w:rsid w:val="00AF1370"/>
    <w:rsid w:val="00AF17C5"/>
    <w:rsid w:val="00AF206C"/>
    <w:rsid w:val="00AF6F87"/>
    <w:rsid w:val="00B00325"/>
    <w:rsid w:val="00B015F7"/>
    <w:rsid w:val="00B02D91"/>
    <w:rsid w:val="00B06A13"/>
    <w:rsid w:val="00B06AC0"/>
    <w:rsid w:val="00B10EA5"/>
    <w:rsid w:val="00B12593"/>
    <w:rsid w:val="00B12AD9"/>
    <w:rsid w:val="00B13D98"/>
    <w:rsid w:val="00B177FF"/>
    <w:rsid w:val="00B206B6"/>
    <w:rsid w:val="00B22FCF"/>
    <w:rsid w:val="00B240EB"/>
    <w:rsid w:val="00B24406"/>
    <w:rsid w:val="00B246D3"/>
    <w:rsid w:val="00B34089"/>
    <w:rsid w:val="00B3501A"/>
    <w:rsid w:val="00B35529"/>
    <w:rsid w:val="00B366D6"/>
    <w:rsid w:val="00B37D8A"/>
    <w:rsid w:val="00B432C6"/>
    <w:rsid w:val="00B4370F"/>
    <w:rsid w:val="00B45424"/>
    <w:rsid w:val="00B45C27"/>
    <w:rsid w:val="00B46369"/>
    <w:rsid w:val="00B47EA1"/>
    <w:rsid w:val="00B6024C"/>
    <w:rsid w:val="00B61FC3"/>
    <w:rsid w:val="00B64011"/>
    <w:rsid w:val="00B65B30"/>
    <w:rsid w:val="00B679EA"/>
    <w:rsid w:val="00B706AD"/>
    <w:rsid w:val="00B75ADB"/>
    <w:rsid w:val="00B778DE"/>
    <w:rsid w:val="00B812EC"/>
    <w:rsid w:val="00B825E9"/>
    <w:rsid w:val="00B82A9C"/>
    <w:rsid w:val="00B83881"/>
    <w:rsid w:val="00B847CC"/>
    <w:rsid w:val="00B85FFD"/>
    <w:rsid w:val="00B866D0"/>
    <w:rsid w:val="00B86B92"/>
    <w:rsid w:val="00B87CE7"/>
    <w:rsid w:val="00B94C22"/>
    <w:rsid w:val="00B95F75"/>
    <w:rsid w:val="00BA2AEA"/>
    <w:rsid w:val="00BA2B31"/>
    <w:rsid w:val="00BA4B54"/>
    <w:rsid w:val="00BA6762"/>
    <w:rsid w:val="00BA6C52"/>
    <w:rsid w:val="00BB35D9"/>
    <w:rsid w:val="00BB3AA0"/>
    <w:rsid w:val="00BB4965"/>
    <w:rsid w:val="00BB76F3"/>
    <w:rsid w:val="00BC0330"/>
    <w:rsid w:val="00BC22C4"/>
    <w:rsid w:val="00BC28B0"/>
    <w:rsid w:val="00BC2C73"/>
    <w:rsid w:val="00BC4409"/>
    <w:rsid w:val="00BC527D"/>
    <w:rsid w:val="00BD2118"/>
    <w:rsid w:val="00BE0BDF"/>
    <w:rsid w:val="00BE3133"/>
    <w:rsid w:val="00BE7047"/>
    <w:rsid w:val="00BE7A28"/>
    <w:rsid w:val="00BF0555"/>
    <w:rsid w:val="00BF68B2"/>
    <w:rsid w:val="00C00D06"/>
    <w:rsid w:val="00C017BB"/>
    <w:rsid w:val="00C01AC3"/>
    <w:rsid w:val="00C02105"/>
    <w:rsid w:val="00C03613"/>
    <w:rsid w:val="00C03DBC"/>
    <w:rsid w:val="00C04C72"/>
    <w:rsid w:val="00C05F58"/>
    <w:rsid w:val="00C06063"/>
    <w:rsid w:val="00C0619D"/>
    <w:rsid w:val="00C06EF1"/>
    <w:rsid w:val="00C12017"/>
    <w:rsid w:val="00C1250D"/>
    <w:rsid w:val="00C14755"/>
    <w:rsid w:val="00C20036"/>
    <w:rsid w:val="00C21809"/>
    <w:rsid w:val="00C23DE2"/>
    <w:rsid w:val="00C2786A"/>
    <w:rsid w:val="00C27DD4"/>
    <w:rsid w:val="00C32346"/>
    <w:rsid w:val="00C32AAC"/>
    <w:rsid w:val="00C33CE8"/>
    <w:rsid w:val="00C34B5B"/>
    <w:rsid w:val="00C35F9D"/>
    <w:rsid w:val="00C36B66"/>
    <w:rsid w:val="00C37330"/>
    <w:rsid w:val="00C37661"/>
    <w:rsid w:val="00C40D70"/>
    <w:rsid w:val="00C42CEE"/>
    <w:rsid w:val="00C447D1"/>
    <w:rsid w:val="00C44C6C"/>
    <w:rsid w:val="00C45700"/>
    <w:rsid w:val="00C47722"/>
    <w:rsid w:val="00C67996"/>
    <w:rsid w:val="00C67A79"/>
    <w:rsid w:val="00C7065B"/>
    <w:rsid w:val="00C708FA"/>
    <w:rsid w:val="00C738DB"/>
    <w:rsid w:val="00C80510"/>
    <w:rsid w:val="00C82A48"/>
    <w:rsid w:val="00C82EAF"/>
    <w:rsid w:val="00C83D16"/>
    <w:rsid w:val="00C878F8"/>
    <w:rsid w:val="00C907D5"/>
    <w:rsid w:val="00C94FB1"/>
    <w:rsid w:val="00C95A19"/>
    <w:rsid w:val="00C960E1"/>
    <w:rsid w:val="00C96445"/>
    <w:rsid w:val="00CA2A8D"/>
    <w:rsid w:val="00CA2B1C"/>
    <w:rsid w:val="00CA3C48"/>
    <w:rsid w:val="00CA5746"/>
    <w:rsid w:val="00CA58A8"/>
    <w:rsid w:val="00CB3B86"/>
    <w:rsid w:val="00CB4E79"/>
    <w:rsid w:val="00CB5094"/>
    <w:rsid w:val="00CC1DE7"/>
    <w:rsid w:val="00CC28A2"/>
    <w:rsid w:val="00CC2CF4"/>
    <w:rsid w:val="00CD0B3B"/>
    <w:rsid w:val="00CD1A6E"/>
    <w:rsid w:val="00CD4380"/>
    <w:rsid w:val="00CD4440"/>
    <w:rsid w:val="00CD454B"/>
    <w:rsid w:val="00CD6FB9"/>
    <w:rsid w:val="00CE34DD"/>
    <w:rsid w:val="00CE4372"/>
    <w:rsid w:val="00CE6244"/>
    <w:rsid w:val="00CE661B"/>
    <w:rsid w:val="00CE70CC"/>
    <w:rsid w:val="00CF075D"/>
    <w:rsid w:val="00CF2432"/>
    <w:rsid w:val="00CF249D"/>
    <w:rsid w:val="00CF3ADF"/>
    <w:rsid w:val="00CF6FFD"/>
    <w:rsid w:val="00CF708F"/>
    <w:rsid w:val="00CF7258"/>
    <w:rsid w:val="00D002AE"/>
    <w:rsid w:val="00D02D8B"/>
    <w:rsid w:val="00D03266"/>
    <w:rsid w:val="00D07177"/>
    <w:rsid w:val="00D076AF"/>
    <w:rsid w:val="00D10678"/>
    <w:rsid w:val="00D122E9"/>
    <w:rsid w:val="00D13A19"/>
    <w:rsid w:val="00D14E14"/>
    <w:rsid w:val="00D17A9F"/>
    <w:rsid w:val="00D2362A"/>
    <w:rsid w:val="00D2742D"/>
    <w:rsid w:val="00D27BC6"/>
    <w:rsid w:val="00D27BE3"/>
    <w:rsid w:val="00D27FE1"/>
    <w:rsid w:val="00D30349"/>
    <w:rsid w:val="00D3264C"/>
    <w:rsid w:val="00D33D22"/>
    <w:rsid w:val="00D3405C"/>
    <w:rsid w:val="00D34BBB"/>
    <w:rsid w:val="00D37516"/>
    <w:rsid w:val="00D42119"/>
    <w:rsid w:val="00D42BAC"/>
    <w:rsid w:val="00D448E8"/>
    <w:rsid w:val="00D51DCD"/>
    <w:rsid w:val="00D51E4D"/>
    <w:rsid w:val="00D53AF0"/>
    <w:rsid w:val="00D53DBD"/>
    <w:rsid w:val="00D552D4"/>
    <w:rsid w:val="00D578B7"/>
    <w:rsid w:val="00D70136"/>
    <w:rsid w:val="00D7450C"/>
    <w:rsid w:val="00D77E02"/>
    <w:rsid w:val="00D83079"/>
    <w:rsid w:val="00D84717"/>
    <w:rsid w:val="00D860E7"/>
    <w:rsid w:val="00D86636"/>
    <w:rsid w:val="00D87E14"/>
    <w:rsid w:val="00DA239E"/>
    <w:rsid w:val="00DA2D7F"/>
    <w:rsid w:val="00DA3564"/>
    <w:rsid w:val="00DA38AC"/>
    <w:rsid w:val="00DA424E"/>
    <w:rsid w:val="00DA46F3"/>
    <w:rsid w:val="00DA55F0"/>
    <w:rsid w:val="00DA6287"/>
    <w:rsid w:val="00DA71B5"/>
    <w:rsid w:val="00DB111D"/>
    <w:rsid w:val="00DB16BF"/>
    <w:rsid w:val="00DB2DEE"/>
    <w:rsid w:val="00DB6D4F"/>
    <w:rsid w:val="00DB6EF0"/>
    <w:rsid w:val="00DB734A"/>
    <w:rsid w:val="00DC226C"/>
    <w:rsid w:val="00DD0B43"/>
    <w:rsid w:val="00DD261D"/>
    <w:rsid w:val="00DD2B22"/>
    <w:rsid w:val="00DD2C93"/>
    <w:rsid w:val="00DD50ED"/>
    <w:rsid w:val="00DD5429"/>
    <w:rsid w:val="00DD707D"/>
    <w:rsid w:val="00DE2301"/>
    <w:rsid w:val="00DE299A"/>
    <w:rsid w:val="00DE68E1"/>
    <w:rsid w:val="00DF155E"/>
    <w:rsid w:val="00DF185B"/>
    <w:rsid w:val="00DF2BC4"/>
    <w:rsid w:val="00DF3840"/>
    <w:rsid w:val="00DF7CFF"/>
    <w:rsid w:val="00E06648"/>
    <w:rsid w:val="00E10730"/>
    <w:rsid w:val="00E167D6"/>
    <w:rsid w:val="00E23D00"/>
    <w:rsid w:val="00E30EEE"/>
    <w:rsid w:val="00E3186D"/>
    <w:rsid w:val="00E319B7"/>
    <w:rsid w:val="00E33E61"/>
    <w:rsid w:val="00E34C48"/>
    <w:rsid w:val="00E3524C"/>
    <w:rsid w:val="00E358DD"/>
    <w:rsid w:val="00E41F67"/>
    <w:rsid w:val="00E4234A"/>
    <w:rsid w:val="00E4306F"/>
    <w:rsid w:val="00E4480B"/>
    <w:rsid w:val="00E4492E"/>
    <w:rsid w:val="00E45F30"/>
    <w:rsid w:val="00E51586"/>
    <w:rsid w:val="00E532AE"/>
    <w:rsid w:val="00E53C75"/>
    <w:rsid w:val="00E606F2"/>
    <w:rsid w:val="00E614E4"/>
    <w:rsid w:val="00E6767B"/>
    <w:rsid w:val="00E72373"/>
    <w:rsid w:val="00E726E7"/>
    <w:rsid w:val="00E75F0E"/>
    <w:rsid w:val="00E774CB"/>
    <w:rsid w:val="00E801AD"/>
    <w:rsid w:val="00E83625"/>
    <w:rsid w:val="00E84C12"/>
    <w:rsid w:val="00E87E9F"/>
    <w:rsid w:val="00E90686"/>
    <w:rsid w:val="00E91C94"/>
    <w:rsid w:val="00E9617E"/>
    <w:rsid w:val="00EA2203"/>
    <w:rsid w:val="00EA2923"/>
    <w:rsid w:val="00EA5662"/>
    <w:rsid w:val="00EB0CA7"/>
    <w:rsid w:val="00EB3B57"/>
    <w:rsid w:val="00EB6DF8"/>
    <w:rsid w:val="00EC1994"/>
    <w:rsid w:val="00EC58E0"/>
    <w:rsid w:val="00EC7589"/>
    <w:rsid w:val="00EC7F44"/>
    <w:rsid w:val="00ED0B22"/>
    <w:rsid w:val="00ED4EC5"/>
    <w:rsid w:val="00ED5909"/>
    <w:rsid w:val="00ED6E50"/>
    <w:rsid w:val="00EE0279"/>
    <w:rsid w:val="00EE2DC1"/>
    <w:rsid w:val="00EE5A9B"/>
    <w:rsid w:val="00EE60CC"/>
    <w:rsid w:val="00EE6CFC"/>
    <w:rsid w:val="00EE7522"/>
    <w:rsid w:val="00EE7924"/>
    <w:rsid w:val="00EF15D8"/>
    <w:rsid w:val="00EF3EFF"/>
    <w:rsid w:val="00EF47CA"/>
    <w:rsid w:val="00EF4CD7"/>
    <w:rsid w:val="00EF4E2F"/>
    <w:rsid w:val="00EF62F9"/>
    <w:rsid w:val="00EF7520"/>
    <w:rsid w:val="00F032E9"/>
    <w:rsid w:val="00F12F80"/>
    <w:rsid w:val="00F14756"/>
    <w:rsid w:val="00F15EC1"/>
    <w:rsid w:val="00F178F8"/>
    <w:rsid w:val="00F20F34"/>
    <w:rsid w:val="00F210FE"/>
    <w:rsid w:val="00F22093"/>
    <w:rsid w:val="00F23EB3"/>
    <w:rsid w:val="00F33906"/>
    <w:rsid w:val="00F344C9"/>
    <w:rsid w:val="00F41EC1"/>
    <w:rsid w:val="00F4209C"/>
    <w:rsid w:val="00F44052"/>
    <w:rsid w:val="00F44B69"/>
    <w:rsid w:val="00F45400"/>
    <w:rsid w:val="00F45562"/>
    <w:rsid w:val="00F50464"/>
    <w:rsid w:val="00F5103A"/>
    <w:rsid w:val="00F5321C"/>
    <w:rsid w:val="00F53889"/>
    <w:rsid w:val="00F54E3E"/>
    <w:rsid w:val="00F56E7D"/>
    <w:rsid w:val="00F57365"/>
    <w:rsid w:val="00F57CFB"/>
    <w:rsid w:val="00F60986"/>
    <w:rsid w:val="00F624E8"/>
    <w:rsid w:val="00F62E84"/>
    <w:rsid w:val="00F62FE2"/>
    <w:rsid w:val="00F63195"/>
    <w:rsid w:val="00F64153"/>
    <w:rsid w:val="00F65754"/>
    <w:rsid w:val="00F65816"/>
    <w:rsid w:val="00F73556"/>
    <w:rsid w:val="00F748AB"/>
    <w:rsid w:val="00F76A81"/>
    <w:rsid w:val="00F77820"/>
    <w:rsid w:val="00F808B0"/>
    <w:rsid w:val="00F810C3"/>
    <w:rsid w:val="00F82716"/>
    <w:rsid w:val="00F829CB"/>
    <w:rsid w:val="00F8336D"/>
    <w:rsid w:val="00F84394"/>
    <w:rsid w:val="00F906A5"/>
    <w:rsid w:val="00F917D1"/>
    <w:rsid w:val="00F91CBA"/>
    <w:rsid w:val="00F92829"/>
    <w:rsid w:val="00F94C89"/>
    <w:rsid w:val="00F9795B"/>
    <w:rsid w:val="00FA14C1"/>
    <w:rsid w:val="00FA5E46"/>
    <w:rsid w:val="00FA5E7D"/>
    <w:rsid w:val="00FA5F17"/>
    <w:rsid w:val="00FA6248"/>
    <w:rsid w:val="00FA6553"/>
    <w:rsid w:val="00FB10D8"/>
    <w:rsid w:val="00FB11BE"/>
    <w:rsid w:val="00FB5A89"/>
    <w:rsid w:val="00FC00EC"/>
    <w:rsid w:val="00FC2A73"/>
    <w:rsid w:val="00FC4239"/>
    <w:rsid w:val="00FC66EF"/>
    <w:rsid w:val="00FE104C"/>
    <w:rsid w:val="00FE1667"/>
    <w:rsid w:val="00FE2E3E"/>
    <w:rsid w:val="00FE555D"/>
    <w:rsid w:val="00FE775D"/>
    <w:rsid w:val="00FE7C18"/>
    <w:rsid w:val="00FF61BE"/>
    <w:rsid w:val="00FF68E0"/>
    <w:rsid w:val="00FF7013"/>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9C1E72"/>
  <w15:docId w15:val="{640A53C8-0174-4DB1-A44A-AE69AC7F4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3AF0"/>
  </w:style>
  <w:style w:type="paragraph" w:styleId="Heading1">
    <w:name w:val="heading 1"/>
    <w:aliases w:val="2,Heading,Head1,Heading apps,1,SCE,Part,H1,h1"/>
    <w:basedOn w:val="Normal"/>
    <w:next w:val="Normal"/>
    <w:link w:val="Heading1Char"/>
    <w:autoRedefine/>
    <w:uiPriority w:val="9"/>
    <w:qFormat/>
    <w:rsid w:val="00686808"/>
    <w:pPr>
      <w:widowControl w:val="0"/>
      <w:numPr>
        <w:ilvl w:val="5"/>
        <w:numId w:val="10"/>
      </w:numPr>
      <w:tabs>
        <w:tab w:val="left" w:pos="993"/>
        <w:tab w:val="left" w:pos="1843"/>
      </w:tabs>
      <w:spacing w:after="0" w:line="360" w:lineRule="auto"/>
      <w:jc w:val="both"/>
      <w:outlineLvl w:val="0"/>
    </w:pPr>
    <w:rPr>
      <w:rFonts w:ascii="Arial" w:eastAsia="Times New Roman" w:hAnsi="Arial" w:cs="Times New Roman"/>
      <w:szCs w:val="20"/>
      <w:lang w:val="en-US" w:eastAsia="en-ZA"/>
    </w:rPr>
  </w:style>
  <w:style w:type="paragraph" w:styleId="Heading2">
    <w:name w:val="heading 2"/>
    <w:aliases w:val="H2,headline,h2,hello,style2,Heading 2- no#,hoofdstuk 1.1,h,Chapter Title,2nd level,(Alt+2),(Alt+2)1,(Alt+2)2,Subhead A,H21,H22,H23,H211,H221,L2,Level 2 Topic Heading,dd heading 2,dh2,mbfHang,mbfHang2,(Alt+2,Subtitle1"/>
    <w:basedOn w:val="Normal"/>
    <w:next w:val="Normal"/>
    <w:link w:val="Heading2Char"/>
    <w:uiPriority w:val="9"/>
    <w:qFormat/>
    <w:rsid w:val="005A2C1D"/>
    <w:pPr>
      <w:keepNext/>
      <w:spacing w:before="240" w:after="60" w:line="240" w:lineRule="auto"/>
      <w:outlineLvl w:val="1"/>
    </w:pPr>
    <w:rPr>
      <w:rFonts w:ascii="Arial" w:eastAsia="Times New Roman" w:hAnsi="Arial" w:cs="Arial"/>
      <w:b/>
      <w:bCs/>
      <w:i/>
      <w:iCs/>
      <w:sz w:val="28"/>
      <w:szCs w:val="28"/>
      <w:lang w:eastAsia="en-ZA"/>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1"/>
    <w:autoRedefine/>
    <w:uiPriority w:val="9"/>
    <w:qFormat/>
    <w:rsid w:val="00E53C75"/>
    <w:pPr>
      <w:widowControl w:val="0"/>
      <w:numPr>
        <w:numId w:val="10"/>
      </w:numPr>
      <w:tabs>
        <w:tab w:val="left" w:pos="1418"/>
      </w:tabs>
      <w:spacing w:after="0" w:line="360" w:lineRule="auto"/>
      <w:ind w:right="621"/>
      <w:jc w:val="both"/>
      <w:outlineLvl w:val="2"/>
    </w:pPr>
    <w:rPr>
      <w:rFonts w:ascii="Arial" w:eastAsia="Times New Roman" w:hAnsi="Arial" w:cs="Arial"/>
      <w:b/>
      <w:lang w:val="en-US" w:eastAsia="en-ZA"/>
    </w:rPr>
  </w:style>
  <w:style w:type="paragraph" w:styleId="Heading4">
    <w:name w:val="heading 4"/>
    <w:aliases w:val="h4,Exhibit,H4,4,Map Title,14,l4,141,h41,l41,41,142,h42,l42,h43,a.,42,parapoint,¶,143,h44,l43,43,1411,h411,l411,411,1421,h421,l421,h431,a.1,Map Title1,421,parapoint1,¶1,H41"/>
    <w:basedOn w:val="Normal"/>
    <w:next w:val="Normal"/>
    <w:link w:val="Heading4Char"/>
    <w:uiPriority w:val="9"/>
    <w:qFormat/>
    <w:rsid w:val="005A2C1D"/>
    <w:pPr>
      <w:keepNext/>
      <w:numPr>
        <w:ilvl w:val="3"/>
        <w:numId w:val="1"/>
      </w:numPr>
      <w:tabs>
        <w:tab w:val="left" w:pos="426"/>
        <w:tab w:val="left" w:pos="993"/>
        <w:tab w:val="left" w:pos="5670"/>
      </w:tabs>
      <w:spacing w:after="0" w:line="360" w:lineRule="auto"/>
      <w:outlineLvl w:val="3"/>
    </w:pPr>
    <w:rPr>
      <w:rFonts w:ascii="Utah" w:eastAsia="Times New Roman" w:hAnsi="Utah" w:cs="Times New Roman"/>
      <w:szCs w:val="20"/>
      <w:u w:val="single"/>
      <w:lang w:eastAsia="en-ZA"/>
    </w:rPr>
  </w:style>
  <w:style w:type="paragraph" w:styleId="Heading5">
    <w:name w:val="heading 5"/>
    <w:aliases w:val="Heading 5prop,Block Label,H5,h5"/>
    <w:basedOn w:val="Normal"/>
    <w:next w:val="BodyText"/>
    <w:link w:val="Heading5Char"/>
    <w:autoRedefine/>
    <w:uiPriority w:val="9"/>
    <w:qFormat/>
    <w:rsid w:val="005A2C1D"/>
    <w:pPr>
      <w:numPr>
        <w:numId w:val="7"/>
      </w:numPr>
      <w:spacing w:before="240" w:after="240" w:line="360" w:lineRule="auto"/>
      <w:ind w:left="1418" w:right="621" w:hanging="709"/>
      <w:jc w:val="both"/>
      <w:outlineLvl w:val="4"/>
    </w:pPr>
    <w:rPr>
      <w:rFonts w:ascii="Arial" w:eastAsia="Times New Roman" w:hAnsi="Arial" w:cs="Times New Roman"/>
      <w:b/>
      <w:color w:val="000000"/>
      <w:lang w:val="en-US"/>
    </w:rPr>
  </w:style>
  <w:style w:type="paragraph" w:styleId="Heading6">
    <w:name w:val="heading 6"/>
    <w:basedOn w:val="Normal"/>
    <w:next w:val="BodyText"/>
    <w:link w:val="Heading6Char"/>
    <w:uiPriority w:val="9"/>
    <w:qFormat/>
    <w:rsid w:val="005A2C1D"/>
    <w:pPr>
      <w:keepLines/>
      <w:tabs>
        <w:tab w:val="num" w:pos="6120"/>
      </w:tabs>
      <w:spacing w:after="240" w:line="240" w:lineRule="auto"/>
      <w:ind w:left="1800" w:firstLine="3600"/>
      <w:outlineLvl w:val="5"/>
    </w:pPr>
    <w:rPr>
      <w:rFonts w:ascii="Garamond" w:eastAsia="Times New Roman" w:hAnsi="Garamond" w:cs="Times New Roman"/>
      <w:color w:val="000000"/>
      <w:szCs w:val="24"/>
      <w:lang w:val="en-US"/>
    </w:rPr>
  </w:style>
  <w:style w:type="paragraph" w:styleId="Heading7">
    <w:name w:val="heading 7"/>
    <w:aliases w:val="H7,h7"/>
    <w:basedOn w:val="Normal"/>
    <w:next w:val="BodyText"/>
    <w:link w:val="Heading7Char"/>
    <w:uiPriority w:val="9"/>
    <w:qFormat/>
    <w:rsid w:val="005A2C1D"/>
    <w:pPr>
      <w:keepNext/>
      <w:keepLines/>
      <w:tabs>
        <w:tab w:val="num" w:pos="6840"/>
      </w:tabs>
      <w:spacing w:after="240" w:line="240" w:lineRule="auto"/>
      <w:ind w:left="1800" w:firstLine="4320"/>
      <w:outlineLvl w:val="6"/>
    </w:pPr>
    <w:rPr>
      <w:rFonts w:ascii="Garamond" w:eastAsia="Times New Roman" w:hAnsi="Garamond" w:cs="Times New Roman"/>
      <w:szCs w:val="24"/>
      <w:lang w:val="en-US"/>
    </w:rPr>
  </w:style>
  <w:style w:type="paragraph" w:styleId="Heading8">
    <w:name w:val="heading 8"/>
    <w:basedOn w:val="Normal"/>
    <w:next w:val="BodyText"/>
    <w:link w:val="Heading8Char"/>
    <w:uiPriority w:val="9"/>
    <w:qFormat/>
    <w:rsid w:val="005A2C1D"/>
    <w:pPr>
      <w:keepNext/>
      <w:keepLines/>
      <w:tabs>
        <w:tab w:val="num" w:pos="7560"/>
      </w:tabs>
      <w:spacing w:after="240" w:line="240" w:lineRule="auto"/>
      <w:ind w:left="1800" w:firstLine="5040"/>
      <w:outlineLvl w:val="7"/>
    </w:pPr>
    <w:rPr>
      <w:rFonts w:ascii="Garamond" w:eastAsia="Times New Roman" w:hAnsi="Garamond" w:cs="Times New Roman"/>
      <w:szCs w:val="24"/>
      <w:lang w:val="en-US"/>
    </w:rPr>
  </w:style>
  <w:style w:type="paragraph" w:styleId="Heading9">
    <w:name w:val="heading 9"/>
    <w:basedOn w:val="Normal"/>
    <w:next w:val="BodyText"/>
    <w:link w:val="Heading9Char"/>
    <w:uiPriority w:val="9"/>
    <w:qFormat/>
    <w:rsid w:val="005A2C1D"/>
    <w:pPr>
      <w:keepNext/>
      <w:keepLines/>
      <w:tabs>
        <w:tab w:val="num" w:pos="8280"/>
      </w:tabs>
      <w:spacing w:after="240" w:line="240" w:lineRule="auto"/>
      <w:ind w:left="1800" w:firstLine="5760"/>
      <w:outlineLvl w:val="8"/>
    </w:pPr>
    <w:rPr>
      <w:rFonts w:ascii="Garamond" w:eastAsia="Times New Roman" w:hAnsi="Garamond"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686808"/>
    <w:rPr>
      <w:rFonts w:ascii="Arial" w:eastAsia="Times New Roman" w:hAnsi="Arial" w:cs="Times New Roman"/>
      <w:szCs w:val="20"/>
      <w:lang w:val="en-US" w:eastAsia="en-ZA"/>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basedOn w:val="DefaultParagraphFont"/>
    <w:link w:val="Heading2"/>
    <w:uiPriority w:val="9"/>
    <w:rsid w:val="005A2C1D"/>
    <w:rPr>
      <w:rFonts w:ascii="Arial" w:eastAsia="Times New Roman" w:hAnsi="Arial" w:cs="Arial"/>
      <w:b/>
      <w:bCs/>
      <w:i/>
      <w:iCs/>
      <w:sz w:val="28"/>
      <w:szCs w:val="28"/>
      <w:lang w:eastAsia="en-ZA"/>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uiPriority w:val="9"/>
    <w:semiHidden/>
    <w:rsid w:val="005A2C1D"/>
    <w:rPr>
      <w:rFonts w:asciiTheme="majorHAnsi" w:eastAsiaTheme="majorEastAsia" w:hAnsiTheme="majorHAnsi" w:cstheme="majorBidi"/>
      <w:b/>
      <w:bCs/>
      <w:color w:val="4F81BD" w:themeColor="accent1"/>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uiPriority w:val="9"/>
    <w:rsid w:val="005A2C1D"/>
    <w:rPr>
      <w:rFonts w:ascii="Utah" w:eastAsia="Times New Roman" w:hAnsi="Utah" w:cs="Times New Roman"/>
      <w:szCs w:val="20"/>
      <w:u w:val="single"/>
      <w:lang w:eastAsia="en-ZA"/>
    </w:rPr>
  </w:style>
  <w:style w:type="character" w:customStyle="1" w:styleId="Heading5Char">
    <w:name w:val="Heading 5 Char"/>
    <w:aliases w:val="Heading 5prop Char,Block Label Char,H5 Char,h5 Char"/>
    <w:basedOn w:val="DefaultParagraphFont"/>
    <w:link w:val="Heading5"/>
    <w:uiPriority w:val="9"/>
    <w:rsid w:val="005A2C1D"/>
    <w:rPr>
      <w:rFonts w:ascii="Arial" w:eastAsia="Times New Roman" w:hAnsi="Arial" w:cs="Times New Roman"/>
      <w:b/>
      <w:color w:val="000000"/>
      <w:lang w:val="en-US"/>
    </w:rPr>
  </w:style>
  <w:style w:type="character" w:customStyle="1" w:styleId="Heading6Char">
    <w:name w:val="Heading 6 Char"/>
    <w:basedOn w:val="DefaultParagraphFont"/>
    <w:link w:val="Heading6"/>
    <w:uiPriority w:val="9"/>
    <w:rsid w:val="005A2C1D"/>
    <w:rPr>
      <w:rFonts w:ascii="Garamond" w:eastAsia="Times New Roman" w:hAnsi="Garamond" w:cs="Times New Roman"/>
      <w:color w:val="000000"/>
      <w:szCs w:val="24"/>
      <w:lang w:val="en-US"/>
    </w:rPr>
  </w:style>
  <w:style w:type="character" w:customStyle="1" w:styleId="Heading7Char">
    <w:name w:val="Heading 7 Char"/>
    <w:aliases w:val="H7 Char,h7 Char"/>
    <w:basedOn w:val="DefaultParagraphFont"/>
    <w:link w:val="Heading7"/>
    <w:uiPriority w:val="9"/>
    <w:rsid w:val="005A2C1D"/>
    <w:rPr>
      <w:rFonts w:ascii="Garamond" w:eastAsia="Times New Roman" w:hAnsi="Garamond" w:cs="Times New Roman"/>
      <w:szCs w:val="24"/>
      <w:lang w:val="en-US"/>
    </w:rPr>
  </w:style>
  <w:style w:type="character" w:customStyle="1" w:styleId="Heading8Char">
    <w:name w:val="Heading 8 Char"/>
    <w:basedOn w:val="DefaultParagraphFont"/>
    <w:link w:val="Heading8"/>
    <w:uiPriority w:val="9"/>
    <w:rsid w:val="005A2C1D"/>
    <w:rPr>
      <w:rFonts w:ascii="Garamond" w:eastAsia="Times New Roman" w:hAnsi="Garamond" w:cs="Times New Roman"/>
      <w:szCs w:val="24"/>
      <w:lang w:val="en-US"/>
    </w:rPr>
  </w:style>
  <w:style w:type="character" w:customStyle="1" w:styleId="Heading9Char">
    <w:name w:val="Heading 9 Char"/>
    <w:basedOn w:val="DefaultParagraphFont"/>
    <w:link w:val="Heading9"/>
    <w:uiPriority w:val="9"/>
    <w:rsid w:val="005A2C1D"/>
    <w:rPr>
      <w:rFonts w:ascii="Garamond" w:eastAsia="Times New Roman" w:hAnsi="Garamond" w:cs="Times New Roman"/>
      <w:szCs w:val="24"/>
      <w:lang w:val="en-US"/>
    </w:rPr>
  </w:style>
  <w:style w:type="numbering" w:customStyle="1" w:styleId="NoList1">
    <w:name w:val="No List1"/>
    <w:next w:val="NoList"/>
    <w:uiPriority w:val="99"/>
    <w:semiHidden/>
    <w:unhideWhenUsed/>
    <w:rsid w:val="005A2C1D"/>
  </w:style>
  <w:style w:type="paragraph" w:styleId="BodyTextIndent">
    <w:name w:val="Body Text Indent"/>
    <w:basedOn w:val="Normal"/>
    <w:link w:val="BodyTextIndentChar"/>
    <w:uiPriority w:val="99"/>
    <w:rsid w:val="005A2C1D"/>
    <w:pPr>
      <w:tabs>
        <w:tab w:val="left" w:pos="426"/>
        <w:tab w:val="left" w:pos="993"/>
        <w:tab w:val="left" w:pos="5670"/>
      </w:tabs>
      <w:spacing w:after="0" w:line="360" w:lineRule="auto"/>
      <w:ind w:left="990"/>
    </w:pPr>
    <w:rPr>
      <w:rFonts w:ascii="Utah" w:eastAsia="Times New Roman" w:hAnsi="Utah" w:cs="Times New Roman"/>
      <w:szCs w:val="20"/>
      <w:lang w:eastAsia="en-ZA"/>
    </w:rPr>
  </w:style>
  <w:style w:type="character" w:customStyle="1" w:styleId="BodyTextIndentChar">
    <w:name w:val="Body Text Indent Char"/>
    <w:basedOn w:val="DefaultParagraphFont"/>
    <w:link w:val="BodyTextIndent"/>
    <w:uiPriority w:val="99"/>
    <w:rsid w:val="005A2C1D"/>
    <w:rPr>
      <w:rFonts w:ascii="Utah" w:eastAsia="Times New Roman" w:hAnsi="Utah" w:cs="Times New Roman"/>
      <w:szCs w:val="20"/>
      <w:lang w:eastAsia="en-ZA"/>
    </w:rPr>
  </w:style>
  <w:style w:type="paragraph" w:styleId="BodyTextIndent3">
    <w:name w:val="Body Text Indent 3"/>
    <w:basedOn w:val="Normal"/>
    <w:link w:val="BodyTextIndent3Char"/>
    <w:uiPriority w:val="99"/>
    <w:rsid w:val="005A2C1D"/>
    <w:pPr>
      <w:tabs>
        <w:tab w:val="left" w:pos="426"/>
        <w:tab w:val="left" w:pos="993"/>
        <w:tab w:val="left" w:pos="1276"/>
        <w:tab w:val="left" w:pos="1560"/>
        <w:tab w:val="left" w:pos="5670"/>
      </w:tabs>
      <w:spacing w:after="0" w:line="360" w:lineRule="auto"/>
      <w:ind w:left="1560" w:hanging="1560"/>
    </w:pPr>
    <w:rPr>
      <w:rFonts w:ascii="Utah" w:eastAsia="Times New Roman" w:hAnsi="Utah" w:cs="Times New Roman"/>
      <w:szCs w:val="20"/>
      <w:lang w:eastAsia="en-ZA"/>
    </w:rPr>
  </w:style>
  <w:style w:type="character" w:customStyle="1" w:styleId="BodyTextIndent3Char">
    <w:name w:val="Body Text Indent 3 Char"/>
    <w:basedOn w:val="DefaultParagraphFont"/>
    <w:link w:val="BodyTextIndent3"/>
    <w:uiPriority w:val="99"/>
    <w:rsid w:val="005A2C1D"/>
    <w:rPr>
      <w:rFonts w:ascii="Utah" w:eastAsia="Times New Roman" w:hAnsi="Utah" w:cs="Times New Roman"/>
      <w:szCs w:val="20"/>
      <w:lang w:eastAsia="en-ZA"/>
    </w:rPr>
  </w:style>
  <w:style w:type="paragraph" w:styleId="Header">
    <w:name w:val="header"/>
    <w:basedOn w:val="Normal"/>
    <w:link w:val="HeaderChar"/>
    <w:uiPriority w:val="99"/>
    <w:rsid w:val="005A2C1D"/>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HeaderChar">
    <w:name w:val="Header Char"/>
    <w:basedOn w:val="DefaultParagraphFont"/>
    <w:link w:val="Header"/>
    <w:uiPriority w:val="99"/>
    <w:rsid w:val="005A2C1D"/>
    <w:rPr>
      <w:rFonts w:ascii="Utah" w:eastAsia="Times New Roman" w:hAnsi="Utah" w:cs="Times New Roman"/>
      <w:szCs w:val="20"/>
      <w:lang w:eastAsia="en-ZA"/>
    </w:rPr>
  </w:style>
  <w:style w:type="character" w:styleId="PageNumber">
    <w:name w:val="page number"/>
    <w:uiPriority w:val="99"/>
    <w:rsid w:val="005A2C1D"/>
    <w:rPr>
      <w:rFonts w:cs="Times New Roman"/>
    </w:rPr>
  </w:style>
  <w:style w:type="paragraph" w:styleId="Footer">
    <w:name w:val="footer"/>
    <w:basedOn w:val="Normal"/>
    <w:link w:val="FooterChar"/>
    <w:uiPriority w:val="99"/>
    <w:rsid w:val="005A2C1D"/>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FooterChar">
    <w:name w:val="Footer Char"/>
    <w:basedOn w:val="DefaultParagraphFont"/>
    <w:link w:val="Footer"/>
    <w:uiPriority w:val="99"/>
    <w:rsid w:val="005A2C1D"/>
    <w:rPr>
      <w:rFonts w:ascii="Utah" w:eastAsia="Times New Roman" w:hAnsi="Utah" w:cs="Times New Roman"/>
      <w:szCs w:val="20"/>
      <w:lang w:eastAsia="en-ZA"/>
    </w:rPr>
  </w:style>
  <w:style w:type="paragraph" w:customStyle="1" w:styleId="Char1">
    <w:name w:val="Char1"/>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StyleHeading1Tahoma">
    <w:name w:val="Style Heading 1 + Tahoma"/>
    <w:basedOn w:val="Heading1"/>
    <w:autoRedefine/>
    <w:rsid w:val="005A2C1D"/>
    <w:pPr>
      <w:numPr>
        <w:ilvl w:val="0"/>
        <w:numId w:val="0"/>
      </w:numPr>
      <w:tabs>
        <w:tab w:val="left" w:pos="851"/>
        <w:tab w:val="num" w:pos="1512"/>
      </w:tabs>
      <w:overflowPunct w:val="0"/>
      <w:autoSpaceDE w:val="0"/>
      <w:autoSpaceDN w:val="0"/>
      <w:adjustRightInd w:val="0"/>
      <w:ind w:left="1512" w:hanging="1152"/>
      <w:textAlignment w:val="baseline"/>
    </w:pPr>
    <w:rPr>
      <w:rFonts w:ascii="Tahoma" w:hAnsi="Tahoma"/>
      <w:bCs/>
      <w:caps/>
      <w:sz w:val="24"/>
      <w:szCs w:val="24"/>
      <w:lang w:val="en-GB" w:eastAsia="zh-TW"/>
    </w:rPr>
  </w:style>
  <w:style w:type="paragraph" w:customStyle="1" w:styleId="StyleHeading3NotItalic">
    <w:name w:val="Style Heading 3 + Not Italic"/>
    <w:basedOn w:val="Heading3"/>
    <w:autoRedefine/>
    <w:rsid w:val="005A2C1D"/>
    <w:pPr>
      <w:numPr>
        <w:ilvl w:val="2"/>
        <w:numId w:val="1"/>
      </w:numPr>
      <w:overflowPunct w:val="0"/>
      <w:autoSpaceDE w:val="0"/>
      <w:autoSpaceDN w:val="0"/>
      <w:adjustRightInd w:val="0"/>
      <w:textAlignment w:val="baseline"/>
    </w:pPr>
    <w:rPr>
      <w:rFonts w:ascii="Tahoma" w:hAnsi="Tahoma"/>
      <w:sz w:val="20"/>
      <w:lang w:val="en-GB" w:eastAsia="zh-TW"/>
    </w:rPr>
  </w:style>
  <w:style w:type="paragraph" w:customStyle="1" w:styleId="StyleHeading2Tahoma">
    <w:name w:val="Style Heading 2 + Tahoma"/>
    <w:basedOn w:val="Normal"/>
    <w:rsid w:val="005A2C1D"/>
    <w:pPr>
      <w:numPr>
        <w:ilvl w:val="1"/>
        <w:numId w:val="1"/>
      </w:numPr>
      <w:spacing w:after="0" w:line="240" w:lineRule="auto"/>
    </w:pPr>
    <w:rPr>
      <w:rFonts w:ascii="Utah" w:eastAsia="Times New Roman" w:hAnsi="Utah" w:cs="Times New Roman"/>
      <w:szCs w:val="20"/>
      <w:lang w:eastAsia="en-ZA"/>
    </w:rPr>
  </w:style>
  <w:style w:type="table" w:styleId="TableGrid">
    <w:name w:val="Table Grid"/>
    <w:basedOn w:val="TableNormal"/>
    <w:uiPriority w:val="59"/>
    <w:rsid w:val="005A2C1D"/>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Char2">
    <w:name w:val="Char2"/>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01Textabc">
    <w:name w:val="01 Text abc"/>
    <w:basedOn w:val="Normal"/>
    <w:rsid w:val="005A2C1D"/>
    <w:pPr>
      <w:numPr>
        <w:numId w:val="2"/>
      </w:numPr>
      <w:spacing w:after="0" w:line="240" w:lineRule="auto"/>
    </w:pPr>
    <w:rPr>
      <w:rFonts w:ascii="Garamond" w:eastAsia="Times New Roman" w:hAnsi="Garamond" w:cs="Times New Roman"/>
      <w:szCs w:val="24"/>
      <w:lang w:val="en-US"/>
    </w:rPr>
  </w:style>
  <w:style w:type="paragraph" w:customStyle="1" w:styleId="CharCharCharCharCharChar1CharCharCharCharCharCharChar1CharCharCharCharCharChar">
    <w:name w:val="Char Char Char Char Char Char1 Char Char Char Char Char Char Char1 Char Char Char Char Char Char"/>
    <w:basedOn w:val="Normal"/>
    <w:rsid w:val="005A2C1D"/>
    <w:pPr>
      <w:autoSpaceDE w:val="0"/>
      <w:autoSpaceDN w:val="0"/>
      <w:adjustRightInd w:val="0"/>
      <w:spacing w:after="0" w:line="240" w:lineRule="auto"/>
    </w:pPr>
    <w:rPr>
      <w:rFonts w:ascii="Times New Roman" w:eastAsia="Times New Roman" w:hAnsi="Times New Roman" w:cs="Times New Roman"/>
      <w:noProof/>
      <w:sz w:val="20"/>
      <w:szCs w:val="20"/>
      <w:lang w:val="en-US" w:eastAsia="en-ZA"/>
    </w:rPr>
  </w:style>
  <w:style w:type="paragraph" w:styleId="BodyText">
    <w:name w:val="Body Text"/>
    <w:basedOn w:val="Normal"/>
    <w:link w:val="BodyTextChar"/>
    <w:uiPriority w:val="99"/>
    <w:rsid w:val="005A2C1D"/>
    <w:pPr>
      <w:spacing w:after="120" w:line="240" w:lineRule="auto"/>
    </w:pPr>
    <w:rPr>
      <w:rFonts w:ascii="Utah" w:eastAsia="Times New Roman" w:hAnsi="Utah" w:cs="Times New Roman"/>
      <w:szCs w:val="20"/>
      <w:lang w:eastAsia="en-ZA"/>
    </w:rPr>
  </w:style>
  <w:style w:type="character" w:customStyle="1" w:styleId="BodyTextChar">
    <w:name w:val="Body Text Char"/>
    <w:basedOn w:val="DefaultParagraphFont"/>
    <w:link w:val="BodyText"/>
    <w:uiPriority w:val="99"/>
    <w:rsid w:val="005A2C1D"/>
    <w:rPr>
      <w:rFonts w:ascii="Utah" w:eastAsia="Times New Roman" w:hAnsi="Utah" w:cs="Times New Roman"/>
      <w:szCs w:val="20"/>
      <w:lang w:eastAsia="en-ZA"/>
    </w:rPr>
  </w:style>
  <w:style w:type="paragraph" w:customStyle="1" w:styleId="Heading2Text">
    <w:name w:val="Heading 2 Text"/>
    <w:basedOn w:val="BodyText2"/>
    <w:link w:val="Heading2TextChar"/>
    <w:rsid w:val="005A2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line="240" w:lineRule="auto"/>
      <w:ind w:left="1440"/>
      <w:jc w:val="both"/>
    </w:pPr>
    <w:rPr>
      <w:rFonts w:ascii="Garamond" w:hAnsi="Garamond"/>
      <w:lang w:val="en-US" w:eastAsia="en-US"/>
    </w:rPr>
  </w:style>
  <w:style w:type="character" w:customStyle="1" w:styleId="Heading2TextChar">
    <w:name w:val="Heading 2 Text Char"/>
    <w:link w:val="Heading2Text"/>
    <w:locked/>
    <w:rsid w:val="005A2C1D"/>
    <w:rPr>
      <w:rFonts w:ascii="Garamond" w:eastAsia="Times New Roman" w:hAnsi="Garamond" w:cs="Times New Roman"/>
      <w:szCs w:val="20"/>
      <w:lang w:val="en-US"/>
    </w:rPr>
  </w:style>
  <w:style w:type="paragraph" w:styleId="BodyText2">
    <w:name w:val="Body Text 2"/>
    <w:basedOn w:val="Normal"/>
    <w:link w:val="BodyText2Char"/>
    <w:uiPriority w:val="99"/>
    <w:rsid w:val="005A2C1D"/>
    <w:pPr>
      <w:spacing w:after="120" w:line="480" w:lineRule="auto"/>
    </w:pPr>
    <w:rPr>
      <w:rFonts w:ascii="Utah" w:eastAsia="Times New Roman" w:hAnsi="Utah" w:cs="Times New Roman"/>
      <w:szCs w:val="20"/>
      <w:lang w:eastAsia="en-ZA"/>
    </w:rPr>
  </w:style>
  <w:style w:type="character" w:customStyle="1" w:styleId="BodyText2Char">
    <w:name w:val="Body Text 2 Char"/>
    <w:basedOn w:val="DefaultParagraphFont"/>
    <w:link w:val="BodyText2"/>
    <w:uiPriority w:val="99"/>
    <w:rsid w:val="005A2C1D"/>
    <w:rPr>
      <w:rFonts w:ascii="Utah" w:eastAsia="Times New Roman" w:hAnsi="Utah" w:cs="Times New Roman"/>
      <w:szCs w:val="20"/>
      <w:lang w:eastAsia="en-ZA"/>
    </w:rPr>
  </w:style>
  <w:style w:type="paragraph" w:styleId="NormalWeb">
    <w:name w:val="Normal (Web)"/>
    <w:basedOn w:val="Normal"/>
    <w:uiPriority w:val="99"/>
    <w:rsid w:val="005A2C1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entered">
    <w:name w:val="Centered"/>
    <w:basedOn w:val="Normal"/>
    <w:next w:val="BodyText"/>
    <w:rsid w:val="005A2C1D"/>
    <w:pPr>
      <w:spacing w:after="240" w:line="240" w:lineRule="auto"/>
      <w:jc w:val="center"/>
    </w:pPr>
    <w:rPr>
      <w:rFonts w:ascii="Garamond" w:eastAsia="Times New Roman" w:hAnsi="Garamond" w:cs="Times New Roman"/>
      <w:b/>
      <w:caps/>
      <w:szCs w:val="24"/>
      <w:lang w:val="en-US"/>
    </w:rPr>
  </w:style>
  <w:style w:type="paragraph" w:styleId="BalloonText">
    <w:name w:val="Balloon Text"/>
    <w:basedOn w:val="Normal"/>
    <w:link w:val="BalloonTextChar"/>
    <w:uiPriority w:val="99"/>
    <w:semiHidden/>
    <w:rsid w:val="005A2C1D"/>
    <w:pPr>
      <w:spacing w:after="0" w:line="240" w:lineRule="auto"/>
    </w:pPr>
    <w:rPr>
      <w:rFonts w:ascii="Tahoma" w:eastAsia="Times New Roman" w:hAnsi="Tahoma" w:cs="Tahoma"/>
      <w:sz w:val="16"/>
      <w:szCs w:val="16"/>
      <w:lang w:eastAsia="en-ZA"/>
    </w:rPr>
  </w:style>
  <w:style w:type="character" w:customStyle="1" w:styleId="BalloonTextChar">
    <w:name w:val="Balloon Text Char"/>
    <w:basedOn w:val="DefaultParagraphFont"/>
    <w:link w:val="BalloonText"/>
    <w:uiPriority w:val="99"/>
    <w:semiHidden/>
    <w:rsid w:val="005A2C1D"/>
    <w:rPr>
      <w:rFonts w:ascii="Tahoma" w:eastAsia="Times New Roman" w:hAnsi="Tahoma" w:cs="Tahoma"/>
      <w:sz w:val="16"/>
      <w:szCs w:val="16"/>
      <w:lang w:eastAsia="en-ZA"/>
    </w:rPr>
  </w:style>
  <w:style w:type="character" w:styleId="CommentReference">
    <w:name w:val="annotation reference"/>
    <w:uiPriority w:val="99"/>
    <w:semiHidden/>
    <w:rsid w:val="005A2C1D"/>
    <w:rPr>
      <w:sz w:val="16"/>
    </w:rPr>
  </w:style>
  <w:style w:type="paragraph" w:styleId="CommentText">
    <w:name w:val="annotation text"/>
    <w:basedOn w:val="Normal"/>
    <w:link w:val="CommentTextChar"/>
    <w:uiPriority w:val="99"/>
    <w:semiHidden/>
    <w:rsid w:val="005A2C1D"/>
    <w:pPr>
      <w:spacing w:after="0" w:line="240" w:lineRule="auto"/>
    </w:pPr>
    <w:rPr>
      <w:rFonts w:ascii="Utah" w:eastAsia="Times New Roman" w:hAnsi="Utah" w:cs="Times New Roman"/>
      <w:sz w:val="20"/>
      <w:szCs w:val="20"/>
      <w:lang w:eastAsia="en-ZA"/>
    </w:rPr>
  </w:style>
  <w:style w:type="character" w:customStyle="1" w:styleId="CommentTextChar">
    <w:name w:val="Comment Text Char"/>
    <w:basedOn w:val="DefaultParagraphFont"/>
    <w:link w:val="CommentText"/>
    <w:uiPriority w:val="99"/>
    <w:semiHidden/>
    <w:rsid w:val="005A2C1D"/>
    <w:rPr>
      <w:rFonts w:ascii="Utah" w:eastAsia="Times New Roman" w:hAnsi="Utah" w:cs="Times New Roman"/>
      <w:sz w:val="20"/>
      <w:szCs w:val="20"/>
      <w:lang w:eastAsia="en-ZA"/>
    </w:rPr>
  </w:style>
  <w:style w:type="paragraph" w:styleId="CommentSubject">
    <w:name w:val="annotation subject"/>
    <w:basedOn w:val="CommentText"/>
    <w:next w:val="CommentText"/>
    <w:link w:val="CommentSubjectChar"/>
    <w:uiPriority w:val="99"/>
    <w:semiHidden/>
    <w:rsid w:val="005A2C1D"/>
    <w:rPr>
      <w:b/>
      <w:bCs/>
    </w:rPr>
  </w:style>
  <w:style w:type="character" w:customStyle="1" w:styleId="CommentSubjectChar">
    <w:name w:val="Comment Subject Char"/>
    <w:basedOn w:val="CommentTextChar"/>
    <w:link w:val="CommentSubject"/>
    <w:uiPriority w:val="99"/>
    <w:semiHidden/>
    <w:rsid w:val="005A2C1D"/>
    <w:rPr>
      <w:rFonts w:ascii="Utah" w:eastAsia="Times New Roman" w:hAnsi="Utah" w:cs="Times New Roman"/>
      <w:b/>
      <w:bCs/>
      <w:sz w:val="20"/>
      <w:szCs w:val="20"/>
      <w:lang w:eastAsia="en-ZA"/>
    </w:rPr>
  </w:style>
  <w:style w:type="paragraph" w:styleId="DocumentMap">
    <w:name w:val="Document Map"/>
    <w:basedOn w:val="Normal"/>
    <w:link w:val="DocumentMapChar"/>
    <w:uiPriority w:val="99"/>
    <w:semiHidden/>
    <w:rsid w:val="005A2C1D"/>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uiPriority w:val="99"/>
    <w:semiHidden/>
    <w:rsid w:val="005A2C1D"/>
    <w:rPr>
      <w:rFonts w:ascii="Tahoma" w:eastAsia="Times New Roman" w:hAnsi="Tahoma" w:cs="Tahoma"/>
      <w:sz w:val="20"/>
      <w:szCs w:val="20"/>
      <w:shd w:val="clear" w:color="auto" w:fill="000080"/>
      <w:lang w:eastAsia="en-ZA"/>
    </w:rPr>
  </w:style>
  <w:style w:type="character" w:customStyle="1" w:styleId="Heading3Char1">
    <w:name w:val="Heading 3 Char1"/>
    <w:aliases w:val="Head 3 Char1,H3 Char1,HeadingX Char1,h3 Char1,1.2.3. Char1,bullet Char1,(Alt+3) Char1,3 Char1,Section Char1,H31 Char1,H32 Char1,H33 Char1,H311 Char1,Subhead B Char1,Heading C Char1,h31 Char1,h32 Char1,l3 Char1,Level 3 Topic Heading Char1"/>
    <w:link w:val="Heading3"/>
    <w:uiPriority w:val="9"/>
    <w:locked/>
    <w:rsid w:val="00E53C75"/>
    <w:rPr>
      <w:rFonts w:ascii="Arial" w:eastAsia="Times New Roman" w:hAnsi="Arial" w:cs="Arial"/>
      <w:b/>
      <w:lang w:val="en-US" w:eastAsia="en-ZA"/>
    </w:rPr>
  </w:style>
  <w:style w:type="paragraph" w:styleId="BodyText3">
    <w:name w:val="Body Text 3"/>
    <w:basedOn w:val="Normal"/>
    <w:link w:val="BodyText3Char"/>
    <w:uiPriority w:val="99"/>
    <w:rsid w:val="005A2C1D"/>
    <w:pPr>
      <w:spacing w:after="120" w:line="240" w:lineRule="auto"/>
    </w:pPr>
    <w:rPr>
      <w:rFonts w:ascii="Utah" w:eastAsia="Times New Roman" w:hAnsi="Utah" w:cs="Times New Roman"/>
      <w:sz w:val="16"/>
      <w:szCs w:val="16"/>
      <w:lang w:eastAsia="en-ZA"/>
    </w:rPr>
  </w:style>
  <w:style w:type="character" w:customStyle="1" w:styleId="BodyText3Char">
    <w:name w:val="Body Text 3 Char"/>
    <w:basedOn w:val="DefaultParagraphFont"/>
    <w:link w:val="BodyText3"/>
    <w:uiPriority w:val="99"/>
    <w:rsid w:val="005A2C1D"/>
    <w:rPr>
      <w:rFonts w:ascii="Utah" w:eastAsia="Times New Roman" w:hAnsi="Utah" w:cs="Times New Roman"/>
      <w:sz w:val="16"/>
      <w:szCs w:val="16"/>
      <w:lang w:eastAsia="en-ZA"/>
    </w:rPr>
  </w:style>
  <w:style w:type="paragraph" w:styleId="BodyTextIndent2">
    <w:name w:val="Body Text Indent 2"/>
    <w:basedOn w:val="Normal"/>
    <w:link w:val="BodyTextIndent2Char"/>
    <w:uiPriority w:val="99"/>
    <w:rsid w:val="005A2C1D"/>
    <w:pPr>
      <w:spacing w:after="120" w:line="480" w:lineRule="auto"/>
      <w:ind w:left="283"/>
    </w:pPr>
    <w:rPr>
      <w:rFonts w:ascii="Utah" w:eastAsia="Times New Roman" w:hAnsi="Utah" w:cs="Times New Roman"/>
      <w:szCs w:val="20"/>
      <w:lang w:eastAsia="en-ZA"/>
    </w:rPr>
  </w:style>
  <w:style w:type="character" w:customStyle="1" w:styleId="BodyTextIndent2Char">
    <w:name w:val="Body Text Indent 2 Char"/>
    <w:basedOn w:val="DefaultParagraphFont"/>
    <w:link w:val="BodyTextIndent2"/>
    <w:uiPriority w:val="99"/>
    <w:rsid w:val="005A2C1D"/>
    <w:rPr>
      <w:rFonts w:ascii="Utah" w:eastAsia="Times New Roman" w:hAnsi="Utah" w:cs="Times New Roman"/>
      <w:szCs w:val="20"/>
      <w:lang w:eastAsia="en-ZA"/>
    </w:rPr>
  </w:style>
  <w:style w:type="paragraph" w:customStyle="1" w:styleId="Heading1Text">
    <w:name w:val="Heading 1 Text"/>
    <w:basedOn w:val="Normal"/>
    <w:rsid w:val="005A2C1D"/>
    <w:pPr>
      <w:spacing w:before="120" w:after="240" w:line="240" w:lineRule="auto"/>
      <w:ind w:left="720"/>
    </w:pPr>
    <w:rPr>
      <w:rFonts w:ascii="Garamond" w:eastAsia="Times New Roman" w:hAnsi="Garamond" w:cs="Times New Roman"/>
      <w:lang w:val="en-US"/>
    </w:rPr>
  </w:style>
  <w:style w:type="paragraph" w:customStyle="1" w:styleId="CharCharChar1CharCharCharChar">
    <w:name w:val="Char Char Char1 Char Char Char Char"/>
    <w:basedOn w:val="Normal"/>
    <w:semiHidden/>
    <w:rsid w:val="005A2C1D"/>
    <w:pPr>
      <w:spacing w:after="160" w:line="240" w:lineRule="exact"/>
    </w:pPr>
    <w:rPr>
      <w:rFonts w:ascii="Verdana" w:eastAsia="MS Mincho" w:hAnsi="Verdana" w:cs="Times New Roman"/>
      <w:sz w:val="20"/>
      <w:szCs w:val="20"/>
      <w:lang w:val="en-AU" w:eastAsia="ja-JP"/>
    </w:rPr>
  </w:style>
  <w:style w:type="character" w:styleId="Hyperlink">
    <w:name w:val="Hyperlink"/>
    <w:uiPriority w:val="99"/>
    <w:rsid w:val="005A2C1D"/>
    <w:rPr>
      <w:color w:val="0000FF"/>
      <w:u w:val="single"/>
    </w:rPr>
  </w:style>
  <w:style w:type="paragraph" w:styleId="TOC3">
    <w:name w:val="toc 3"/>
    <w:basedOn w:val="Normal"/>
    <w:next w:val="Normal"/>
    <w:autoRedefine/>
    <w:uiPriority w:val="39"/>
    <w:qFormat/>
    <w:rsid w:val="005A2C1D"/>
    <w:pPr>
      <w:tabs>
        <w:tab w:val="left" w:pos="1134"/>
        <w:tab w:val="right" w:leader="dot" w:pos="9683"/>
      </w:tabs>
      <w:spacing w:after="0" w:line="360" w:lineRule="auto"/>
      <w:ind w:left="440"/>
    </w:pPr>
    <w:rPr>
      <w:rFonts w:ascii="Calibri" w:eastAsia="Times New Roman" w:hAnsi="Calibri" w:cs="Times New Roman"/>
      <w:i/>
      <w:iCs/>
      <w:sz w:val="20"/>
      <w:szCs w:val="20"/>
      <w:lang w:eastAsia="en-ZA"/>
    </w:rPr>
  </w:style>
  <w:style w:type="paragraph" w:styleId="TOC1">
    <w:name w:val="toc 1"/>
    <w:basedOn w:val="Normal"/>
    <w:next w:val="Normal"/>
    <w:autoRedefine/>
    <w:uiPriority w:val="39"/>
    <w:qFormat/>
    <w:rsid w:val="005A2C1D"/>
    <w:pPr>
      <w:tabs>
        <w:tab w:val="right" w:leader="dot" w:pos="9214"/>
      </w:tabs>
      <w:spacing w:before="120" w:after="120" w:line="240" w:lineRule="auto"/>
      <w:ind w:left="709"/>
    </w:pPr>
    <w:rPr>
      <w:rFonts w:ascii="Arial" w:eastAsia="Times New Roman" w:hAnsi="Arial" w:cs="Arial"/>
      <w:bCs/>
      <w:caps/>
      <w:noProof/>
      <w:sz w:val="20"/>
      <w:szCs w:val="20"/>
      <w:lang w:eastAsia="en-ZA"/>
    </w:rPr>
  </w:style>
  <w:style w:type="paragraph" w:styleId="TOC2">
    <w:name w:val="toc 2"/>
    <w:basedOn w:val="Normal"/>
    <w:next w:val="Normal"/>
    <w:autoRedefine/>
    <w:uiPriority w:val="39"/>
    <w:qFormat/>
    <w:rsid w:val="005A2C1D"/>
    <w:pPr>
      <w:tabs>
        <w:tab w:val="right" w:leader="dot" w:pos="9214"/>
      </w:tabs>
      <w:spacing w:after="0" w:line="240" w:lineRule="auto"/>
      <w:ind w:left="709" w:right="533"/>
    </w:pPr>
    <w:rPr>
      <w:rFonts w:ascii="Calibri" w:eastAsia="Times New Roman" w:hAnsi="Calibri" w:cs="Times New Roman"/>
      <w:smallCaps/>
      <w:sz w:val="20"/>
      <w:szCs w:val="20"/>
      <w:lang w:eastAsia="en-ZA"/>
    </w:rPr>
  </w:style>
  <w:style w:type="paragraph" w:styleId="TOC4">
    <w:name w:val="toc 4"/>
    <w:basedOn w:val="Normal"/>
    <w:next w:val="Normal"/>
    <w:autoRedefine/>
    <w:uiPriority w:val="39"/>
    <w:semiHidden/>
    <w:rsid w:val="005A2C1D"/>
    <w:pPr>
      <w:spacing w:after="0" w:line="240" w:lineRule="auto"/>
      <w:ind w:left="660"/>
    </w:pPr>
    <w:rPr>
      <w:rFonts w:ascii="Calibri" w:eastAsia="Times New Roman" w:hAnsi="Calibri" w:cs="Times New Roman"/>
      <w:sz w:val="18"/>
      <w:szCs w:val="18"/>
      <w:lang w:eastAsia="en-ZA"/>
    </w:rPr>
  </w:style>
  <w:style w:type="paragraph" w:styleId="TOC5">
    <w:name w:val="toc 5"/>
    <w:basedOn w:val="Normal"/>
    <w:next w:val="Normal"/>
    <w:autoRedefine/>
    <w:uiPriority w:val="39"/>
    <w:semiHidden/>
    <w:rsid w:val="005A2C1D"/>
    <w:pPr>
      <w:spacing w:after="0" w:line="240" w:lineRule="auto"/>
      <w:ind w:left="880"/>
    </w:pPr>
    <w:rPr>
      <w:rFonts w:ascii="Calibri" w:eastAsia="Times New Roman" w:hAnsi="Calibri" w:cs="Times New Roman"/>
      <w:sz w:val="18"/>
      <w:szCs w:val="18"/>
      <w:lang w:eastAsia="en-ZA"/>
    </w:rPr>
  </w:style>
  <w:style w:type="paragraph" w:styleId="TOC6">
    <w:name w:val="toc 6"/>
    <w:basedOn w:val="Normal"/>
    <w:next w:val="Normal"/>
    <w:autoRedefine/>
    <w:uiPriority w:val="39"/>
    <w:semiHidden/>
    <w:rsid w:val="005A2C1D"/>
    <w:pPr>
      <w:spacing w:after="0" w:line="240" w:lineRule="auto"/>
      <w:ind w:left="1100"/>
    </w:pPr>
    <w:rPr>
      <w:rFonts w:ascii="Calibri" w:eastAsia="Times New Roman" w:hAnsi="Calibri" w:cs="Times New Roman"/>
      <w:sz w:val="18"/>
      <w:szCs w:val="18"/>
      <w:lang w:eastAsia="en-ZA"/>
    </w:rPr>
  </w:style>
  <w:style w:type="paragraph" w:styleId="TOC7">
    <w:name w:val="toc 7"/>
    <w:basedOn w:val="Normal"/>
    <w:next w:val="Normal"/>
    <w:autoRedefine/>
    <w:uiPriority w:val="39"/>
    <w:semiHidden/>
    <w:rsid w:val="005A2C1D"/>
    <w:pPr>
      <w:spacing w:after="0" w:line="240" w:lineRule="auto"/>
      <w:ind w:left="1320"/>
    </w:pPr>
    <w:rPr>
      <w:rFonts w:ascii="Calibri" w:eastAsia="Times New Roman" w:hAnsi="Calibri" w:cs="Times New Roman"/>
      <w:sz w:val="18"/>
      <w:szCs w:val="18"/>
      <w:lang w:eastAsia="en-ZA"/>
    </w:rPr>
  </w:style>
  <w:style w:type="paragraph" w:styleId="TOC8">
    <w:name w:val="toc 8"/>
    <w:basedOn w:val="Normal"/>
    <w:next w:val="Normal"/>
    <w:autoRedefine/>
    <w:uiPriority w:val="39"/>
    <w:semiHidden/>
    <w:rsid w:val="005A2C1D"/>
    <w:pPr>
      <w:spacing w:after="0" w:line="240" w:lineRule="auto"/>
      <w:ind w:left="1540"/>
    </w:pPr>
    <w:rPr>
      <w:rFonts w:ascii="Calibri" w:eastAsia="Times New Roman" w:hAnsi="Calibri" w:cs="Times New Roman"/>
      <w:sz w:val="18"/>
      <w:szCs w:val="18"/>
      <w:lang w:eastAsia="en-ZA"/>
    </w:rPr>
  </w:style>
  <w:style w:type="paragraph" w:styleId="TOC9">
    <w:name w:val="toc 9"/>
    <w:basedOn w:val="Normal"/>
    <w:next w:val="Normal"/>
    <w:autoRedefine/>
    <w:uiPriority w:val="39"/>
    <w:semiHidden/>
    <w:rsid w:val="005A2C1D"/>
    <w:pPr>
      <w:spacing w:after="0" w:line="240" w:lineRule="auto"/>
      <w:ind w:left="1760"/>
    </w:pPr>
    <w:rPr>
      <w:rFonts w:ascii="Calibri" w:eastAsia="Times New Roman" w:hAnsi="Calibri" w:cs="Times New Roman"/>
      <w:sz w:val="18"/>
      <w:szCs w:val="18"/>
      <w:lang w:eastAsia="en-ZA"/>
    </w:rPr>
  </w:style>
  <w:style w:type="paragraph" w:customStyle="1" w:styleId="BodyTextContinued">
    <w:name w:val="Body Text Continued"/>
    <w:basedOn w:val="Normal"/>
    <w:next w:val="BodyText"/>
    <w:rsid w:val="005A2C1D"/>
    <w:pPr>
      <w:spacing w:after="240" w:line="240" w:lineRule="auto"/>
    </w:pPr>
    <w:rPr>
      <w:rFonts w:ascii="Garamond" w:eastAsia="Times New Roman" w:hAnsi="Garamond" w:cs="Times New Roman"/>
      <w:szCs w:val="24"/>
      <w:lang w:val="en-US"/>
    </w:rPr>
  </w:style>
  <w:style w:type="paragraph" w:customStyle="1" w:styleId="heading2nonumber">
    <w:name w:val="heading2nonumber"/>
    <w:basedOn w:val="Normal"/>
    <w:rsid w:val="005A2C1D"/>
    <w:pPr>
      <w:spacing w:before="120" w:after="120" w:line="360" w:lineRule="auto"/>
      <w:ind w:left="1134"/>
      <w:jc w:val="both"/>
    </w:pPr>
    <w:rPr>
      <w:rFonts w:ascii="Tahoma" w:eastAsia="Times New Roman" w:hAnsi="Tahoma" w:cs="Tahoma"/>
      <w:lang w:val="en-GB" w:eastAsia="en-GB"/>
    </w:rPr>
  </w:style>
  <w:style w:type="paragraph" w:styleId="TOCHeading">
    <w:name w:val="TOC Heading"/>
    <w:basedOn w:val="Heading1"/>
    <w:next w:val="Normal"/>
    <w:uiPriority w:val="39"/>
    <w:semiHidden/>
    <w:unhideWhenUsed/>
    <w:qFormat/>
    <w:rsid w:val="005A2C1D"/>
    <w:pPr>
      <w:keepLines/>
      <w:spacing w:before="480" w:line="276" w:lineRule="auto"/>
      <w:outlineLvl w:val="9"/>
    </w:pPr>
    <w:rPr>
      <w:rFonts w:ascii="Cambria" w:eastAsia="MS Gothic" w:hAnsi="Cambria"/>
      <w:bCs/>
      <w:color w:val="365F91"/>
      <w:sz w:val="28"/>
      <w:szCs w:val="28"/>
      <w:lang w:eastAsia="ja-JP"/>
    </w:rPr>
  </w:style>
  <w:style w:type="paragraph" w:styleId="ListParagraph">
    <w:name w:val="List Paragraph"/>
    <w:aliases w:val="Heading 100"/>
    <w:basedOn w:val="Normal"/>
    <w:link w:val="ListParagraphChar"/>
    <w:uiPriority w:val="34"/>
    <w:qFormat/>
    <w:rsid w:val="005A2C1D"/>
    <w:pPr>
      <w:spacing w:after="0" w:line="240" w:lineRule="auto"/>
      <w:ind w:left="720"/>
    </w:pPr>
    <w:rPr>
      <w:rFonts w:ascii="Utah" w:eastAsia="Times New Roman" w:hAnsi="Utah" w:cs="Times New Roman"/>
      <w:szCs w:val="20"/>
      <w:lang w:val="x-none" w:eastAsia="x-none"/>
    </w:rPr>
  </w:style>
  <w:style w:type="character" w:styleId="Emphasis">
    <w:name w:val="Emphasis"/>
    <w:uiPriority w:val="20"/>
    <w:qFormat/>
    <w:rsid w:val="005A2C1D"/>
    <w:rPr>
      <w:b/>
    </w:rPr>
  </w:style>
  <w:style w:type="character" w:customStyle="1" w:styleId="ListParagraphChar">
    <w:name w:val="List Paragraph Char"/>
    <w:aliases w:val="Heading 100 Char"/>
    <w:link w:val="ListParagraph"/>
    <w:uiPriority w:val="34"/>
    <w:locked/>
    <w:rsid w:val="005A2C1D"/>
    <w:rPr>
      <w:rFonts w:ascii="Utah" w:eastAsia="Times New Roman" w:hAnsi="Utah" w:cs="Times New Roman"/>
      <w:szCs w:val="20"/>
      <w:lang w:val="x-none" w:eastAsia="x-none"/>
    </w:rPr>
  </w:style>
  <w:style w:type="paragraph" w:styleId="Revision">
    <w:name w:val="Revision"/>
    <w:hidden/>
    <w:uiPriority w:val="99"/>
    <w:semiHidden/>
    <w:rsid w:val="00597D00"/>
    <w:pPr>
      <w:spacing w:after="0" w:line="240" w:lineRule="auto"/>
    </w:pPr>
  </w:style>
  <w:style w:type="paragraph" w:styleId="EndnoteText">
    <w:name w:val="endnote text"/>
    <w:basedOn w:val="Normal"/>
    <w:link w:val="EndnoteTextChar"/>
    <w:uiPriority w:val="99"/>
    <w:semiHidden/>
    <w:unhideWhenUsed/>
    <w:rsid w:val="003D112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D112C"/>
    <w:rPr>
      <w:sz w:val="20"/>
      <w:szCs w:val="20"/>
    </w:rPr>
  </w:style>
  <w:style w:type="character" w:styleId="EndnoteReference">
    <w:name w:val="endnote reference"/>
    <w:basedOn w:val="DefaultParagraphFont"/>
    <w:uiPriority w:val="99"/>
    <w:semiHidden/>
    <w:unhideWhenUsed/>
    <w:rsid w:val="003D112C"/>
    <w:rPr>
      <w:vertAlign w:val="superscript"/>
    </w:rPr>
  </w:style>
  <w:style w:type="paragraph" w:customStyle="1" w:styleId="level2">
    <w:name w:val="level2"/>
    <w:basedOn w:val="Heading2"/>
    <w:link w:val="level2Char1"/>
    <w:rsid w:val="00391E6E"/>
    <w:pPr>
      <w:keepNext w:val="0"/>
      <w:numPr>
        <w:ilvl w:val="1"/>
        <w:numId w:val="12"/>
      </w:numPr>
      <w:tabs>
        <w:tab w:val="left" w:pos="4253"/>
        <w:tab w:val="left" w:leader="underscore" w:pos="8222"/>
      </w:tabs>
      <w:spacing w:after="0" w:line="360" w:lineRule="auto"/>
      <w:jc w:val="both"/>
    </w:pPr>
    <w:rPr>
      <w:rFonts w:cs="Times New Roman"/>
      <w:b w:val="0"/>
      <w:bCs w:val="0"/>
      <w:i w:val="0"/>
      <w:iCs w:val="0"/>
      <w:sz w:val="22"/>
      <w:szCs w:val="20"/>
      <w:lang w:val="en-GB" w:eastAsia="x-none"/>
    </w:rPr>
  </w:style>
  <w:style w:type="paragraph" w:customStyle="1" w:styleId="level4">
    <w:name w:val="level4"/>
    <w:basedOn w:val="Heading4"/>
    <w:rsid w:val="00391E6E"/>
    <w:pPr>
      <w:keepNext w:val="0"/>
      <w:numPr>
        <w:numId w:val="12"/>
      </w:numPr>
      <w:tabs>
        <w:tab w:val="clear" w:pos="426"/>
        <w:tab w:val="clear" w:pos="993"/>
        <w:tab w:val="clear" w:pos="5670"/>
        <w:tab w:val="left" w:pos="4253"/>
        <w:tab w:val="left" w:leader="underscore" w:pos="8222"/>
      </w:tabs>
      <w:spacing w:before="240"/>
      <w:jc w:val="both"/>
    </w:pPr>
    <w:rPr>
      <w:rFonts w:ascii="Arial" w:hAnsi="Arial"/>
      <w:u w:val="none"/>
      <w:lang w:val="en-GB"/>
    </w:rPr>
  </w:style>
  <w:style w:type="paragraph" w:customStyle="1" w:styleId="level5">
    <w:name w:val="level5"/>
    <w:basedOn w:val="Heading5"/>
    <w:rsid w:val="00391E6E"/>
    <w:pPr>
      <w:numPr>
        <w:ilvl w:val="4"/>
        <w:numId w:val="12"/>
      </w:numPr>
      <w:tabs>
        <w:tab w:val="left" w:pos="4253"/>
        <w:tab w:val="left" w:leader="underscore" w:pos="8222"/>
      </w:tabs>
      <w:spacing w:after="0"/>
      <w:ind w:right="0"/>
    </w:pPr>
    <w:rPr>
      <w:b w:val="0"/>
      <w:color w:val="auto"/>
      <w:szCs w:val="20"/>
      <w:lang w:val="en-GB" w:eastAsia="en-ZA"/>
    </w:rPr>
  </w:style>
  <w:style w:type="paragraph" w:customStyle="1" w:styleId="level6">
    <w:name w:val="level6"/>
    <w:basedOn w:val="Heading6"/>
    <w:rsid w:val="00391E6E"/>
    <w:pPr>
      <w:keepLines w:val="0"/>
      <w:numPr>
        <w:ilvl w:val="5"/>
        <w:numId w:val="12"/>
      </w:numPr>
      <w:tabs>
        <w:tab w:val="left" w:pos="4253"/>
        <w:tab w:val="left" w:leader="underscore" w:pos="8222"/>
      </w:tabs>
      <w:spacing w:before="240" w:after="0" w:line="360" w:lineRule="auto"/>
      <w:jc w:val="both"/>
    </w:pPr>
    <w:rPr>
      <w:rFonts w:ascii="Arial" w:hAnsi="Arial"/>
      <w:color w:val="auto"/>
      <w:szCs w:val="20"/>
      <w:lang w:val="en-GB" w:eastAsia="en-ZA"/>
    </w:rPr>
  </w:style>
  <w:style w:type="paragraph" w:customStyle="1" w:styleId="level7">
    <w:name w:val="level7"/>
    <w:basedOn w:val="Heading7"/>
    <w:rsid w:val="00391E6E"/>
    <w:pPr>
      <w:keepNext w:val="0"/>
      <w:keepLines w:val="0"/>
      <w:numPr>
        <w:ilvl w:val="6"/>
        <w:numId w:val="12"/>
      </w:numPr>
      <w:tabs>
        <w:tab w:val="left" w:pos="4253"/>
        <w:tab w:val="left" w:leader="underscore" w:pos="8222"/>
      </w:tabs>
      <w:spacing w:before="240" w:after="0" w:line="360" w:lineRule="auto"/>
      <w:jc w:val="both"/>
    </w:pPr>
    <w:rPr>
      <w:rFonts w:ascii="Arial" w:hAnsi="Arial"/>
      <w:szCs w:val="20"/>
      <w:lang w:val="en-GB" w:eastAsia="en-ZA"/>
    </w:rPr>
  </w:style>
  <w:style w:type="character" w:customStyle="1" w:styleId="level2Char1">
    <w:name w:val="level2 Char1"/>
    <w:link w:val="level2"/>
    <w:locked/>
    <w:rsid w:val="00391E6E"/>
    <w:rPr>
      <w:rFonts w:ascii="Arial" w:eastAsia="Times New Roman" w:hAnsi="Arial" w:cs="Times New Roman"/>
      <w:szCs w:val="20"/>
      <w:lang w:val="en-GB" w:eastAsia="x-none"/>
    </w:rPr>
  </w:style>
  <w:style w:type="paragraph" w:customStyle="1" w:styleId="gmail-stdagrlevel2">
    <w:name w:val="gmail-stdagrlevel2"/>
    <w:basedOn w:val="Normal"/>
    <w:rsid w:val="002D4103"/>
    <w:pPr>
      <w:spacing w:before="100" w:beforeAutospacing="1" w:after="100" w:afterAutospacing="1" w:line="240" w:lineRule="auto"/>
    </w:pPr>
    <w:rPr>
      <w:rFonts w:ascii="Times New Roman" w:hAnsi="Times New Roman" w:cs="Times New Roman"/>
      <w:sz w:val="24"/>
      <w:szCs w:val="24"/>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408134">
      <w:bodyDiv w:val="1"/>
      <w:marLeft w:val="0"/>
      <w:marRight w:val="0"/>
      <w:marTop w:val="0"/>
      <w:marBottom w:val="0"/>
      <w:divBdr>
        <w:top w:val="none" w:sz="0" w:space="0" w:color="auto"/>
        <w:left w:val="none" w:sz="0" w:space="0" w:color="auto"/>
        <w:bottom w:val="none" w:sz="0" w:space="0" w:color="auto"/>
        <w:right w:val="none" w:sz="0" w:space="0" w:color="auto"/>
      </w:divBdr>
    </w:div>
    <w:div w:id="1027415729">
      <w:bodyDiv w:val="1"/>
      <w:marLeft w:val="0"/>
      <w:marRight w:val="0"/>
      <w:marTop w:val="0"/>
      <w:marBottom w:val="0"/>
      <w:divBdr>
        <w:top w:val="none" w:sz="0" w:space="0" w:color="auto"/>
        <w:left w:val="none" w:sz="0" w:space="0" w:color="auto"/>
        <w:bottom w:val="none" w:sz="0" w:space="0" w:color="auto"/>
        <w:right w:val="none" w:sz="0" w:space="0" w:color="auto"/>
      </w:divBdr>
    </w:div>
    <w:div w:id="1322390801">
      <w:bodyDiv w:val="1"/>
      <w:marLeft w:val="0"/>
      <w:marRight w:val="0"/>
      <w:marTop w:val="0"/>
      <w:marBottom w:val="0"/>
      <w:divBdr>
        <w:top w:val="none" w:sz="0" w:space="0" w:color="auto"/>
        <w:left w:val="none" w:sz="0" w:space="0" w:color="auto"/>
        <w:bottom w:val="none" w:sz="0" w:space="0" w:color="auto"/>
        <w:right w:val="none" w:sz="0" w:space="0" w:color="auto"/>
      </w:divBdr>
    </w:div>
    <w:div w:id="1909000872">
      <w:bodyDiv w:val="1"/>
      <w:marLeft w:val="0"/>
      <w:marRight w:val="0"/>
      <w:marTop w:val="0"/>
      <w:marBottom w:val="0"/>
      <w:divBdr>
        <w:top w:val="none" w:sz="0" w:space="0" w:color="auto"/>
        <w:left w:val="none" w:sz="0" w:space="0" w:color="auto"/>
        <w:bottom w:val="none" w:sz="0" w:space="0" w:color="auto"/>
        <w:right w:val="none" w:sz="0" w:space="0" w:color="auto"/>
      </w:divBdr>
    </w:div>
    <w:div w:id="2136362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6EA2A-28A7-499B-AE88-365FB7CB0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10856</Words>
  <Characters>61881</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72592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Lalashé Lundall</dc:creator>
  <cp:lastModifiedBy>Ray Shogole</cp:lastModifiedBy>
  <cp:revision>2</cp:revision>
  <cp:lastPrinted>2016-12-01T07:55:00Z</cp:lastPrinted>
  <dcterms:created xsi:type="dcterms:W3CDTF">2021-02-26T08:18:00Z</dcterms:created>
  <dcterms:modified xsi:type="dcterms:W3CDTF">2021-02-26T08:18:00Z</dcterms:modified>
</cp:coreProperties>
</file>